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0A39E4" w14:textId="77777777" w:rsidR="00C81B62" w:rsidRPr="00FD1823" w:rsidRDefault="00C81B62" w:rsidP="006703CE">
      <w:pPr>
        <w:spacing w:before="240" w:after="0" w:line="360" w:lineRule="auto"/>
        <w:jc w:val="center"/>
        <w:rPr>
          <w:rFonts w:ascii="Times New Roman" w:hAnsi="Times New Roman" w:cs="Times New Roman"/>
          <w:b/>
          <w:sz w:val="36"/>
          <w:szCs w:val="36"/>
          <w:lang w:val="es-ES"/>
        </w:rPr>
      </w:pPr>
      <w:bookmarkStart w:id="0" w:name="_Toc417507927"/>
      <w:r w:rsidRPr="00FD1823">
        <w:rPr>
          <w:rFonts w:ascii="Times New Roman" w:hAnsi="Times New Roman" w:cs="Times New Roman"/>
          <w:b/>
          <w:sz w:val="36"/>
          <w:szCs w:val="36"/>
          <w:lang w:val="es-ES"/>
        </w:rPr>
        <w:t>GOBERNACIÓN DEL CAUCA</w:t>
      </w:r>
    </w:p>
    <w:p w14:paraId="055BAC55" w14:textId="77777777" w:rsidR="00C81B62" w:rsidRPr="00FD1823" w:rsidRDefault="00C81B62" w:rsidP="006703CE">
      <w:pPr>
        <w:spacing w:before="240" w:after="0" w:line="360" w:lineRule="auto"/>
        <w:jc w:val="center"/>
        <w:rPr>
          <w:rFonts w:ascii="Times New Roman" w:hAnsi="Times New Roman" w:cs="Times New Roman"/>
          <w:b/>
          <w:sz w:val="28"/>
          <w:szCs w:val="28"/>
          <w:lang w:val="es-ES"/>
        </w:rPr>
      </w:pPr>
      <w:r w:rsidRPr="00FD1823">
        <w:rPr>
          <w:rFonts w:ascii="Times New Roman" w:hAnsi="Times New Roman" w:cs="Times New Roman"/>
          <w:b/>
          <w:sz w:val="36"/>
          <w:szCs w:val="36"/>
          <w:lang w:val="es-ES"/>
        </w:rPr>
        <w:t>UNIVERSIDAD DEL CAUCA</w:t>
      </w:r>
    </w:p>
    <w:p w14:paraId="28EEFDD1" w14:textId="77777777" w:rsidR="00C81B62" w:rsidRPr="00FD1823" w:rsidRDefault="00C81B62" w:rsidP="006703CE">
      <w:pPr>
        <w:spacing w:before="240" w:after="0" w:line="360" w:lineRule="auto"/>
        <w:jc w:val="center"/>
        <w:rPr>
          <w:rFonts w:ascii="Times New Roman" w:hAnsi="Times New Roman" w:cs="Times New Roman"/>
          <w:b/>
          <w:sz w:val="28"/>
          <w:szCs w:val="28"/>
          <w:lang w:val="es-ES"/>
        </w:rPr>
      </w:pPr>
      <w:r w:rsidRPr="00FD1823">
        <w:rPr>
          <w:rFonts w:ascii="Times New Roman" w:hAnsi="Times New Roman" w:cs="Times New Roman"/>
          <w:b/>
          <w:sz w:val="28"/>
          <w:szCs w:val="28"/>
          <w:lang w:val="es-ES"/>
        </w:rPr>
        <w:t>Concurso de Méritos Abierto No GDC-SG-C2017M-03</w:t>
      </w:r>
    </w:p>
    <w:p w14:paraId="738BF298" w14:textId="77777777" w:rsidR="00C81B62" w:rsidRPr="00FD1823" w:rsidRDefault="00C81B62" w:rsidP="006703CE">
      <w:pPr>
        <w:spacing w:before="240" w:after="0" w:line="240" w:lineRule="auto"/>
        <w:jc w:val="center"/>
        <w:rPr>
          <w:rFonts w:ascii="Times New Roman" w:hAnsi="Times New Roman" w:cs="Times New Roman"/>
          <w:b/>
          <w:sz w:val="28"/>
          <w:szCs w:val="28"/>
          <w:lang w:val="es-ES"/>
        </w:rPr>
      </w:pPr>
      <w:r w:rsidRPr="00FD1823">
        <w:rPr>
          <w:rFonts w:ascii="Times New Roman" w:hAnsi="Times New Roman" w:cs="Times New Roman"/>
          <w:b/>
          <w:sz w:val="28"/>
          <w:szCs w:val="28"/>
          <w:lang w:val="es-ES"/>
        </w:rPr>
        <w:t>Ficha BPIN: 2016000030029 “Caracterización integral a la población víctimas del conflicto armado en el Departamento del Cauca”</w:t>
      </w:r>
    </w:p>
    <w:p w14:paraId="5AE6AFD9" w14:textId="77777777" w:rsidR="00C81B62" w:rsidRPr="00FD1823" w:rsidRDefault="00C81B62" w:rsidP="006703CE">
      <w:pPr>
        <w:spacing w:before="240" w:after="0" w:line="360" w:lineRule="auto"/>
        <w:jc w:val="center"/>
        <w:rPr>
          <w:rFonts w:ascii="Times New Roman" w:hAnsi="Times New Roman" w:cs="Times New Roman"/>
          <w:b/>
          <w:sz w:val="28"/>
          <w:szCs w:val="28"/>
          <w:lang w:val="es-ES"/>
        </w:rPr>
      </w:pPr>
      <w:r w:rsidRPr="00FD1823">
        <w:rPr>
          <w:rFonts w:ascii="Times New Roman" w:hAnsi="Times New Roman" w:cs="Times New Roman"/>
          <w:b/>
          <w:sz w:val="28"/>
          <w:szCs w:val="28"/>
          <w:lang w:val="es-ES"/>
        </w:rPr>
        <w:t>Contrato No 648 de 2018</w:t>
      </w:r>
    </w:p>
    <w:p w14:paraId="5EF4F0C5" w14:textId="77777777" w:rsidR="00C81B62" w:rsidRPr="00FD1823" w:rsidRDefault="00C81B62" w:rsidP="006703CE">
      <w:pPr>
        <w:spacing w:after="0" w:line="360" w:lineRule="auto"/>
        <w:jc w:val="center"/>
        <w:rPr>
          <w:rFonts w:ascii="Times New Roman" w:hAnsi="Times New Roman" w:cs="Times New Roman"/>
          <w:b/>
          <w:sz w:val="28"/>
          <w:szCs w:val="28"/>
          <w:lang w:val="es-ES"/>
        </w:rPr>
      </w:pPr>
      <w:r w:rsidRPr="00FD1823">
        <w:rPr>
          <w:rFonts w:ascii="Times New Roman" w:hAnsi="Times New Roman" w:cs="Times New Roman"/>
          <w:b/>
          <w:sz w:val="28"/>
          <w:szCs w:val="28"/>
          <w:lang w:val="es-ES"/>
        </w:rPr>
        <w:t xml:space="preserve">ESTUDIO DE CARACTERIZACIÓN INTEGRAL A LA POBLACIÓN VÍCTIMA DEL CONFLICTO ARMADO EN EL MUNICIPIO DE </w:t>
      </w:r>
      <w:r w:rsidRPr="00FD1823">
        <w:rPr>
          <w:rFonts w:ascii="Times New Roman" w:hAnsi="Times New Roman" w:cs="Times New Roman"/>
          <w:b/>
          <w:sz w:val="28"/>
          <w:szCs w:val="28"/>
        </w:rPr>
        <w:t>SAN SEBASTIÁN</w:t>
      </w:r>
      <w:r w:rsidRPr="00FD1823">
        <w:rPr>
          <w:rFonts w:ascii="Times New Roman" w:hAnsi="Times New Roman" w:cs="Times New Roman"/>
          <w:sz w:val="28"/>
          <w:szCs w:val="28"/>
        </w:rPr>
        <w:t>,</w:t>
      </w:r>
      <w:r w:rsidRPr="00FD1823">
        <w:rPr>
          <w:rFonts w:ascii="Times New Roman" w:hAnsi="Times New Roman" w:cs="Times New Roman"/>
          <w:sz w:val="24"/>
          <w:szCs w:val="24"/>
        </w:rPr>
        <w:t xml:space="preserve"> </w:t>
      </w:r>
      <w:r w:rsidRPr="00FD1823">
        <w:rPr>
          <w:rFonts w:ascii="Times New Roman" w:hAnsi="Times New Roman" w:cs="Times New Roman"/>
          <w:b/>
          <w:sz w:val="28"/>
          <w:szCs w:val="28"/>
          <w:lang w:val="es-ES"/>
        </w:rPr>
        <w:t>DEPARTAMENTO DEL CAUCA</w:t>
      </w:r>
    </w:p>
    <w:p w14:paraId="75C5A6B5" w14:textId="77777777" w:rsidR="00C81B62" w:rsidRPr="00FD1823" w:rsidRDefault="00C81B62" w:rsidP="006703CE">
      <w:pPr>
        <w:spacing w:before="240" w:after="0" w:line="360" w:lineRule="auto"/>
        <w:jc w:val="center"/>
        <w:rPr>
          <w:rFonts w:ascii="Times New Roman" w:hAnsi="Times New Roman" w:cs="Times New Roman"/>
          <w:b/>
          <w:sz w:val="28"/>
          <w:szCs w:val="28"/>
          <w:lang w:val="es-ES"/>
        </w:rPr>
      </w:pPr>
    </w:p>
    <w:p w14:paraId="3A99523C" w14:textId="77777777" w:rsidR="00C81B62" w:rsidRPr="00FD1823" w:rsidRDefault="005666E9" w:rsidP="006703CE">
      <w:pPr>
        <w:spacing w:before="240" w:after="0" w:line="360" w:lineRule="auto"/>
        <w:jc w:val="center"/>
        <w:rPr>
          <w:rFonts w:ascii="Times New Roman" w:hAnsi="Times New Roman" w:cs="Times New Roman"/>
          <w:b/>
          <w:sz w:val="28"/>
          <w:szCs w:val="28"/>
          <w:lang w:val="es-ES"/>
        </w:rPr>
      </w:pPr>
      <w:r w:rsidRPr="00FD1823">
        <w:rPr>
          <w:rFonts w:ascii="Times New Roman" w:hAnsi="Times New Roman" w:cs="Times New Roman"/>
          <w:b/>
          <w:sz w:val="28"/>
          <w:szCs w:val="28"/>
          <w:lang w:val="es-ES"/>
        </w:rPr>
        <w:t>I</w:t>
      </w:r>
      <w:r w:rsidR="00C81B62" w:rsidRPr="00FD1823">
        <w:rPr>
          <w:rFonts w:ascii="Times New Roman" w:hAnsi="Times New Roman" w:cs="Times New Roman"/>
          <w:b/>
          <w:sz w:val="28"/>
          <w:szCs w:val="28"/>
          <w:lang w:val="es-ES"/>
        </w:rPr>
        <w:t xml:space="preserve">nforme </w:t>
      </w:r>
      <w:r w:rsidRPr="00FD1823">
        <w:rPr>
          <w:rFonts w:ascii="Times New Roman" w:hAnsi="Times New Roman" w:cs="Times New Roman"/>
          <w:b/>
          <w:sz w:val="28"/>
          <w:szCs w:val="28"/>
          <w:lang w:val="es-ES"/>
        </w:rPr>
        <w:t>fin</w:t>
      </w:r>
      <w:r w:rsidR="00C81B62" w:rsidRPr="00FD1823">
        <w:rPr>
          <w:rFonts w:ascii="Times New Roman" w:hAnsi="Times New Roman" w:cs="Times New Roman"/>
          <w:b/>
          <w:sz w:val="28"/>
          <w:szCs w:val="28"/>
          <w:lang w:val="es-ES"/>
        </w:rPr>
        <w:t>al</w:t>
      </w:r>
    </w:p>
    <w:p w14:paraId="26F4919A" w14:textId="77777777" w:rsidR="00C81B62" w:rsidRPr="00FD1823" w:rsidRDefault="00C81B62" w:rsidP="006703CE">
      <w:pPr>
        <w:spacing w:before="240" w:after="0" w:line="360" w:lineRule="auto"/>
        <w:jc w:val="center"/>
        <w:rPr>
          <w:rFonts w:ascii="Times New Roman" w:hAnsi="Times New Roman" w:cs="Times New Roman"/>
          <w:b/>
          <w:sz w:val="28"/>
          <w:szCs w:val="28"/>
          <w:lang w:val="es-ES"/>
        </w:rPr>
      </w:pPr>
    </w:p>
    <w:p w14:paraId="0F829791" w14:textId="77777777" w:rsidR="00C81B62" w:rsidRPr="00FD1823" w:rsidRDefault="00C81B62" w:rsidP="006703CE">
      <w:pPr>
        <w:spacing w:before="240" w:after="0" w:line="360" w:lineRule="auto"/>
        <w:jc w:val="center"/>
        <w:rPr>
          <w:rFonts w:ascii="Times New Roman" w:hAnsi="Times New Roman" w:cs="Times New Roman"/>
          <w:b/>
          <w:sz w:val="28"/>
          <w:szCs w:val="28"/>
          <w:lang w:val="es-ES"/>
        </w:rPr>
      </w:pPr>
    </w:p>
    <w:p w14:paraId="1FFD4841" w14:textId="77777777" w:rsidR="00C81B62" w:rsidRPr="00FD1823" w:rsidRDefault="00C81B62" w:rsidP="006703CE">
      <w:pPr>
        <w:spacing w:before="240" w:after="0" w:line="360" w:lineRule="auto"/>
        <w:jc w:val="center"/>
        <w:rPr>
          <w:rFonts w:ascii="Times New Roman" w:hAnsi="Times New Roman" w:cs="Times New Roman"/>
          <w:b/>
          <w:sz w:val="28"/>
          <w:szCs w:val="28"/>
          <w:lang w:val="es-ES"/>
        </w:rPr>
      </w:pPr>
    </w:p>
    <w:p w14:paraId="52C9B064" w14:textId="77777777" w:rsidR="00C81B62" w:rsidRPr="00FD1823" w:rsidRDefault="00C81B62" w:rsidP="006703CE">
      <w:pPr>
        <w:spacing w:before="240" w:after="0" w:line="360" w:lineRule="auto"/>
        <w:jc w:val="center"/>
        <w:rPr>
          <w:rFonts w:ascii="Times New Roman" w:hAnsi="Times New Roman" w:cs="Times New Roman"/>
          <w:b/>
          <w:sz w:val="28"/>
          <w:szCs w:val="28"/>
          <w:lang w:val="es-ES"/>
        </w:rPr>
      </w:pPr>
    </w:p>
    <w:p w14:paraId="1E80D0CF" w14:textId="77777777" w:rsidR="00C81B62" w:rsidRPr="00FD1823" w:rsidRDefault="00C81B62" w:rsidP="006703CE">
      <w:pPr>
        <w:spacing w:before="240" w:after="0" w:line="360" w:lineRule="auto"/>
        <w:jc w:val="center"/>
        <w:rPr>
          <w:rFonts w:ascii="Times New Roman" w:hAnsi="Times New Roman" w:cs="Times New Roman"/>
          <w:b/>
          <w:sz w:val="28"/>
          <w:szCs w:val="28"/>
          <w:lang w:val="es-ES"/>
        </w:rPr>
      </w:pPr>
    </w:p>
    <w:p w14:paraId="4ED75EEE" w14:textId="77777777" w:rsidR="00C81B62" w:rsidRPr="00FD1823" w:rsidRDefault="00C81B62" w:rsidP="006703CE">
      <w:pPr>
        <w:spacing w:before="240" w:after="0" w:line="360" w:lineRule="auto"/>
        <w:jc w:val="center"/>
        <w:rPr>
          <w:rFonts w:ascii="Times New Roman" w:hAnsi="Times New Roman" w:cs="Times New Roman"/>
          <w:b/>
          <w:sz w:val="28"/>
          <w:szCs w:val="28"/>
          <w:lang w:val="es-ES"/>
        </w:rPr>
      </w:pPr>
      <w:r w:rsidRPr="00FD1823">
        <w:rPr>
          <w:rFonts w:ascii="Times New Roman" w:hAnsi="Times New Roman" w:cs="Times New Roman"/>
          <w:b/>
          <w:sz w:val="28"/>
          <w:szCs w:val="28"/>
          <w:lang w:val="es-ES"/>
        </w:rPr>
        <w:t xml:space="preserve">Popayán, </w:t>
      </w:r>
      <w:r w:rsidR="005666E9" w:rsidRPr="00FD1823">
        <w:rPr>
          <w:rFonts w:ascii="Times New Roman" w:hAnsi="Times New Roman" w:cs="Times New Roman"/>
          <w:b/>
          <w:sz w:val="28"/>
          <w:szCs w:val="28"/>
          <w:lang w:val="es-ES"/>
        </w:rPr>
        <w:t>septiembre</w:t>
      </w:r>
      <w:r w:rsidRPr="00FD1823">
        <w:rPr>
          <w:rFonts w:ascii="Times New Roman" w:hAnsi="Times New Roman" w:cs="Times New Roman"/>
          <w:b/>
          <w:sz w:val="28"/>
          <w:szCs w:val="28"/>
          <w:lang w:val="es-ES"/>
        </w:rPr>
        <w:t xml:space="preserve"> de 2019</w:t>
      </w:r>
    </w:p>
    <w:p w14:paraId="3761A01C" w14:textId="77777777" w:rsidR="00C81B62" w:rsidRPr="00FD1823" w:rsidRDefault="00C81B62" w:rsidP="00990C01">
      <w:pPr>
        <w:spacing w:before="240" w:after="0" w:line="360" w:lineRule="auto"/>
        <w:jc w:val="both"/>
        <w:rPr>
          <w:rFonts w:ascii="Times New Roman" w:hAnsi="Times New Roman" w:cs="Times New Roman"/>
          <w:b/>
          <w:sz w:val="28"/>
          <w:szCs w:val="28"/>
          <w:lang w:val="es-ES"/>
        </w:rPr>
      </w:pPr>
    </w:p>
    <w:p w14:paraId="37482F3C" w14:textId="77777777" w:rsidR="005D1E3A" w:rsidRPr="00FD1823" w:rsidRDefault="005D1E3A">
      <w:pPr>
        <w:rPr>
          <w:rFonts w:ascii="Times New Roman" w:hAnsi="Times New Roman" w:cs="Times New Roman"/>
          <w:b/>
          <w:sz w:val="24"/>
          <w:szCs w:val="24"/>
          <w:lang w:val="es-ES"/>
        </w:rPr>
      </w:pPr>
      <w:r w:rsidRPr="00FD1823">
        <w:rPr>
          <w:rFonts w:ascii="Times New Roman" w:hAnsi="Times New Roman" w:cs="Times New Roman"/>
          <w:b/>
          <w:sz w:val="24"/>
          <w:szCs w:val="24"/>
          <w:lang w:val="es-ES"/>
        </w:rPr>
        <w:br w:type="page"/>
      </w:r>
    </w:p>
    <w:p w14:paraId="6748DB33" w14:textId="77777777" w:rsidR="00C81B62" w:rsidRPr="00FD1823" w:rsidRDefault="00C81B62" w:rsidP="00153FA9">
      <w:pPr>
        <w:spacing w:after="0" w:line="240" w:lineRule="auto"/>
        <w:jc w:val="center"/>
        <w:rPr>
          <w:rFonts w:ascii="Times New Roman" w:hAnsi="Times New Roman" w:cs="Times New Roman"/>
          <w:b/>
          <w:sz w:val="24"/>
          <w:szCs w:val="24"/>
          <w:lang w:val="es-ES"/>
        </w:rPr>
      </w:pPr>
      <w:r w:rsidRPr="00FD1823">
        <w:rPr>
          <w:rFonts w:ascii="Times New Roman" w:hAnsi="Times New Roman" w:cs="Times New Roman"/>
          <w:b/>
          <w:sz w:val="24"/>
          <w:szCs w:val="24"/>
          <w:lang w:val="es-ES"/>
        </w:rPr>
        <w:lastRenderedPageBreak/>
        <w:t>ELABORACIÓN</w:t>
      </w:r>
    </w:p>
    <w:p w14:paraId="710E1B86" w14:textId="77777777" w:rsidR="00C81B62" w:rsidRPr="00FD1823" w:rsidRDefault="00C81B62" w:rsidP="00153FA9">
      <w:pPr>
        <w:spacing w:after="0" w:line="240" w:lineRule="auto"/>
        <w:jc w:val="center"/>
        <w:rPr>
          <w:rFonts w:ascii="Times New Roman" w:hAnsi="Times New Roman" w:cs="Times New Roman"/>
          <w:b/>
          <w:sz w:val="24"/>
          <w:szCs w:val="24"/>
          <w:lang w:val="es-ES"/>
        </w:rPr>
      </w:pPr>
    </w:p>
    <w:p w14:paraId="4542E861" w14:textId="77777777" w:rsidR="00C81B62" w:rsidRPr="00FD1823" w:rsidRDefault="00C81B62" w:rsidP="00153FA9">
      <w:pPr>
        <w:spacing w:after="0" w:line="240" w:lineRule="auto"/>
        <w:jc w:val="center"/>
        <w:rPr>
          <w:rFonts w:ascii="Times New Roman" w:hAnsi="Times New Roman" w:cs="Times New Roman"/>
          <w:b/>
          <w:sz w:val="24"/>
          <w:szCs w:val="24"/>
          <w:lang w:val="es-ES"/>
        </w:rPr>
      </w:pPr>
    </w:p>
    <w:p w14:paraId="32D99F17" w14:textId="77777777" w:rsidR="00C81B62" w:rsidRPr="00FD1823" w:rsidRDefault="00C81B62" w:rsidP="00153FA9">
      <w:pPr>
        <w:spacing w:after="0" w:line="240" w:lineRule="auto"/>
        <w:jc w:val="center"/>
        <w:rPr>
          <w:rFonts w:ascii="Times New Roman" w:hAnsi="Times New Roman" w:cs="Times New Roman"/>
          <w:b/>
          <w:sz w:val="24"/>
          <w:szCs w:val="24"/>
          <w:lang w:val="es-ES"/>
        </w:rPr>
      </w:pPr>
    </w:p>
    <w:p w14:paraId="61B904A1" w14:textId="77777777" w:rsidR="00C81B62" w:rsidRPr="00FD1823" w:rsidRDefault="00C81B62" w:rsidP="00153FA9">
      <w:pPr>
        <w:spacing w:after="0" w:line="240" w:lineRule="auto"/>
        <w:jc w:val="center"/>
        <w:rPr>
          <w:rFonts w:ascii="Times New Roman" w:hAnsi="Times New Roman" w:cs="Times New Roman"/>
          <w:b/>
          <w:sz w:val="24"/>
          <w:szCs w:val="24"/>
          <w:lang w:val="es-ES"/>
        </w:rPr>
      </w:pPr>
      <w:r w:rsidRPr="00FD1823">
        <w:rPr>
          <w:rFonts w:ascii="Times New Roman" w:hAnsi="Times New Roman" w:cs="Times New Roman"/>
          <w:b/>
          <w:sz w:val="24"/>
          <w:szCs w:val="24"/>
          <w:lang w:val="es-ES"/>
        </w:rPr>
        <w:t>EQUIPO COORDINADOR</w:t>
      </w:r>
    </w:p>
    <w:p w14:paraId="11F37513" w14:textId="77777777" w:rsidR="00C81B62" w:rsidRPr="00FD1823" w:rsidRDefault="00C81B62" w:rsidP="00153FA9">
      <w:pPr>
        <w:spacing w:after="0" w:line="240" w:lineRule="auto"/>
        <w:jc w:val="center"/>
        <w:rPr>
          <w:rFonts w:ascii="Times New Roman" w:hAnsi="Times New Roman" w:cs="Times New Roman"/>
          <w:sz w:val="24"/>
          <w:szCs w:val="24"/>
          <w:lang w:val="es-ES"/>
        </w:rPr>
      </w:pPr>
    </w:p>
    <w:p w14:paraId="43DF128C" w14:textId="77777777" w:rsidR="00C81B62" w:rsidRPr="00FD1823" w:rsidRDefault="00C81B62" w:rsidP="00153FA9">
      <w:pPr>
        <w:spacing w:after="0" w:line="240"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Hugo Portela Guarín</w:t>
      </w:r>
    </w:p>
    <w:p w14:paraId="5FD76AFC" w14:textId="77777777" w:rsidR="00C81B62" w:rsidRPr="00FD1823" w:rsidRDefault="00C81B62" w:rsidP="00153FA9">
      <w:pPr>
        <w:spacing w:after="0" w:line="240"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Carlos Enrique Osorio Garcés</w:t>
      </w:r>
    </w:p>
    <w:p w14:paraId="6630357D" w14:textId="77777777" w:rsidR="00C81B62" w:rsidRPr="00FD1823" w:rsidRDefault="00C81B62" w:rsidP="00153FA9">
      <w:pPr>
        <w:spacing w:after="0" w:line="240"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Ángela Marcela Luna Jaramillo</w:t>
      </w:r>
    </w:p>
    <w:p w14:paraId="6280E47C" w14:textId="77777777" w:rsidR="00153FA9" w:rsidRPr="00FD1823" w:rsidRDefault="00153FA9" w:rsidP="00153FA9">
      <w:pPr>
        <w:spacing w:after="0" w:line="240"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Jairo </w:t>
      </w:r>
      <w:proofErr w:type="spellStart"/>
      <w:r w:rsidRPr="00FD1823">
        <w:rPr>
          <w:rFonts w:ascii="Times New Roman" w:hAnsi="Times New Roman" w:cs="Times New Roman"/>
          <w:sz w:val="24"/>
          <w:szCs w:val="24"/>
          <w:lang w:val="es-ES"/>
        </w:rPr>
        <w:t>Elicio</w:t>
      </w:r>
      <w:proofErr w:type="spellEnd"/>
      <w:r w:rsidRPr="00FD1823">
        <w:rPr>
          <w:rFonts w:ascii="Times New Roman" w:hAnsi="Times New Roman" w:cs="Times New Roman"/>
          <w:sz w:val="24"/>
          <w:szCs w:val="24"/>
          <w:lang w:val="es-ES"/>
        </w:rPr>
        <w:t xml:space="preserve"> Tocancipá Falla</w:t>
      </w:r>
    </w:p>
    <w:p w14:paraId="05CA4E5B" w14:textId="77777777" w:rsidR="00C81B62" w:rsidRPr="00FD1823" w:rsidRDefault="00C81B62" w:rsidP="00153FA9">
      <w:pPr>
        <w:spacing w:after="0" w:line="240" w:lineRule="auto"/>
        <w:jc w:val="center"/>
        <w:rPr>
          <w:rFonts w:ascii="Times New Roman" w:hAnsi="Times New Roman" w:cs="Times New Roman"/>
          <w:sz w:val="24"/>
          <w:szCs w:val="24"/>
          <w:lang w:val="es-ES"/>
        </w:rPr>
      </w:pPr>
    </w:p>
    <w:p w14:paraId="3D2C9C5A" w14:textId="77777777" w:rsidR="00C81B62" w:rsidRPr="00FD1823" w:rsidRDefault="00C81B62" w:rsidP="00153FA9">
      <w:pPr>
        <w:spacing w:after="0" w:line="240" w:lineRule="auto"/>
        <w:jc w:val="center"/>
        <w:rPr>
          <w:rFonts w:ascii="Times New Roman" w:hAnsi="Times New Roman" w:cs="Times New Roman"/>
          <w:sz w:val="24"/>
          <w:szCs w:val="24"/>
          <w:lang w:val="es-ES"/>
        </w:rPr>
      </w:pPr>
    </w:p>
    <w:p w14:paraId="7376F15F" w14:textId="77777777" w:rsidR="00C81B62" w:rsidRPr="00FD1823" w:rsidRDefault="00C81B62" w:rsidP="00153FA9">
      <w:pPr>
        <w:spacing w:after="0" w:line="240" w:lineRule="auto"/>
        <w:jc w:val="center"/>
        <w:rPr>
          <w:rFonts w:ascii="Times New Roman" w:hAnsi="Times New Roman" w:cs="Times New Roman"/>
          <w:sz w:val="24"/>
          <w:szCs w:val="24"/>
          <w:lang w:val="es-ES"/>
        </w:rPr>
      </w:pPr>
    </w:p>
    <w:p w14:paraId="3516D10F" w14:textId="77777777" w:rsidR="00C81B62" w:rsidRPr="00FD1823" w:rsidRDefault="00C81B62" w:rsidP="00153FA9">
      <w:pPr>
        <w:spacing w:after="0" w:line="240" w:lineRule="auto"/>
        <w:jc w:val="center"/>
        <w:rPr>
          <w:rFonts w:ascii="Times New Roman" w:hAnsi="Times New Roman" w:cs="Times New Roman"/>
          <w:sz w:val="24"/>
          <w:szCs w:val="24"/>
          <w:lang w:val="es-ES"/>
        </w:rPr>
      </w:pPr>
    </w:p>
    <w:p w14:paraId="475EF68E" w14:textId="77777777" w:rsidR="00C81B62" w:rsidRPr="00FD1823" w:rsidRDefault="00C81B62" w:rsidP="00153FA9">
      <w:pPr>
        <w:spacing w:after="0" w:line="240" w:lineRule="auto"/>
        <w:jc w:val="center"/>
        <w:rPr>
          <w:rFonts w:ascii="Times New Roman" w:hAnsi="Times New Roman" w:cs="Times New Roman"/>
          <w:sz w:val="24"/>
          <w:szCs w:val="24"/>
          <w:lang w:val="es-ES"/>
        </w:rPr>
      </w:pPr>
    </w:p>
    <w:p w14:paraId="212571B7" w14:textId="77777777" w:rsidR="00C81B62" w:rsidRPr="00FD1823" w:rsidRDefault="00C81B62" w:rsidP="00153FA9">
      <w:pPr>
        <w:spacing w:after="0" w:line="240" w:lineRule="auto"/>
        <w:jc w:val="center"/>
        <w:rPr>
          <w:rFonts w:ascii="Times New Roman" w:hAnsi="Times New Roman" w:cs="Times New Roman"/>
          <w:b/>
          <w:sz w:val="24"/>
          <w:szCs w:val="24"/>
          <w:lang w:val="es-ES"/>
        </w:rPr>
      </w:pPr>
      <w:r w:rsidRPr="00FD1823">
        <w:rPr>
          <w:rFonts w:ascii="Times New Roman" w:hAnsi="Times New Roman" w:cs="Times New Roman"/>
          <w:b/>
          <w:sz w:val="24"/>
          <w:szCs w:val="24"/>
          <w:lang w:val="es-ES"/>
        </w:rPr>
        <w:t>EQUIPO ANALISTA</w:t>
      </w:r>
    </w:p>
    <w:p w14:paraId="348841F0" w14:textId="77777777" w:rsidR="00C81B62" w:rsidRPr="00FD1823" w:rsidRDefault="00C81B62" w:rsidP="00153FA9">
      <w:pPr>
        <w:spacing w:after="0" w:line="240"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Claudia Liceth Fajardo Hoyos</w:t>
      </w:r>
    </w:p>
    <w:p w14:paraId="6A566076" w14:textId="77777777" w:rsidR="00C81B62" w:rsidRPr="00FD1823" w:rsidRDefault="00C81B62" w:rsidP="00153FA9">
      <w:pPr>
        <w:spacing w:after="0" w:line="240"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Jeisson </w:t>
      </w:r>
      <w:proofErr w:type="spellStart"/>
      <w:r w:rsidRPr="00FD1823">
        <w:rPr>
          <w:rFonts w:ascii="Times New Roman" w:hAnsi="Times New Roman" w:cs="Times New Roman"/>
          <w:sz w:val="24"/>
          <w:szCs w:val="24"/>
          <w:lang w:val="es-ES"/>
        </w:rPr>
        <w:t>Ipia</w:t>
      </w:r>
      <w:proofErr w:type="spellEnd"/>
      <w:r w:rsidRPr="00FD1823">
        <w:rPr>
          <w:rFonts w:ascii="Times New Roman" w:hAnsi="Times New Roman" w:cs="Times New Roman"/>
          <w:sz w:val="24"/>
          <w:szCs w:val="24"/>
          <w:lang w:val="es-ES"/>
        </w:rPr>
        <w:t xml:space="preserve"> Astudillo</w:t>
      </w:r>
    </w:p>
    <w:p w14:paraId="0EBF8BA0" w14:textId="77777777" w:rsidR="00C81B62" w:rsidRPr="00FD1823" w:rsidRDefault="00C81B62" w:rsidP="00153FA9">
      <w:pPr>
        <w:spacing w:after="0" w:line="240"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William Bernardo Macias</w:t>
      </w:r>
    </w:p>
    <w:p w14:paraId="655C3D28" w14:textId="77777777" w:rsidR="00C81B62" w:rsidRPr="00FD1823" w:rsidRDefault="00C81B62" w:rsidP="00153FA9">
      <w:pPr>
        <w:spacing w:after="0" w:line="240" w:lineRule="auto"/>
        <w:jc w:val="center"/>
        <w:rPr>
          <w:rFonts w:ascii="Times New Roman" w:hAnsi="Times New Roman" w:cs="Times New Roman"/>
          <w:sz w:val="24"/>
          <w:szCs w:val="24"/>
          <w:lang w:val="pt-BR"/>
        </w:rPr>
      </w:pPr>
      <w:r w:rsidRPr="00FD1823">
        <w:rPr>
          <w:rFonts w:ascii="Times New Roman" w:hAnsi="Times New Roman" w:cs="Times New Roman"/>
          <w:sz w:val="24"/>
          <w:szCs w:val="24"/>
          <w:lang w:val="pt-BR"/>
        </w:rPr>
        <w:t xml:space="preserve">Nina </w:t>
      </w:r>
      <w:proofErr w:type="spellStart"/>
      <w:r w:rsidRPr="00FD1823">
        <w:rPr>
          <w:rFonts w:ascii="Times New Roman" w:hAnsi="Times New Roman" w:cs="Times New Roman"/>
          <w:sz w:val="24"/>
          <w:szCs w:val="24"/>
          <w:lang w:val="pt-BR"/>
        </w:rPr>
        <w:t>Chevliakova</w:t>
      </w:r>
      <w:proofErr w:type="spellEnd"/>
    </w:p>
    <w:p w14:paraId="1EA3250A" w14:textId="77777777" w:rsidR="00C81B62" w:rsidRPr="00FD1823" w:rsidRDefault="00545CB5" w:rsidP="00153FA9">
      <w:pPr>
        <w:spacing w:after="0" w:line="240" w:lineRule="auto"/>
        <w:jc w:val="center"/>
        <w:rPr>
          <w:rFonts w:ascii="Times New Roman" w:hAnsi="Times New Roman" w:cs="Times New Roman"/>
          <w:sz w:val="24"/>
          <w:szCs w:val="24"/>
          <w:lang w:val="pt-BR"/>
        </w:rPr>
      </w:pPr>
      <w:r w:rsidRPr="00FD1823">
        <w:rPr>
          <w:rFonts w:ascii="Times New Roman" w:hAnsi="Times New Roman" w:cs="Times New Roman"/>
          <w:sz w:val="24"/>
          <w:szCs w:val="24"/>
          <w:lang w:val="pt-BR"/>
        </w:rPr>
        <w:t>James</w:t>
      </w:r>
      <w:r w:rsidR="00C81B62" w:rsidRPr="00FD1823">
        <w:rPr>
          <w:rFonts w:ascii="Times New Roman" w:hAnsi="Times New Roman" w:cs="Times New Roman"/>
          <w:sz w:val="24"/>
          <w:szCs w:val="24"/>
          <w:lang w:val="pt-BR"/>
        </w:rPr>
        <w:t xml:space="preserve"> Ruiz</w:t>
      </w:r>
    </w:p>
    <w:p w14:paraId="73D0AD9F" w14:textId="77777777" w:rsidR="00C81B62" w:rsidRPr="00FD1823" w:rsidRDefault="00C81B62" w:rsidP="00153FA9">
      <w:pPr>
        <w:spacing w:after="0" w:line="240" w:lineRule="auto"/>
        <w:jc w:val="center"/>
        <w:rPr>
          <w:rFonts w:ascii="Times New Roman" w:hAnsi="Times New Roman" w:cs="Times New Roman"/>
          <w:sz w:val="24"/>
          <w:szCs w:val="24"/>
          <w:lang w:val="pt-BR"/>
        </w:rPr>
      </w:pPr>
    </w:p>
    <w:p w14:paraId="27A1A76C" w14:textId="77777777" w:rsidR="00C81B62" w:rsidRPr="00FD1823" w:rsidRDefault="00C81B62" w:rsidP="00153FA9">
      <w:pPr>
        <w:spacing w:after="0" w:line="240" w:lineRule="auto"/>
        <w:jc w:val="center"/>
        <w:rPr>
          <w:rFonts w:ascii="Times New Roman" w:hAnsi="Times New Roman" w:cs="Times New Roman"/>
          <w:sz w:val="24"/>
          <w:szCs w:val="24"/>
          <w:lang w:val="pt-BR"/>
        </w:rPr>
      </w:pPr>
    </w:p>
    <w:p w14:paraId="7FA09B0B" w14:textId="77777777" w:rsidR="00C81B62" w:rsidRPr="00FD1823" w:rsidRDefault="00C81B62" w:rsidP="00153FA9">
      <w:pPr>
        <w:spacing w:after="0" w:line="240" w:lineRule="auto"/>
        <w:jc w:val="center"/>
        <w:rPr>
          <w:rFonts w:ascii="Times New Roman" w:hAnsi="Times New Roman" w:cs="Times New Roman"/>
          <w:sz w:val="24"/>
          <w:szCs w:val="24"/>
          <w:lang w:val="pt-BR"/>
        </w:rPr>
      </w:pPr>
    </w:p>
    <w:p w14:paraId="4F68F9C5" w14:textId="77777777" w:rsidR="00C81B62" w:rsidRPr="00FD1823" w:rsidRDefault="00C81B62" w:rsidP="00153FA9">
      <w:pPr>
        <w:spacing w:after="0" w:line="240" w:lineRule="auto"/>
        <w:jc w:val="center"/>
        <w:rPr>
          <w:rFonts w:ascii="Times New Roman" w:hAnsi="Times New Roman" w:cs="Times New Roman"/>
          <w:b/>
          <w:sz w:val="24"/>
          <w:szCs w:val="24"/>
          <w:lang w:val="pt-BR"/>
        </w:rPr>
      </w:pPr>
      <w:r w:rsidRPr="00FD1823">
        <w:rPr>
          <w:rFonts w:ascii="Times New Roman" w:hAnsi="Times New Roman" w:cs="Times New Roman"/>
          <w:b/>
          <w:sz w:val="24"/>
          <w:szCs w:val="24"/>
          <w:lang w:val="pt-BR"/>
        </w:rPr>
        <w:t>INGENIERA:</w:t>
      </w:r>
    </w:p>
    <w:p w14:paraId="0942CF50" w14:textId="77777777" w:rsidR="00C81B62" w:rsidRPr="00FD1823" w:rsidRDefault="00C81B62" w:rsidP="00153FA9">
      <w:pPr>
        <w:spacing w:after="0" w:line="240"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Karen Cristina Gómez Muñoz</w:t>
      </w:r>
    </w:p>
    <w:p w14:paraId="6317F43F" w14:textId="77777777" w:rsidR="00C81B62" w:rsidRPr="00FD1823" w:rsidRDefault="00C81B62" w:rsidP="00153FA9">
      <w:pPr>
        <w:spacing w:after="0" w:line="240" w:lineRule="auto"/>
        <w:jc w:val="center"/>
        <w:rPr>
          <w:rFonts w:ascii="Times New Roman" w:hAnsi="Times New Roman" w:cs="Times New Roman"/>
          <w:sz w:val="24"/>
          <w:szCs w:val="24"/>
          <w:lang w:val="es-ES"/>
        </w:rPr>
      </w:pPr>
    </w:p>
    <w:p w14:paraId="2901F9F7" w14:textId="77777777" w:rsidR="00C81B62" w:rsidRPr="00FD1823" w:rsidRDefault="00C81B62" w:rsidP="00153FA9">
      <w:pPr>
        <w:spacing w:after="0" w:line="240" w:lineRule="auto"/>
        <w:jc w:val="center"/>
        <w:rPr>
          <w:rFonts w:ascii="Times New Roman" w:hAnsi="Times New Roman" w:cs="Times New Roman"/>
          <w:sz w:val="24"/>
          <w:szCs w:val="24"/>
          <w:lang w:val="es-ES"/>
        </w:rPr>
      </w:pPr>
    </w:p>
    <w:p w14:paraId="4BDF53D8" w14:textId="77777777" w:rsidR="00C81B62" w:rsidRPr="00FD1823" w:rsidRDefault="00C81B62" w:rsidP="00153FA9">
      <w:pPr>
        <w:spacing w:after="0" w:line="240" w:lineRule="auto"/>
        <w:jc w:val="center"/>
        <w:rPr>
          <w:rFonts w:ascii="Times New Roman" w:hAnsi="Times New Roman" w:cs="Times New Roman"/>
          <w:sz w:val="24"/>
          <w:szCs w:val="24"/>
          <w:lang w:val="es-ES"/>
        </w:rPr>
      </w:pPr>
    </w:p>
    <w:p w14:paraId="51A05A83" w14:textId="77777777" w:rsidR="00C81B62" w:rsidRPr="00FD1823" w:rsidRDefault="00C81B62" w:rsidP="00153FA9">
      <w:pPr>
        <w:spacing w:after="0" w:line="240" w:lineRule="auto"/>
        <w:jc w:val="center"/>
        <w:rPr>
          <w:rFonts w:ascii="Times New Roman" w:hAnsi="Times New Roman" w:cs="Times New Roman"/>
          <w:b/>
          <w:sz w:val="24"/>
          <w:szCs w:val="24"/>
          <w:lang w:val="es-ES"/>
        </w:rPr>
      </w:pPr>
      <w:r w:rsidRPr="00FD1823">
        <w:rPr>
          <w:rFonts w:ascii="Times New Roman" w:hAnsi="Times New Roman" w:cs="Times New Roman"/>
          <w:b/>
          <w:sz w:val="24"/>
          <w:szCs w:val="24"/>
          <w:lang w:val="es-ES"/>
        </w:rPr>
        <w:t>Apoyos a coordinaciones:</w:t>
      </w:r>
    </w:p>
    <w:p w14:paraId="0FBD33A7" w14:textId="77777777" w:rsidR="00C81B62" w:rsidRPr="00FD1823" w:rsidRDefault="00C81B62" w:rsidP="00153FA9">
      <w:pPr>
        <w:spacing w:after="0" w:line="240"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Lina María Burbano Quiñones</w:t>
      </w:r>
    </w:p>
    <w:p w14:paraId="68733BE6" w14:textId="77777777" w:rsidR="00C81B62" w:rsidRPr="00FD1823" w:rsidRDefault="00C81B62" w:rsidP="00153FA9">
      <w:pPr>
        <w:spacing w:after="0" w:line="240"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Jorge Alberto López Guzmán</w:t>
      </w:r>
    </w:p>
    <w:p w14:paraId="27CDC32B" w14:textId="77777777" w:rsidR="00C81B62" w:rsidRPr="00FD1823" w:rsidRDefault="00C81B62" w:rsidP="00153FA9">
      <w:pPr>
        <w:spacing w:after="0" w:line="240"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Karen Alexandra Bastidas Salazar</w:t>
      </w:r>
    </w:p>
    <w:p w14:paraId="1BC50F95" w14:textId="77777777" w:rsidR="00C81B62" w:rsidRPr="00FD1823" w:rsidRDefault="00C81B62" w:rsidP="00153FA9">
      <w:pPr>
        <w:spacing w:after="0" w:line="240" w:lineRule="auto"/>
        <w:jc w:val="center"/>
        <w:rPr>
          <w:rFonts w:ascii="Times New Roman" w:hAnsi="Times New Roman" w:cs="Times New Roman"/>
          <w:sz w:val="24"/>
          <w:szCs w:val="24"/>
          <w:lang w:val="es-ES"/>
        </w:rPr>
      </w:pPr>
      <w:proofErr w:type="spellStart"/>
      <w:r w:rsidRPr="00FD1823">
        <w:rPr>
          <w:rFonts w:ascii="Times New Roman" w:hAnsi="Times New Roman" w:cs="Times New Roman"/>
          <w:sz w:val="24"/>
          <w:szCs w:val="24"/>
          <w:lang w:val="es-ES"/>
        </w:rPr>
        <w:t>Sofhi</w:t>
      </w:r>
      <w:proofErr w:type="spellEnd"/>
      <w:r w:rsidRPr="00FD1823">
        <w:rPr>
          <w:rFonts w:ascii="Times New Roman" w:hAnsi="Times New Roman" w:cs="Times New Roman"/>
          <w:sz w:val="24"/>
          <w:szCs w:val="24"/>
          <w:lang w:val="es-ES"/>
        </w:rPr>
        <w:t xml:space="preserve"> Andrea Colorado Ramírez</w:t>
      </w:r>
    </w:p>
    <w:p w14:paraId="71F37B20" w14:textId="77777777" w:rsidR="005D1E3A" w:rsidRPr="00FD1823" w:rsidRDefault="005D1E3A" w:rsidP="00153FA9">
      <w:pPr>
        <w:spacing w:after="0" w:line="240" w:lineRule="auto"/>
        <w:jc w:val="center"/>
        <w:rPr>
          <w:rFonts w:ascii="Times New Roman" w:hAnsi="Times New Roman" w:cs="Times New Roman"/>
          <w:sz w:val="24"/>
          <w:szCs w:val="24"/>
          <w:lang w:val="es-ES"/>
        </w:rPr>
      </w:pPr>
    </w:p>
    <w:p w14:paraId="24C77D14" w14:textId="77777777" w:rsidR="005D1E3A" w:rsidRPr="00FD1823" w:rsidRDefault="005D1E3A" w:rsidP="005D1E3A">
      <w:pPr>
        <w:spacing w:after="0" w:line="240" w:lineRule="auto"/>
        <w:jc w:val="center"/>
        <w:rPr>
          <w:rFonts w:ascii="Times New Roman" w:hAnsi="Times New Roman" w:cs="Times New Roman"/>
          <w:b/>
          <w:sz w:val="24"/>
          <w:szCs w:val="24"/>
          <w:lang w:val="es-ES"/>
        </w:rPr>
      </w:pPr>
      <w:r w:rsidRPr="00FD1823">
        <w:rPr>
          <w:rFonts w:ascii="Times New Roman" w:hAnsi="Times New Roman" w:cs="Times New Roman"/>
          <w:b/>
          <w:sz w:val="24"/>
          <w:szCs w:val="24"/>
          <w:lang w:val="es-ES"/>
        </w:rPr>
        <w:t>Tallerista:</w:t>
      </w:r>
    </w:p>
    <w:p w14:paraId="141624E3" w14:textId="77777777" w:rsidR="00FD1823" w:rsidRPr="00FD1823" w:rsidRDefault="00FD1823" w:rsidP="00FD1823">
      <w:pPr>
        <w:spacing w:after="0" w:line="240"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Gustavo Adolfo Cortázar Dorado</w:t>
      </w:r>
    </w:p>
    <w:p w14:paraId="3091C9EB" w14:textId="77777777" w:rsidR="00FD1823" w:rsidRPr="00FD1823" w:rsidRDefault="00FD1823" w:rsidP="005D1E3A">
      <w:pPr>
        <w:spacing w:after="0" w:line="240" w:lineRule="auto"/>
        <w:jc w:val="center"/>
        <w:rPr>
          <w:rFonts w:ascii="Times New Roman" w:hAnsi="Times New Roman" w:cs="Times New Roman"/>
          <w:b/>
          <w:sz w:val="24"/>
          <w:szCs w:val="24"/>
          <w:lang w:val="es-ES"/>
        </w:rPr>
      </w:pPr>
    </w:p>
    <w:p w14:paraId="63FC11B6" w14:textId="77777777" w:rsidR="005D1E3A" w:rsidRPr="00FD1823" w:rsidRDefault="005D1E3A">
      <w:pPr>
        <w:rPr>
          <w:rFonts w:ascii="Times New Roman" w:hAnsi="Times New Roman" w:cs="Times New Roman"/>
          <w:b/>
          <w:sz w:val="24"/>
          <w:szCs w:val="24"/>
          <w:lang w:val="es-ES"/>
        </w:rPr>
      </w:pPr>
      <w:r w:rsidRPr="00FD1823">
        <w:rPr>
          <w:rFonts w:ascii="Times New Roman" w:hAnsi="Times New Roman" w:cs="Times New Roman"/>
          <w:b/>
          <w:sz w:val="24"/>
          <w:szCs w:val="24"/>
          <w:lang w:val="es-ES"/>
        </w:rPr>
        <w:br w:type="page"/>
      </w:r>
    </w:p>
    <w:sdt>
      <w:sdtPr>
        <w:rPr>
          <w:rFonts w:ascii="Times New Roman" w:eastAsiaTheme="minorHAnsi" w:hAnsi="Times New Roman" w:cs="Times New Roman"/>
          <w:b w:val="0"/>
          <w:color w:val="auto"/>
          <w:sz w:val="22"/>
          <w:szCs w:val="22"/>
          <w:lang w:val="es-CO" w:eastAsia="en-US"/>
        </w:rPr>
        <w:id w:val="-2020922428"/>
        <w:docPartObj>
          <w:docPartGallery w:val="Table of Contents"/>
          <w:docPartUnique/>
        </w:docPartObj>
      </w:sdtPr>
      <w:sdtEndPr>
        <w:rPr>
          <w:bCs/>
          <w:sz w:val="24"/>
          <w:szCs w:val="24"/>
        </w:rPr>
      </w:sdtEndPr>
      <w:sdtContent>
        <w:p w14:paraId="58406F0C" w14:textId="77777777" w:rsidR="005D0212" w:rsidRPr="00FD1823" w:rsidRDefault="00FA76B3" w:rsidP="00FA76B3">
          <w:pPr>
            <w:pStyle w:val="TtuloTDC"/>
            <w:numPr>
              <w:ilvl w:val="0"/>
              <w:numId w:val="0"/>
            </w:numPr>
            <w:ind w:left="720" w:hanging="360"/>
            <w:jc w:val="center"/>
            <w:rPr>
              <w:rFonts w:ascii="Times New Roman" w:hAnsi="Times New Roman" w:cs="Times New Roman"/>
              <w:color w:val="auto"/>
              <w:sz w:val="24"/>
              <w:szCs w:val="24"/>
            </w:rPr>
          </w:pPr>
          <w:r w:rsidRPr="00FD1823">
            <w:rPr>
              <w:rFonts w:ascii="Times New Roman" w:eastAsiaTheme="minorHAnsi" w:hAnsi="Times New Roman" w:cs="Times New Roman"/>
              <w:color w:val="auto"/>
              <w:sz w:val="24"/>
              <w:szCs w:val="24"/>
              <w:lang w:val="es-CO" w:eastAsia="en-US"/>
            </w:rPr>
            <w:t xml:space="preserve">TABLA DE </w:t>
          </w:r>
          <w:r w:rsidR="005D0212" w:rsidRPr="00FD1823">
            <w:rPr>
              <w:rFonts w:ascii="Times New Roman" w:hAnsi="Times New Roman" w:cs="Times New Roman"/>
              <w:color w:val="auto"/>
              <w:sz w:val="24"/>
              <w:szCs w:val="24"/>
            </w:rPr>
            <w:t>C</w:t>
          </w:r>
          <w:r w:rsidRPr="00FD1823">
            <w:rPr>
              <w:rFonts w:ascii="Times New Roman" w:hAnsi="Times New Roman" w:cs="Times New Roman"/>
              <w:color w:val="auto"/>
              <w:sz w:val="24"/>
              <w:szCs w:val="24"/>
            </w:rPr>
            <w:t>ONTENIDO</w:t>
          </w:r>
        </w:p>
        <w:p w14:paraId="3AF109D5" w14:textId="77777777" w:rsidR="00FA76B3" w:rsidRPr="00FD1823" w:rsidRDefault="00FA76B3" w:rsidP="00FA76B3">
          <w:pPr>
            <w:rPr>
              <w:rFonts w:ascii="Times New Roman" w:hAnsi="Times New Roman" w:cs="Times New Roman"/>
              <w:lang w:val="es-ES" w:eastAsia="es-CO"/>
            </w:rPr>
          </w:pPr>
        </w:p>
        <w:p w14:paraId="4C130E7D" w14:textId="77777777" w:rsidR="005D0212" w:rsidRPr="00FD1823" w:rsidRDefault="005D0212" w:rsidP="005D0212">
          <w:pPr>
            <w:pStyle w:val="TDC1"/>
            <w:tabs>
              <w:tab w:val="right" w:leader="dot" w:pos="8828"/>
            </w:tabs>
            <w:rPr>
              <w:rFonts w:ascii="Times New Roman" w:hAnsi="Times New Roman"/>
              <w:noProof/>
              <w:sz w:val="24"/>
              <w:szCs w:val="24"/>
            </w:rPr>
          </w:pPr>
          <w:r w:rsidRPr="00FD1823">
            <w:rPr>
              <w:rFonts w:ascii="Times New Roman" w:hAnsi="Times New Roman"/>
              <w:sz w:val="24"/>
              <w:szCs w:val="24"/>
            </w:rPr>
            <w:fldChar w:fldCharType="begin"/>
          </w:r>
          <w:r w:rsidRPr="00FD1823">
            <w:rPr>
              <w:rFonts w:ascii="Times New Roman" w:hAnsi="Times New Roman"/>
              <w:sz w:val="24"/>
              <w:szCs w:val="24"/>
            </w:rPr>
            <w:instrText xml:space="preserve"> TOC \o "1-3" \h \z \u </w:instrText>
          </w:r>
          <w:r w:rsidRPr="00FD1823">
            <w:rPr>
              <w:rFonts w:ascii="Times New Roman" w:hAnsi="Times New Roman"/>
              <w:sz w:val="24"/>
              <w:szCs w:val="24"/>
            </w:rPr>
            <w:fldChar w:fldCharType="separate"/>
          </w:r>
          <w:hyperlink w:anchor="_Toc22550346" w:history="1">
            <w:r w:rsidRPr="00FD1823">
              <w:rPr>
                <w:rStyle w:val="Hipervnculo"/>
                <w:rFonts w:ascii="Times New Roman" w:hAnsi="Times New Roman"/>
                <w:noProof/>
                <w:sz w:val="24"/>
                <w:szCs w:val="24"/>
              </w:rPr>
              <w:t>INTRODUCCIÓN</w:t>
            </w:r>
            <w:r w:rsidRPr="00FD1823">
              <w:rPr>
                <w:rFonts w:ascii="Times New Roman" w:hAnsi="Times New Roman"/>
                <w:noProof/>
                <w:webHidden/>
                <w:sz w:val="24"/>
                <w:szCs w:val="24"/>
              </w:rPr>
              <w:tab/>
            </w:r>
            <w:r w:rsidRPr="00FD1823">
              <w:rPr>
                <w:rFonts w:ascii="Times New Roman" w:hAnsi="Times New Roman"/>
                <w:noProof/>
                <w:webHidden/>
                <w:sz w:val="24"/>
                <w:szCs w:val="24"/>
              </w:rPr>
              <w:fldChar w:fldCharType="begin"/>
            </w:r>
            <w:r w:rsidRPr="00FD1823">
              <w:rPr>
                <w:rFonts w:ascii="Times New Roman" w:hAnsi="Times New Roman"/>
                <w:noProof/>
                <w:webHidden/>
                <w:sz w:val="24"/>
                <w:szCs w:val="24"/>
              </w:rPr>
              <w:instrText xml:space="preserve"> PAGEREF _Toc22550346 \h </w:instrText>
            </w:r>
            <w:r w:rsidRPr="00FD1823">
              <w:rPr>
                <w:rFonts w:ascii="Times New Roman" w:hAnsi="Times New Roman"/>
                <w:noProof/>
                <w:webHidden/>
                <w:sz w:val="24"/>
                <w:szCs w:val="24"/>
              </w:rPr>
            </w:r>
            <w:r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7</w:t>
            </w:r>
            <w:r w:rsidRPr="00FD1823">
              <w:rPr>
                <w:rFonts w:ascii="Times New Roman" w:hAnsi="Times New Roman"/>
                <w:noProof/>
                <w:webHidden/>
                <w:sz w:val="24"/>
                <w:szCs w:val="24"/>
              </w:rPr>
              <w:fldChar w:fldCharType="end"/>
            </w:r>
          </w:hyperlink>
        </w:p>
        <w:p w14:paraId="121FB0A6" w14:textId="77777777" w:rsidR="005D0212" w:rsidRPr="00FD1823" w:rsidRDefault="00000000" w:rsidP="005D0212">
          <w:pPr>
            <w:pStyle w:val="TDC1"/>
            <w:tabs>
              <w:tab w:val="left" w:pos="440"/>
              <w:tab w:val="right" w:leader="dot" w:pos="8828"/>
            </w:tabs>
            <w:rPr>
              <w:rFonts w:ascii="Times New Roman" w:hAnsi="Times New Roman"/>
              <w:noProof/>
              <w:sz w:val="24"/>
              <w:szCs w:val="24"/>
            </w:rPr>
          </w:pPr>
          <w:hyperlink w:anchor="_Toc22550347" w:history="1">
            <w:r w:rsidR="005D0212" w:rsidRPr="00FD1823">
              <w:rPr>
                <w:rStyle w:val="Hipervnculo"/>
                <w:rFonts w:ascii="Times New Roman" w:hAnsi="Times New Roman"/>
                <w:noProof/>
                <w:sz w:val="24"/>
                <w:szCs w:val="24"/>
              </w:rPr>
              <w:t>1.</w:t>
            </w:r>
            <w:r w:rsidR="005D0212" w:rsidRPr="00FD1823">
              <w:rPr>
                <w:rFonts w:ascii="Times New Roman" w:hAnsi="Times New Roman"/>
                <w:noProof/>
                <w:sz w:val="24"/>
                <w:szCs w:val="24"/>
              </w:rPr>
              <w:tab/>
            </w:r>
            <w:r w:rsidR="005D0212" w:rsidRPr="00FD1823">
              <w:rPr>
                <w:rStyle w:val="Hipervnculo"/>
                <w:rFonts w:ascii="Times New Roman" w:hAnsi="Times New Roman"/>
                <w:noProof/>
                <w:sz w:val="24"/>
                <w:szCs w:val="24"/>
              </w:rPr>
              <w:t>ANÁLISIS DE CONTEXTO MUNICIPIO DE SAN SEBASTIAN</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_Toc22550347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12</w:t>
            </w:r>
            <w:r w:rsidR="005D0212" w:rsidRPr="00FD1823">
              <w:rPr>
                <w:rFonts w:ascii="Times New Roman" w:hAnsi="Times New Roman"/>
                <w:noProof/>
                <w:webHidden/>
                <w:sz w:val="24"/>
                <w:szCs w:val="24"/>
              </w:rPr>
              <w:fldChar w:fldCharType="end"/>
            </w:r>
          </w:hyperlink>
        </w:p>
        <w:p w14:paraId="64C87E9C" w14:textId="77777777" w:rsidR="005D0212" w:rsidRPr="00FD1823" w:rsidRDefault="00000000" w:rsidP="005D0212">
          <w:pPr>
            <w:pStyle w:val="TDC1"/>
            <w:tabs>
              <w:tab w:val="left" w:pos="660"/>
              <w:tab w:val="right" w:leader="dot" w:pos="8828"/>
            </w:tabs>
            <w:rPr>
              <w:rFonts w:ascii="Times New Roman" w:hAnsi="Times New Roman"/>
              <w:noProof/>
              <w:sz w:val="24"/>
              <w:szCs w:val="24"/>
            </w:rPr>
          </w:pPr>
          <w:hyperlink w:anchor="_Toc22550348" w:history="1">
            <w:r w:rsidR="005D0212" w:rsidRPr="00FD1823">
              <w:rPr>
                <w:rStyle w:val="Hipervnculo"/>
                <w:rFonts w:ascii="Times New Roman" w:hAnsi="Times New Roman"/>
                <w:noProof/>
                <w:sz w:val="24"/>
                <w:szCs w:val="24"/>
              </w:rPr>
              <w:t>1.1.</w:t>
            </w:r>
            <w:r w:rsidR="005D0212" w:rsidRPr="00FD1823">
              <w:rPr>
                <w:rFonts w:ascii="Times New Roman" w:hAnsi="Times New Roman"/>
                <w:noProof/>
                <w:sz w:val="24"/>
                <w:szCs w:val="24"/>
              </w:rPr>
              <w:tab/>
            </w:r>
            <w:r w:rsidR="005D0212" w:rsidRPr="00FD1823">
              <w:rPr>
                <w:rStyle w:val="Hipervnculo"/>
                <w:rFonts w:ascii="Times New Roman" w:hAnsi="Times New Roman"/>
                <w:noProof/>
                <w:sz w:val="24"/>
                <w:szCs w:val="24"/>
              </w:rPr>
              <w:t>El contexto geográfico</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_Toc22550348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12</w:t>
            </w:r>
            <w:r w:rsidR="005D0212" w:rsidRPr="00FD1823">
              <w:rPr>
                <w:rFonts w:ascii="Times New Roman" w:hAnsi="Times New Roman"/>
                <w:noProof/>
                <w:webHidden/>
                <w:sz w:val="24"/>
                <w:szCs w:val="24"/>
              </w:rPr>
              <w:fldChar w:fldCharType="end"/>
            </w:r>
          </w:hyperlink>
        </w:p>
        <w:p w14:paraId="7AAE0A40"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49" w:history="1">
            <w:r w:rsidR="005D0212" w:rsidRPr="00FD1823">
              <w:rPr>
                <w:rStyle w:val="Hipervnculo"/>
                <w:rFonts w:ascii="Times New Roman" w:hAnsi="Times New Roman"/>
                <w:noProof/>
                <w:sz w:val="24"/>
                <w:szCs w:val="24"/>
                <w:lang w:val="es-ES"/>
              </w:rPr>
              <w:t>1.2 Demografía</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_Toc22550349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15</w:t>
            </w:r>
            <w:r w:rsidR="005D0212" w:rsidRPr="00FD1823">
              <w:rPr>
                <w:rFonts w:ascii="Times New Roman" w:hAnsi="Times New Roman"/>
                <w:noProof/>
                <w:webHidden/>
                <w:sz w:val="24"/>
                <w:szCs w:val="24"/>
              </w:rPr>
              <w:fldChar w:fldCharType="end"/>
            </w:r>
          </w:hyperlink>
        </w:p>
        <w:p w14:paraId="01CC2274"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50" w:history="1">
            <w:r w:rsidR="005D0212" w:rsidRPr="00FD1823">
              <w:rPr>
                <w:rStyle w:val="Hipervnculo"/>
                <w:rFonts w:ascii="Times New Roman" w:hAnsi="Times New Roman"/>
                <w:noProof/>
                <w:sz w:val="24"/>
                <w:szCs w:val="24"/>
                <w:lang w:val="es-ES"/>
              </w:rPr>
              <w:t>1.3 Perfil Económico</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_Toc22550350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16</w:t>
            </w:r>
            <w:r w:rsidR="005D0212" w:rsidRPr="00FD1823">
              <w:rPr>
                <w:rFonts w:ascii="Times New Roman" w:hAnsi="Times New Roman"/>
                <w:noProof/>
                <w:webHidden/>
                <w:sz w:val="24"/>
                <w:szCs w:val="24"/>
              </w:rPr>
              <w:fldChar w:fldCharType="end"/>
            </w:r>
          </w:hyperlink>
        </w:p>
        <w:p w14:paraId="0F527085"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51" w:history="1">
            <w:r w:rsidR="005D0212" w:rsidRPr="00FD1823">
              <w:rPr>
                <w:rStyle w:val="Hipervnculo"/>
                <w:rFonts w:ascii="Times New Roman" w:hAnsi="Times New Roman"/>
                <w:noProof/>
                <w:sz w:val="24"/>
                <w:szCs w:val="24"/>
                <w:lang w:val="es-ES"/>
              </w:rPr>
              <w:t>1.4 Educación</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_Toc22550351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18</w:t>
            </w:r>
            <w:r w:rsidR="005D0212" w:rsidRPr="00FD1823">
              <w:rPr>
                <w:rFonts w:ascii="Times New Roman" w:hAnsi="Times New Roman"/>
                <w:noProof/>
                <w:webHidden/>
                <w:sz w:val="24"/>
                <w:szCs w:val="24"/>
              </w:rPr>
              <w:fldChar w:fldCharType="end"/>
            </w:r>
          </w:hyperlink>
        </w:p>
        <w:p w14:paraId="68B35085"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52" w:history="1">
            <w:r w:rsidR="005D0212" w:rsidRPr="00FD1823">
              <w:rPr>
                <w:rStyle w:val="Hipervnculo"/>
                <w:rFonts w:ascii="Times New Roman" w:hAnsi="Times New Roman"/>
                <w:noProof/>
                <w:sz w:val="24"/>
                <w:szCs w:val="24"/>
              </w:rPr>
              <w:t>1.5 Salud</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_Toc22550352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20</w:t>
            </w:r>
            <w:r w:rsidR="005D0212" w:rsidRPr="00FD1823">
              <w:rPr>
                <w:rFonts w:ascii="Times New Roman" w:hAnsi="Times New Roman"/>
                <w:noProof/>
                <w:webHidden/>
                <w:sz w:val="24"/>
                <w:szCs w:val="24"/>
              </w:rPr>
              <w:fldChar w:fldCharType="end"/>
            </w:r>
          </w:hyperlink>
        </w:p>
        <w:p w14:paraId="4224E39F" w14:textId="77777777" w:rsidR="005D0212" w:rsidRPr="00FD1823" w:rsidRDefault="00000000" w:rsidP="005D0212">
          <w:pPr>
            <w:pStyle w:val="TDC1"/>
            <w:tabs>
              <w:tab w:val="left" w:pos="440"/>
              <w:tab w:val="right" w:leader="dot" w:pos="8828"/>
            </w:tabs>
            <w:rPr>
              <w:rFonts w:ascii="Times New Roman" w:hAnsi="Times New Roman"/>
              <w:noProof/>
              <w:sz w:val="24"/>
              <w:szCs w:val="24"/>
            </w:rPr>
          </w:pPr>
          <w:hyperlink w:anchor="_Toc22550353" w:history="1">
            <w:r w:rsidR="005D0212" w:rsidRPr="00FD1823">
              <w:rPr>
                <w:rStyle w:val="Hipervnculo"/>
                <w:rFonts w:ascii="Times New Roman" w:eastAsiaTheme="minorHAnsi" w:hAnsi="Times New Roman"/>
                <w:noProof/>
                <w:sz w:val="24"/>
                <w:szCs w:val="24"/>
                <w:lang w:eastAsia="en-US"/>
              </w:rPr>
              <w:t>2.</w:t>
            </w:r>
            <w:r w:rsidR="005D0212" w:rsidRPr="00FD1823">
              <w:rPr>
                <w:rFonts w:ascii="Times New Roman" w:hAnsi="Times New Roman"/>
                <w:noProof/>
                <w:sz w:val="24"/>
                <w:szCs w:val="24"/>
              </w:rPr>
              <w:tab/>
            </w:r>
            <w:r w:rsidR="005D0212" w:rsidRPr="00FD1823">
              <w:rPr>
                <w:rStyle w:val="Hipervnculo"/>
                <w:rFonts w:ascii="Times New Roman" w:hAnsi="Times New Roman"/>
                <w:noProof/>
                <w:sz w:val="24"/>
                <w:szCs w:val="24"/>
              </w:rPr>
              <w:t>ANÁLISIS DE LA DINÁMICA DEL CONFLICTO MUNICIPIO DE SAN SEBASTIAN</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_Toc22550353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22</w:t>
            </w:r>
            <w:r w:rsidR="005D0212" w:rsidRPr="00FD1823">
              <w:rPr>
                <w:rFonts w:ascii="Times New Roman" w:hAnsi="Times New Roman"/>
                <w:noProof/>
                <w:webHidden/>
                <w:sz w:val="24"/>
                <w:szCs w:val="24"/>
              </w:rPr>
              <w:fldChar w:fldCharType="end"/>
            </w:r>
          </w:hyperlink>
        </w:p>
        <w:p w14:paraId="1C3D146B"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54" w:history="1">
            <w:r w:rsidR="005D0212" w:rsidRPr="00FD1823">
              <w:rPr>
                <w:rStyle w:val="Hipervnculo"/>
                <w:rFonts w:ascii="Times New Roman" w:hAnsi="Times New Roman"/>
                <w:noProof/>
                <w:sz w:val="24"/>
                <w:szCs w:val="24"/>
                <w:lang w:val="es-ES"/>
              </w:rPr>
              <w:t>2.1 Presencia de Actores Armados (Predominantes)</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_Toc22550354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22</w:t>
            </w:r>
            <w:r w:rsidR="005D0212" w:rsidRPr="00FD1823">
              <w:rPr>
                <w:rFonts w:ascii="Times New Roman" w:hAnsi="Times New Roman"/>
                <w:noProof/>
                <w:webHidden/>
                <w:sz w:val="24"/>
                <w:szCs w:val="24"/>
              </w:rPr>
              <w:fldChar w:fldCharType="end"/>
            </w:r>
          </w:hyperlink>
        </w:p>
        <w:p w14:paraId="6E45158D"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55" w:history="1">
            <w:r w:rsidR="005D0212" w:rsidRPr="00FD1823">
              <w:rPr>
                <w:rStyle w:val="Hipervnculo"/>
                <w:rFonts w:ascii="Times New Roman" w:hAnsi="Times New Roman"/>
                <w:noProof/>
                <w:sz w:val="24"/>
                <w:szCs w:val="24"/>
                <w:lang w:val="es-ES"/>
              </w:rPr>
              <w:t>2.2 Causas del Conflicto</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_Toc22550355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25</w:t>
            </w:r>
            <w:r w:rsidR="005D0212" w:rsidRPr="00FD1823">
              <w:rPr>
                <w:rFonts w:ascii="Times New Roman" w:hAnsi="Times New Roman"/>
                <w:noProof/>
                <w:webHidden/>
                <w:sz w:val="24"/>
                <w:szCs w:val="24"/>
              </w:rPr>
              <w:fldChar w:fldCharType="end"/>
            </w:r>
          </w:hyperlink>
        </w:p>
        <w:p w14:paraId="6B58A367"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56" w:history="1">
            <w:r w:rsidR="005D0212" w:rsidRPr="00FD1823">
              <w:rPr>
                <w:rStyle w:val="Hipervnculo"/>
                <w:rFonts w:ascii="Times New Roman" w:hAnsi="Times New Roman"/>
                <w:noProof/>
                <w:sz w:val="24"/>
                <w:szCs w:val="24"/>
                <w:lang w:val="es-ES"/>
              </w:rPr>
              <w:t>2.3 Conflictos por el uso del suelo</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_Toc22550356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25</w:t>
            </w:r>
            <w:r w:rsidR="005D0212" w:rsidRPr="00FD1823">
              <w:rPr>
                <w:rFonts w:ascii="Times New Roman" w:hAnsi="Times New Roman"/>
                <w:noProof/>
                <w:webHidden/>
                <w:sz w:val="24"/>
                <w:szCs w:val="24"/>
              </w:rPr>
              <w:fldChar w:fldCharType="end"/>
            </w:r>
          </w:hyperlink>
        </w:p>
        <w:p w14:paraId="428196E3"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57" w:history="1">
            <w:r w:rsidR="005D0212" w:rsidRPr="00FD1823">
              <w:rPr>
                <w:rStyle w:val="Hipervnculo"/>
                <w:rFonts w:ascii="Times New Roman" w:hAnsi="Times New Roman"/>
                <w:noProof/>
                <w:sz w:val="24"/>
                <w:szCs w:val="24"/>
                <w:lang w:val="es-ES"/>
              </w:rPr>
              <w:t>2.4 Concentración propiedad de la tierra.</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_Toc22550357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26</w:t>
            </w:r>
            <w:r w:rsidR="005D0212" w:rsidRPr="00FD1823">
              <w:rPr>
                <w:rFonts w:ascii="Times New Roman" w:hAnsi="Times New Roman"/>
                <w:noProof/>
                <w:webHidden/>
                <w:sz w:val="24"/>
                <w:szCs w:val="24"/>
              </w:rPr>
              <w:fldChar w:fldCharType="end"/>
            </w:r>
          </w:hyperlink>
        </w:p>
        <w:p w14:paraId="00864EAC"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58" w:history="1">
            <w:r w:rsidR="005D0212" w:rsidRPr="00FD1823">
              <w:rPr>
                <w:rStyle w:val="Hipervnculo"/>
                <w:rFonts w:ascii="Times New Roman" w:hAnsi="Times New Roman"/>
                <w:noProof/>
                <w:sz w:val="24"/>
                <w:szCs w:val="24"/>
                <w:lang w:val="es-ES"/>
              </w:rPr>
              <w:t>2.5 Conflictos socioambientales</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_Toc22550358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26</w:t>
            </w:r>
            <w:r w:rsidR="005D0212" w:rsidRPr="00FD1823">
              <w:rPr>
                <w:rFonts w:ascii="Times New Roman" w:hAnsi="Times New Roman"/>
                <w:noProof/>
                <w:webHidden/>
                <w:sz w:val="24"/>
                <w:szCs w:val="24"/>
              </w:rPr>
              <w:fldChar w:fldCharType="end"/>
            </w:r>
          </w:hyperlink>
        </w:p>
        <w:p w14:paraId="3B84C58C"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59" w:history="1">
            <w:r w:rsidR="005D0212" w:rsidRPr="00FD1823">
              <w:rPr>
                <w:rStyle w:val="Hipervnculo"/>
                <w:rFonts w:ascii="Times New Roman" w:hAnsi="Times New Roman"/>
                <w:noProof/>
                <w:sz w:val="24"/>
                <w:szCs w:val="24"/>
                <w:lang w:val="es-ES"/>
              </w:rPr>
              <w:t>2.6 Víctimas y grupos vulnerables</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_Toc22550359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27</w:t>
            </w:r>
            <w:r w:rsidR="005D0212" w:rsidRPr="00FD1823">
              <w:rPr>
                <w:rFonts w:ascii="Times New Roman" w:hAnsi="Times New Roman"/>
                <w:noProof/>
                <w:webHidden/>
                <w:sz w:val="24"/>
                <w:szCs w:val="24"/>
              </w:rPr>
              <w:fldChar w:fldCharType="end"/>
            </w:r>
          </w:hyperlink>
        </w:p>
        <w:p w14:paraId="6F9B5404"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60" w:history="1">
            <w:r w:rsidR="005D0212" w:rsidRPr="00FD1823">
              <w:rPr>
                <w:rStyle w:val="Hipervnculo"/>
                <w:rFonts w:ascii="Times New Roman" w:hAnsi="Times New Roman"/>
                <w:noProof/>
                <w:sz w:val="24"/>
                <w:szCs w:val="24"/>
                <w:lang w:val="es-ES"/>
              </w:rPr>
              <w:t>2.7 Presencia Integral del Estado – PIET</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_Toc22550360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27</w:t>
            </w:r>
            <w:r w:rsidR="005D0212" w:rsidRPr="00FD1823">
              <w:rPr>
                <w:rFonts w:ascii="Times New Roman" w:hAnsi="Times New Roman"/>
                <w:noProof/>
                <w:webHidden/>
                <w:sz w:val="24"/>
                <w:szCs w:val="24"/>
              </w:rPr>
              <w:fldChar w:fldCharType="end"/>
            </w:r>
          </w:hyperlink>
        </w:p>
        <w:p w14:paraId="34F2FFAF" w14:textId="77777777" w:rsidR="005D0212" w:rsidRPr="00FD1823" w:rsidRDefault="00000000" w:rsidP="005D0212">
          <w:pPr>
            <w:pStyle w:val="TDC1"/>
            <w:tabs>
              <w:tab w:val="left" w:pos="440"/>
              <w:tab w:val="right" w:leader="dot" w:pos="8828"/>
            </w:tabs>
            <w:rPr>
              <w:rFonts w:ascii="Times New Roman" w:hAnsi="Times New Roman"/>
              <w:noProof/>
              <w:sz w:val="24"/>
              <w:szCs w:val="24"/>
            </w:rPr>
          </w:pPr>
          <w:hyperlink w:anchor="_Toc22550361" w:history="1">
            <w:r w:rsidR="005D0212" w:rsidRPr="00FD1823">
              <w:rPr>
                <w:rStyle w:val="Hipervnculo"/>
                <w:rFonts w:ascii="Times New Roman" w:hAnsi="Times New Roman"/>
                <w:noProof/>
                <w:sz w:val="24"/>
                <w:szCs w:val="24"/>
              </w:rPr>
              <w:t>3.</w:t>
            </w:r>
            <w:r w:rsidR="005D0212" w:rsidRPr="00FD1823">
              <w:rPr>
                <w:rFonts w:ascii="Times New Roman" w:hAnsi="Times New Roman"/>
                <w:noProof/>
                <w:sz w:val="24"/>
                <w:szCs w:val="24"/>
              </w:rPr>
              <w:tab/>
            </w:r>
            <w:r w:rsidR="005D0212" w:rsidRPr="00FD1823">
              <w:rPr>
                <w:rStyle w:val="Hipervnculo"/>
                <w:rFonts w:ascii="Times New Roman" w:hAnsi="Times New Roman"/>
                <w:noProof/>
                <w:sz w:val="24"/>
                <w:szCs w:val="24"/>
              </w:rPr>
              <w:t>CARACTERIZACIÓN SOCIODEMOGRÁFICA DE LA POBLACIÓN VÍCTIMA MUNICIPIO DE SAN SEBASTIÁN</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_Toc22550361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28</w:t>
            </w:r>
            <w:r w:rsidR="005D0212" w:rsidRPr="00FD1823">
              <w:rPr>
                <w:rFonts w:ascii="Times New Roman" w:hAnsi="Times New Roman"/>
                <w:noProof/>
                <w:webHidden/>
                <w:sz w:val="24"/>
                <w:szCs w:val="24"/>
              </w:rPr>
              <w:fldChar w:fldCharType="end"/>
            </w:r>
          </w:hyperlink>
        </w:p>
        <w:p w14:paraId="6947BB82"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62" w:history="1">
            <w:r w:rsidR="005D0212" w:rsidRPr="00FD1823">
              <w:rPr>
                <w:rStyle w:val="Hipervnculo"/>
                <w:rFonts w:ascii="Times New Roman" w:hAnsi="Times New Roman"/>
                <w:noProof/>
                <w:sz w:val="24"/>
                <w:szCs w:val="24"/>
              </w:rPr>
              <w:t xml:space="preserve">3.1 Análisis de micro datos para el municipio de </w:t>
            </w:r>
            <w:r w:rsidR="005D0212" w:rsidRPr="00FD1823">
              <w:rPr>
                <w:rStyle w:val="Hipervnculo"/>
                <w:rFonts w:ascii="Times New Roman" w:hAnsi="Times New Roman"/>
                <w:noProof/>
                <w:sz w:val="24"/>
                <w:szCs w:val="24"/>
                <w:lang w:val="es-ES"/>
              </w:rPr>
              <w:t>San Sebastián</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_Toc22550362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28</w:t>
            </w:r>
            <w:r w:rsidR="005D0212" w:rsidRPr="00FD1823">
              <w:rPr>
                <w:rFonts w:ascii="Times New Roman" w:hAnsi="Times New Roman"/>
                <w:noProof/>
                <w:webHidden/>
                <w:sz w:val="24"/>
                <w:szCs w:val="24"/>
              </w:rPr>
              <w:fldChar w:fldCharType="end"/>
            </w:r>
          </w:hyperlink>
        </w:p>
        <w:p w14:paraId="7FF14962"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63" w:history="1">
            <w:r w:rsidR="005D0212" w:rsidRPr="00FD1823">
              <w:rPr>
                <w:rStyle w:val="Hipervnculo"/>
                <w:rFonts w:ascii="Times New Roman" w:hAnsi="Times New Roman"/>
                <w:noProof/>
                <w:sz w:val="24"/>
                <w:szCs w:val="24"/>
              </w:rPr>
              <w:t>3.2 Características Generales</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_Toc22550363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30</w:t>
            </w:r>
            <w:r w:rsidR="005D0212" w:rsidRPr="00FD1823">
              <w:rPr>
                <w:rFonts w:ascii="Times New Roman" w:hAnsi="Times New Roman"/>
                <w:noProof/>
                <w:webHidden/>
                <w:sz w:val="24"/>
                <w:szCs w:val="24"/>
              </w:rPr>
              <w:fldChar w:fldCharType="end"/>
            </w:r>
          </w:hyperlink>
        </w:p>
        <w:p w14:paraId="669928AA"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64" w:history="1">
            <w:r w:rsidR="005D0212" w:rsidRPr="00FD1823">
              <w:rPr>
                <w:rStyle w:val="Hipervnculo"/>
                <w:rFonts w:ascii="Times New Roman" w:hAnsi="Times New Roman"/>
                <w:noProof/>
                <w:sz w:val="24"/>
                <w:szCs w:val="24"/>
              </w:rPr>
              <w:t>3.3 Datos de la Vivienda</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_Toc22550364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31</w:t>
            </w:r>
            <w:r w:rsidR="005D0212" w:rsidRPr="00FD1823">
              <w:rPr>
                <w:rFonts w:ascii="Times New Roman" w:hAnsi="Times New Roman"/>
                <w:noProof/>
                <w:webHidden/>
                <w:sz w:val="24"/>
                <w:szCs w:val="24"/>
              </w:rPr>
              <w:fldChar w:fldCharType="end"/>
            </w:r>
          </w:hyperlink>
        </w:p>
        <w:p w14:paraId="1CB9E989"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65" w:history="1">
            <w:r w:rsidR="005D0212" w:rsidRPr="00FD1823">
              <w:rPr>
                <w:rStyle w:val="Hipervnculo"/>
                <w:rFonts w:ascii="Times New Roman" w:hAnsi="Times New Roman"/>
                <w:noProof/>
                <w:sz w:val="24"/>
                <w:szCs w:val="24"/>
              </w:rPr>
              <w:t>3.4 Datos del Hogar</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_Toc22550365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34</w:t>
            </w:r>
            <w:r w:rsidR="005D0212" w:rsidRPr="00FD1823">
              <w:rPr>
                <w:rFonts w:ascii="Times New Roman" w:hAnsi="Times New Roman"/>
                <w:noProof/>
                <w:webHidden/>
                <w:sz w:val="24"/>
                <w:szCs w:val="24"/>
              </w:rPr>
              <w:fldChar w:fldCharType="end"/>
            </w:r>
          </w:hyperlink>
        </w:p>
        <w:p w14:paraId="2340F634"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66" w:history="1">
            <w:r w:rsidR="005D0212" w:rsidRPr="00FD1823">
              <w:rPr>
                <w:rStyle w:val="Hipervnculo"/>
                <w:rFonts w:ascii="Times New Roman" w:hAnsi="Times New Roman"/>
                <w:noProof/>
                <w:sz w:val="24"/>
                <w:szCs w:val="24"/>
              </w:rPr>
              <w:t>3.5 Retorno y Reubicación</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_Toc22550366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37</w:t>
            </w:r>
            <w:r w:rsidR="005D0212" w:rsidRPr="00FD1823">
              <w:rPr>
                <w:rFonts w:ascii="Times New Roman" w:hAnsi="Times New Roman"/>
                <w:noProof/>
                <w:webHidden/>
                <w:sz w:val="24"/>
                <w:szCs w:val="24"/>
              </w:rPr>
              <w:fldChar w:fldCharType="end"/>
            </w:r>
          </w:hyperlink>
        </w:p>
        <w:p w14:paraId="0E31DCAB"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67" w:history="1">
            <w:r w:rsidR="005D0212" w:rsidRPr="00FD1823">
              <w:rPr>
                <w:rStyle w:val="Hipervnculo"/>
                <w:rFonts w:ascii="Times New Roman" w:hAnsi="Times New Roman"/>
                <w:noProof/>
                <w:sz w:val="24"/>
                <w:szCs w:val="24"/>
              </w:rPr>
              <w:t>3.6 Reunificación Familiar</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_Toc22550367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39</w:t>
            </w:r>
            <w:r w:rsidR="005D0212" w:rsidRPr="00FD1823">
              <w:rPr>
                <w:rFonts w:ascii="Times New Roman" w:hAnsi="Times New Roman"/>
                <w:noProof/>
                <w:webHidden/>
                <w:sz w:val="24"/>
                <w:szCs w:val="24"/>
              </w:rPr>
              <w:fldChar w:fldCharType="end"/>
            </w:r>
          </w:hyperlink>
        </w:p>
        <w:p w14:paraId="29EB534E"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68" w:history="1">
            <w:r w:rsidR="005D0212" w:rsidRPr="00FD1823">
              <w:rPr>
                <w:rStyle w:val="Hipervnculo"/>
                <w:rFonts w:ascii="Times New Roman" w:hAnsi="Times New Roman"/>
                <w:noProof/>
                <w:sz w:val="24"/>
                <w:szCs w:val="24"/>
              </w:rPr>
              <w:t>3.7 Educación</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_Toc22550368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40</w:t>
            </w:r>
            <w:r w:rsidR="005D0212" w:rsidRPr="00FD1823">
              <w:rPr>
                <w:rFonts w:ascii="Times New Roman" w:hAnsi="Times New Roman"/>
                <w:noProof/>
                <w:webHidden/>
                <w:sz w:val="24"/>
                <w:szCs w:val="24"/>
              </w:rPr>
              <w:fldChar w:fldCharType="end"/>
            </w:r>
          </w:hyperlink>
        </w:p>
        <w:p w14:paraId="43E7A03E"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69" w:history="1">
            <w:r w:rsidR="005D0212" w:rsidRPr="00FD1823">
              <w:rPr>
                <w:rStyle w:val="Hipervnculo"/>
                <w:rFonts w:ascii="Times New Roman" w:hAnsi="Times New Roman"/>
                <w:noProof/>
                <w:sz w:val="24"/>
                <w:szCs w:val="24"/>
              </w:rPr>
              <w:t>3.8 Salud</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_Toc22550369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41</w:t>
            </w:r>
            <w:r w:rsidR="005D0212" w:rsidRPr="00FD1823">
              <w:rPr>
                <w:rFonts w:ascii="Times New Roman" w:hAnsi="Times New Roman"/>
                <w:noProof/>
                <w:webHidden/>
                <w:sz w:val="24"/>
                <w:szCs w:val="24"/>
              </w:rPr>
              <w:fldChar w:fldCharType="end"/>
            </w:r>
          </w:hyperlink>
        </w:p>
        <w:p w14:paraId="27FB3A40"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70" w:history="1">
            <w:r w:rsidR="005D0212" w:rsidRPr="00FD1823">
              <w:rPr>
                <w:rStyle w:val="Hipervnculo"/>
                <w:rFonts w:ascii="Times New Roman" w:hAnsi="Times New Roman"/>
                <w:noProof/>
                <w:sz w:val="24"/>
                <w:szCs w:val="24"/>
              </w:rPr>
              <w:t>3.8 Rehabilitación (Recuperación Emocional)</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_Toc22550370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43</w:t>
            </w:r>
            <w:r w:rsidR="005D0212" w:rsidRPr="00FD1823">
              <w:rPr>
                <w:rFonts w:ascii="Times New Roman" w:hAnsi="Times New Roman"/>
                <w:noProof/>
                <w:webHidden/>
                <w:sz w:val="24"/>
                <w:szCs w:val="24"/>
              </w:rPr>
              <w:fldChar w:fldCharType="end"/>
            </w:r>
          </w:hyperlink>
        </w:p>
        <w:p w14:paraId="6BF666EA"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71" w:history="1">
            <w:r w:rsidR="005D0212" w:rsidRPr="00FD1823">
              <w:rPr>
                <w:rStyle w:val="Hipervnculo"/>
                <w:rFonts w:ascii="Times New Roman" w:hAnsi="Times New Roman"/>
                <w:noProof/>
                <w:sz w:val="24"/>
                <w:szCs w:val="24"/>
              </w:rPr>
              <w:t>3.9 Alimentación</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_Toc22550371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45</w:t>
            </w:r>
            <w:r w:rsidR="005D0212" w:rsidRPr="00FD1823">
              <w:rPr>
                <w:rFonts w:ascii="Times New Roman" w:hAnsi="Times New Roman"/>
                <w:noProof/>
                <w:webHidden/>
                <w:sz w:val="24"/>
                <w:szCs w:val="24"/>
              </w:rPr>
              <w:fldChar w:fldCharType="end"/>
            </w:r>
          </w:hyperlink>
        </w:p>
        <w:p w14:paraId="66D70BA7"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72" w:history="1">
            <w:r w:rsidR="005D0212" w:rsidRPr="00FD1823">
              <w:rPr>
                <w:rStyle w:val="Hipervnculo"/>
                <w:rFonts w:ascii="Times New Roman" w:hAnsi="Times New Roman"/>
                <w:noProof/>
                <w:sz w:val="24"/>
                <w:szCs w:val="24"/>
                <w:lang w:val="es-ES"/>
              </w:rPr>
              <w:t>3.10 Fuerza de Trabajo</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_Toc22550372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46</w:t>
            </w:r>
            <w:r w:rsidR="005D0212" w:rsidRPr="00FD1823">
              <w:rPr>
                <w:rFonts w:ascii="Times New Roman" w:hAnsi="Times New Roman"/>
                <w:noProof/>
                <w:webHidden/>
                <w:sz w:val="24"/>
                <w:szCs w:val="24"/>
              </w:rPr>
              <w:fldChar w:fldCharType="end"/>
            </w:r>
          </w:hyperlink>
        </w:p>
        <w:p w14:paraId="62E6EE31"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73" w:history="1">
            <w:r w:rsidR="005D0212" w:rsidRPr="00FD1823">
              <w:rPr>
                <w:rStyle w:val="Hipervnculo"/>
                <w:rFonts w:ascii="Times New Roman" w:hAnsi="Times New Roman"/>
                <w:noProof/>
                <w:sz w:val="24"/>
                <w:szCs w:val="24"/>
                <w:lang w:val="es-ES"/>
              </w:rPr>
              <w:t>3.11 Ayuda Humanitaria</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_Toc22550373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52</w:t>
            </w:r>
            <w:r w:rsidR="005D0212" w:rsidRPr="00FD1823">
              <w:rPr>
                <w:rFonts w:ascii="Times New Roman" w:hAnsi="Times New Roman"/>
                <w:noProof/>
                <w:webHidden/>
                <w:sz w:val="24"/>
                <w:szCs w:val="24"/>
              </w:rPr>
              <w:fldChar w:fldCharType="end"/>
            </w:r>
          </w:hyperlink>
        </w:p>
        <w:p w14:paraId="504CB68D"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74" w:history="1">
            <w:r w:rsidR="005D0212" w:rsidRPr="00FD1823">
              <w:rPr>
                <w:rStyle w:val="Hipervnculo"/>
                <w:rFonts w:ascii="Times New Roman" w:hAnsi="Times New Roman"/>
                <w:noProof/>
                <w:sz w:val="24"/>
                <w:szCs w:val="24"/>
                <w:lang w:val="es-ES"/>
              </w:rPr>
              <w:t>3.12 Despojo y Abandono de Tierras</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_Toc22550374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53</w:t>
            </w:r>
            <w:r w:rsidR="005D0212" w:rsidRPr="00FD1823">
              <w:rPr>
                <w:rFonts w:ascii="Times New Roman" w:hAnsi="Times New Roman"/>
                <w:noProof/>
                <w:webHidden/>
                <w:sz w:val="24"/>
                <w:szCs w:val="24"/>
              </w:rPr>
              <w:fldChar w:fldCharType="end"/>
            </w:r>
          </w:hyperlink>
        </w:p>
        <w:p w14:paraId="2A041684"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75" w:history="1">
            <w:r w:rsidR="005D0212" w:rsidRPr="00FD1823">
              <w:rPr>
                <w:rStyle w:val="Hipervnculo"/>
                <w:rFonts w:ascii="Times New Roman" w:hAnsi="Times New Roman"/>
                <w:noProof/>
                <w:sz w:val="24"/>
                <w:szCs w:val="24"/>
              </w:rPr>
              <w:t>3.13 Justicia</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_Toc22550375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55</w:t>
            </w:r>
            <w:r w:rsidR="005D0212" w:rsidRPr="00FD1823">
              <w:rPr>
                <w:rFonts w:ascii="Times New Roman" w:hAnsi="Times New Roman"/>
                <w:noProof/>
                <w:webHidden/>
                <w:sz w:val="24"/>
                <w:szCs w:val="24"/>
              </w:rPr>
              <w:fldChar w:fldCharType="end"/>
            </w:r>
          </w:hyperlink>
        </w:p>
        <w:p w14:paraId="79E090E1"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76" w:history="1">
            <w:r w:rsidR="005D0212" w:rsidRPr="00FD1823">
              <w:rPr>
                <w:rStyle w:val="Hipervnculo"/>
                <w:rFonts w:ascii="Times New Roman" w:hAnsi="Times New Roman"/>
                <w:noProof/>
                <w:sz w:val="24"/>
                <w:szCs w:val="24"/>
              </w:rPr>
              <w:t>3.14 Medidas</w:t>
            </w:r>
            <w:r w:rsidR="005D0212" w:rsidRPr="00FD1823">
              <w:rPr>
                <w:rStyle w:val="Hipervnculo"/>
                <w:rFonts w:ascii="Times New Roman" w:hAnsi="Times New Roman"/>
                <w:noProof/>
                <w:sz w:val="24"/>
                <w:szCs w:val="24"/>
                <w:lang w:val="es-ES"/>
              </w:rPr>
              <w:t xml:space="preserve"> de Protección</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_Toc22550376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60</w:t>
            </w:r>
            <w:r w:rsidR="005D0212" w:rsidRPr="00FD1823">
              <w:rPr>
                <w:rFonts w:ascii="Times New Roman" w:hAnsi="Times New Roman"/>
                <w:noProof/>
                <w:webHidden/>
                <w:sz w:val="24"/>
                <w:szCs w:val="24"/>
              </w:rPr>
              <w:fldChar w:fldCharType="end"/>
            </w:r>
          </w:hyperlink>
        </w:p>
        <w:p w14:paraId="3722FA28"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77" w:history="1">
            <w:r w:rsidR="005D0212" w:rsidRPr="00FD1823">
              <w:rPr>
                <w:rStyle w:val="Hipervnculo"/>
                <w:rFonts w:ascii="Times New Roman" w:hAnsi="Times New Roman"/>
                <w:noProof/>
                <w:sz w:val="24"/>
                <w:szCs w:val="24"/>
              </w:rPr>
              <w:t>3.15 Indemnizaciones</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_Toc22550377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61</w:t>
            </w:r>
            <w:r w:rsidR="005D0212" w:rsidRPr="00FD1823">
              <w:rPr>
                <w:rFonts w:ascii="Times New Roman" w:hAnsi="Times New Roman"/>
                <w:noProof/>
                <w:webHidden/>
                <w:sz w:val="24"/>
                <w:szCs w:val="24"/>
              </w:rPr>
              <w:fldChar w:fldCharType="end"/>
            </w:r>
          </w:hyperlink>
        </w:p>
        <w:p w14:paraId="53E39218" w14:textId="77777777" w:rsidR="005D0212" w:rsidRPr="00FD1823" w:rsidRDefault="00000000" w:rsidP="005D0212">
          <w:pPr>
            <w:pStyle w:val="TDC2"/>
            <w:tabs>
              <w:tab w:val="right" w:leader="dot" w:pos="8828"/>
            </w:tabs>
            <w:rPr>
              <w:rFonts w:ascii="Times New Roman" w:hAnsi="Times New Roman"/>
              <w:noProof/>
              <w:sz w:val="24"/>
              <w:szCs w:val="24"/>
            </w:rPr>
          </w:pPr>
          <w:hyperlink w:anchor="_Toc22550378" w:history="1">
            <w:r w:rsidR="005D0212" w:rsidRPr="00FD1823">
              <w:rPr>
                <w:rStyle w:val="Hipervnculo"/>
                <w:rFonts w:ascii="Times New Roman" w:hAnsi="Times New Roman"/>
                <w:noProof/>
                <w:sz w:val="24"/>
                <w:szCs w:val="24"/>
              </w:rPr>
              <w:t>3.16 Satisfacción</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_Toc22550378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62</w:t>
            </w:r>
            <w:r w:rsidR="005D0212" w:rsidRPr="00FD1823">
              <w:rPr>
                <w:rFonts w:ascii="Times New Roman" w:hAnsi="Times New Roman"/>
                <w:noProof/>
                <w:webHidden/>
                <w:sz w:val="24"/>
                <w:szCs w:val="24"/>
              </w:rPr>
              <w:fldChar w:fldCharType="end"/>
            </w:r>
          </w:hyperlink>
        </w:p>
        <w:p w14:paraId="5C687A15" w14:textId="77777777" w:rsidR="005D0212" w:rsidRPr="00FD1823" w:rsidRDefault="00000000" w:rsidP="005D0212">
          <w:pPr>
            <w:pStyle w:val="TDC1"/>
            <w:tabs>
              <w:tab w:val="left" w:pos="440"/>
              <w:tab w:val="right" w:leader="dot" w:pos="8828"/>
            </w:tabs>
            <w:rPr>
              <w:rFonts w:ascii="Times New Roman" w:hAnsi="Times New Roman"/>
              <w:noProof/>
              <w:sz w:val="24"/>
              <w:szCs w:val="24"/>
            </w:rPr>
          </w:pPr>
          <w:hyperlink w:anchor="_Toc22550379" w:history="1">
            <w:r w:rsidR="005D0212" w:rsidRPr="00FD1823">
              <w:rPr>
                <w:rStyle w:val="Hipervnculo"/>
                <w:rFonts w:ascii="Times New Roman" w:hAnsi="Times New Roman"/>
                <w:noProof/>
                <w:sz w:val="24"/>
                <w:szCs w:val="24"/>
              </w:rPr>
              <w:t>4.</w:t>
            </w:r>
            <w:r w:rsidR="005D0212" w:rsidRPr="00FD1823">
              <w:rPr>
                <w:rFonts w:ascii="Times New Roman" w:hAnsi="Times New Roman"/>
                <w:noProof/>
                <w:sz w:val="24"/>
                <w:szCs w:val="24"/>
              </w:rPr>
              <w:tab/>
            </w:r>
            <w:r w:rsidR="005D0212" w:rsidRPr="00FD1823">
              <w:rPr>
                <w:rStyle w:val="Hipervnculo"/>
                <w:rFonts w:ascii="Times New Roman" w:hAnsi="Times New Roman"/>
                <w:noProof/>
                <w:sz w:val="24"/>
                <w:szCs w:val="24"/>
              </w:rPr>
              <w:t>CONCLUSIONES Y RECOMENDACIONES</w:t>
            </w:r>
            <w:r w:rsidR="005D0212" w:rsidRPr="00FD1823">
              <w:rPr>
                <w:rFonts w:ascii="Times New Roman" w:hAnsi="Times New Roman"/>
                <w:noProof/>
                <w:webHidden/>
                <w:sz w:val="24"/>
                <w:szCs w:val="24"/>
              </w:rPr>
              <w:tab/>
            </w:r>
            <w:r w:rsidR="005D0212" w:rsidRPr="00FD1823">
              <w:rPr>
                <w:rFonts w:ascii="Times New Roman" w:hAnsi="Times New Roman"/>
                <w:noProof/>
                <w:webHidden/>
                <w:sz w:val="24"/>
                <w:szCs w:val="24"/>
              </w:rPr>
              <w:fldChar w:fldCharType="begin"/>
            </w:r>
            <w:r w:rsidR="005D0212" w:rsidRPr="00FD1823">
              <w:rPr>
                <w:rFonts w:ascii="Times New Roman" w:hAnsi="Times New Roman"/>
                <w:noProof/>
                <w:webHidden/>
                <w:sz w:val="24"/>
                <w:szCs w:val="24"/>
              </w:rPr>
              <w:instrText xml:space="preserve"> PAGEREF _Toc22550379 \h </w:instrText>
            </w:r>
            <w:r w:rsidR="005D0212" w:rsidRPr="00FD1823">
              <w:rPr>
                <w:rFonts w:ascii="Times New Roman" w:hAnsi="Times New Roman"/>
                <w:noProof/>
                <w:webHidden/>
                <w:sz w:val="24"/>
                <w:szCs w:val="24"/>
              </w:rPr>
            </w:r>
            <w:r w:rsidR="005D0212" w:rsidRPr="00FD1823">
              <w:rPr>
                <w:rFonts w:ascii="Times New Roman" w:hAnsi="Times New Roman"/>
                <w:noProof/>
                <w:webHidden/>
                <w:sz w:val="24"/>
                <w:szCs w:val="24"/>
              </w:rPr>
              <w:fldChar w:fldCharType="separate"/>
            </w:r>
            <w:r w:rsidR="00280A3A">
              <w:rPr>
                <w:rFonts w:ascii="Times New Roman" w:hAnsi="Times New Roman"/>
                <w:noProof/>
                <w:webHidden/>
                <w:sz w:val="24"/>
                <w:szCs w:val="24"/>
              </w:rPr>
              <w:t>64</w:t>
            </w:r>
            <w:r w:rsidR="005D0212" w:rsidRPr="00FD1823">
              <w:rPr>
                <w:rFonts w:ascii="Times New Roman" w:hAnsi="Times New Roman"/>
                <w:noProof/>
                <w:webHidden/>
                <w:sz w:val="24"/>
                <w:szCs w:val="24"/>
              </w:rPr>
              <w:fldChar w:fldCharType="end"/>
            </w:r>
          </w:hyperlink>
        </w:p>
        <w:p w14:paraId="2F206FE4" w14:textId="77777777" w:rsidR="005D0212" w:rsidRPr="00FD1823" w:rsidRDefault="005D0212" w:rsidP="005D0212">
          <w:pPr>
            <w:rPr>
              <w:rFonts w:ascii="Times New Roman" w:hAnsi="Times New Roman" w:cs="Times New Roman"/>
              <w:sz w:val="24"/>
              <w:szCs w:val="24"/>
            </w:rPr>
          </w:pPr>
          <w:r w:rsidRPr="00FD1823">
            <w:rPr>
              <w:rFonts w:ascii="Times New Roman" w:hAnsi="Times New Roman" w:cs="Times New Roman"/>
              <w:b/>
              <w:bCs/>
              <w:sz w:val="24"/>
              <w:szCs w:val="24"/>
              <w:lang w:val="es-ES"/>
            </w:rPr>
            <w:fldChar w:fldCharType="end"/>
          </w:r>
        </w:p>
      </w:sdtContent>
    </w:sdt>
    <w:p w14:paraId="0A7145C3" w14:textId="77777777" w:rsidR="007E6DE2" w:rsidRPr="00FD1823" w:rsidRDefault="00FD1823" w:rsidP="00FD1823">
      <w:pPr>
        <w:spacing w:line="276" w:lineRule="auto"/>
        <w:jc w:val="center"/>
        <w:rPr>
          <w:rFonts w:ascii="Times New Roman" w:hAnsi="Times New Roman" w:cs="Times New Roman"/>
          <w:noProof/>
        </w:rPr>
      </w:pPr>
      <w:r>
        <w:rPr>
          <w:rFonts w:ascii="Times New Roman" w:hAnsi="Times New Roman" w:cs="Times New Roman"/>
          <w:b/>
          <w:bCs/>
          <w:sz w:val="24"/>
          <w:szCs w:val="24"/>
        </w:rPr>
        <w:t xml:space="preserve">Listado de </w:t>
      </w:r>
      <w:r w:rsidR="005D0212" w:rsidRPr="00FD1823">
        <w:rPr>
          <w:rFonts w:ascii="Times New Roman" w:hAnsi="Times New Roman" w:cs="Times New Roman"/>
          <w:b/>
          <w:bCs/>
          <w:sz w:val="24"/>
          <w:szCs w:val="24"/>
        </w:rPr>
        <w:t>Gráficos</w:t>
      </w:r>
      <w:r w:rsidR="005D0212" w:rsidRPr="00FD1823">
        <w:rPr>
          <w:rFonts w:ascii="Times New Roman" w:hAnsi="Times New Roman" w:cs="Times New Roman"/>
          <w:b/>
          <w:bCs/>
          <w:sz w:val="24"/>
          <w:szCs w:val="24"/>
        </w:rPr>
        <w:fldChar w:fldCharType="begin"/>
      </w:r>
      <w:r w:rsidR="005D0212" w:rsidRPr="00FD1823">
        <w:rPr>
          <w:rFonts w:ascii="Times New Roman" w:hAnsi="Times New Roman" w:cs="Times New Roman"/>
          <w:b/>
          <w:bCs/>
          <w:sz w:val="24"/>
          <w:szCs w:val="24"/>
        </w:rPr>
        <w:instrText xml:space="preserve"> TOC \h \z \t "Grafico" \c </w:instrText>
      </w:r>
      <w:r w:rsidR="005D0212" w:rsidRPr="00FD1823">
        <w:rPr>
          <w:rFonts w:ascii="Times New Roman" w:hAnsi="Times New Roman" w:cs="Times New Roman"/>
          <w:b/>
          <w:bCs/>
          <w:sz w:val="24"/>
          <w:szCs w:val="24"/>
        </w:rPr>
        <w:fldChar w:fldCharType="separate"/>
      </w:r>
    </w:p>
    <w:p w14:paraId="368E0BB4"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67" w:history="1">
        <w:r w:rsidR="007E6DE2" w:rsidRPr="00FD1823">
          <w:rPr>
            <w:rStyle w:val="Hipervnculo"/>
            <w:rFonts w:ascii="Times New Roman" w:hAnsi="Times New Roman" w:cs="Times New Roman"/>
            <w:noProof/>
          </w:rPr>
          <w:t>Gráfico 1. Población total del Municipio de San Sebastián</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_Toc23363067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15</w:t>
        </w:r>
        <w:r w:rsidR="007E6DE2" w:rsidRPr="00FD1823">
          <w:rPr>
            <w:rFonts w:ascii="Times New Roman" w:hAnsi="Times New Roman" w:cs="Times New Roman"/>
            <w:noProof/>
            <w:webHidden/>
          </w:rPr>
          <w:fldChar w:fldCharType="end"/>
        </w:r>
      </w:hyperlink>
    </w:p>
    <w:p w14:paraId="0263C545"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68" w:history="1">
        <w:r w:rsidR="007E6DE2" w:rsidRPr="00FD1823">
          <w:rPr>
            <w:rStyle w:val="Hipervnculo"/>
            <w:rFonts w:ascii="Times New Roman" w:hAnsi="Times New Roman" w:cs="Times New Roman"/>
            <w:noProof/>
          </w:rPr>
          <w:t>Gráfico 2. Pirámide poblacional del municipio de San Sebastián</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_Toc23363068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15</w:t>
        </w:r>
        <w:r w:rsidR="007E6DE2" w:rsidRPr="00FD1823">
          <w:rPr>
            <w:rFonts w:ascii="Times New Roman" w:hAnsi="Times New Roman" w:cs="Times New Roman"/>
            <w:noProof/>
            <w:webHidden/>
          </w:rPr>
          <w:fldChar w:fldCharType="end"/>
        </w:r>
      </w:hyperlink>
    </w:p>
    <w:p w14:paraId="4893A97B"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69" w:history="1">
        <w:r w:rsidR="007E6DE2" w:rsidRPr="00FD1823">
          <w:rPr>
            <w:rStyle w:val="Hipervnculo"/>
            <w:rFonts w:ascii="Times New Roman" w:hAnsi="Times New Roman" w:cs="Times New Roman"/>
            <w:noProof/>
          </w:rPr>
          <w:t>Gráfico 3. Cobertura en salud por tipo de régimen. Municipio de San Sebastián</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_Toc23363069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20</w:t>
        </w:r>
        <w:r w:rsidR="007E6DE2" w:rsidRPr="00FD1823">
          <w:rPr>
            <w:rFonts w:ascii="Times New Roman" w:hAnsi="Times New Roman" w:cs="Times New Roman"/>
            <w:noProof/>
            <w:webHidden/>
          </w:rPr>
          <w:fldChar w:fldCharType="end"/>
        </w:r>
      </w:hyperlink>
    </w:p>
    <w:p w14:paraId="63D99D1D"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70" w:history="1">
        <w:r w:rsidR="007E6DE2" w:rsidRPr="00FD1823">
          <w:rPr>
            <w:rStyle w:val="Hipervnculo"/>
            <w:rFonts w:ascii="Times New Roman" w:hAnsi="Times New Roman" w:cs="Times New Roman"/>
            <w:noProof/>
          </w:rPr>
          <w:t>Gráfico 4. Índice de incidencia del conflicto armado en San Sebastián 2002-2013</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_Toc23363070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24</w:t>
        </w:r>
        <w:r w:rsidR="007E6DE2" w:rsidRPr="00FD1823">
          <w:rPr>
            <w:rFonts w:ascii="Times New Roman" w:hAnsi="Times New Roman" w:cs="Times New Roman"/>
            <w:noProof/>
            <w:webHidden/>
          </w:rPr>
          <w:fldChar w:fldCharType="end"/>
        </w:r>
      </w:hyperlink>
    </w:p>
    <w:p w14:paraId="2E6D52AE"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71" w:history="1">
        <w:r w:rsidR="007E6DE2" w:rsidRPr="00FD1823">
          <w:rPr>
            <w:rStyle w:val="Hipervnculo"/>
            <w:rFonts w:ascii="Times New Roman" w:hAnsi="Times New Roman" w:cs="Times New Roman"/>
            <w:noProof/>
          </w:rPr>
          <w:t>Gráfico 5. Zona de Residencia</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_Toc23363071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28</w:t>
        </w:r>
        <w:r w:rsidR="007E6DE2" w:rsidRPr="00FD1823">
          <w:rPr>
            <w:rFonts w:ascii="Times New Roman" w:hAnsi="Times New Roman" w:cs="Times New Roman"/>
            <w:noProof/>
            <w:webHidden/>
          </w:rPr>
          <w:fldChar w:fldCharType="end"/>
        </w:r>
      </w:hyperlink>
    </w:p>
    <w:p w14:paraId="33099B54"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72" w:history="1">
        <w:r w:rsidR="007E6DE2" w:rsidRPr="00FD1823">
          <w:rPr>
            <w:rStyle w:val="Hipervnculo"/>
            <w:rFonts w:ascii="Times New Roman" w:hAnsi="Times New Roman" w:cs="Times New Roman"/>
            <w:noProof/>
          </w:rPr>
          <w:t>Gráfico 6. Distribución de la población por edad y sexo</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_Toc23363072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29</w:t>
        </w:r>
        <w:r w:rsidR="007E6DE2" w:rsidRPr="00FD1823">
          <w:rPr>
            <w:rFonts w:ascii="Times New Roman" w:hAnsi="Times New Roman" w:cs="Times New Roman"/>
            <w:noProof/>
            <w:webHidden/>
          </w:rPr>
          <w:fldChar w:fldCharType="end"/>
        </w:r>
      </w:hyperlink>
    </w:p>
    <w:p w14:paraId="1298AF40"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73" w:history="1">
        <w:r w:rsidR="007E6DE2" w:rsidRPr="00FD1823">
          <w:rPr>
            <w:rStyle w:val="Hipervnculo"/>
            <w:rFonts w:ascii="Times New Roman" w:hAnsi="Times New Roman" w:cs="Times New Roman"/>
            <w:noProof/>
          </w:rPr>
          <w:t>Gráfico 7. Víctimas del Conflicto</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_Toc23363073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29</w:t>
        </w:r>
        <w:r w:rsidR="007E6DE2" w:rsidRPr="00FD1823">
          <w:rPr>
            <w:rFonts w:ascii="Times New Roman" w:hAnsi="Times New Roman" w:cs="Times New Roman"/>
            <w:noProof/>
            <w:webHidden/>
          </w:rPr>
          <w:fldChar w:fldCharType="end"/>
        </w:r>
      </w:hyperlink>
    </w:p>
    <w:p w14:paraId="0687D38A"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74" w:history="1">
        <w:r w:rsidR="007E6DE2" w:rsidRPr="00FD1823">
          <w:rPr>
            <w:rStyle w:val="Hipervnculo"/>
            <w:rFonts w:ascii="Times New Roman" w:hAnsi="Times New Roman" w:cs="Times New Roman"/>
            <w:noProof/>
          </w:rPr>
          <w:t>Gráfico 8 -9. Porcentaje de personas dependientes o no de acuerdo con el estado civil</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_Toc23363074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30</w:t>
        </w:r>
        <w:r w:rsidR="007E6DE2" w:rsidRPr="00FD1823">
          <w:rPr>
            <w:rFonts w:ascii="Times New Roman" w:hAnsi="Times New Roman" w:cs="Times New Roman"/>
            <w:noProof/>
            <w:webHidden/>
          </w:rPr>
          <w:fldChar w:fldCharType="end"/>
        </w:r>
      </w:hyperlink>
    </w:p>
    <w:p w14:paraId="23CB0BD5"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75" w:history="1">
        <w:r w:rsidR="007E6DE2" w:rsidRPr="00FD1823">
          <w:rPr>
            <w:rStyle w:val="Hipervnculo"/>
            <w:rFonts w:ascii="Times New Roman" w:hAnsi="Times New Roman" w:cs="Times New Roman"/>
            <w:noProof/>
          </w:rPr>
          <w:t>Gráfico 10. Género con el que se identifica</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_Toc23363075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30</w:t>
        </w:r>
        <w:r w:rsidR="007E6DE2" w:rsidRPr="00FD1823">
          <w:rPr>
            <w:rFonts w:ascii="Times New Roman" w:hAnsi="Times New Roman" w:cs="Times New Roman"/>
            <w:noProof/>
            <w:webHidden/>
          </w:rPr>
          <w:fldChar w:fldCharType="end"/>
        </w:r>
      </w:hyperlink>
    </w:p>
    <w:p w14:paraId="3F91B4C8"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76" w:history="1">
        <w:r w:rsidR="007E6DE2" w:rsidRPr="00FD1823">
          <w:rPr>
            <w:rStyle w:val="Hipervnculo"/>
            <w:rFonts w:ascii="Times New Roman" w:hAnsi="Times New Roman" w:cs="Times New Roman"/>
            <w:noProof/>
          </w:rPr>
          <w:t>Gráfico 11. Tipo de vivienda</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_Toc23363076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31</w:t>
        </w:r>
        <w:r w:rsidR="007E6DE2" w:rsidRPr="00FD1823">
          <w:rPr>
            <w:rFonts w:ascii="Times New Roman" w:hAnsi="Times New Roman" w:cs="Times New Roman"/>
            <w:noProof/>
            <w:webHidden/>
          </w:rPr>
          <w:fldChar w:fldCharType="end"/>
        </w:r>
      </w:hyperlink>
    </w:p>
    <w:p w14:paraId="53D144A8"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77" w:history="1">
        <w:r w:rsidR="007E6DE2" w:rsidRPr="00FD1823">
          <w:rPr>
            <w:rStyle w:val="Hipervnculo"/>
            <w:rFonts w:ascii="Times New Roman" w:hAnsi="Times New Roman" w:cs="Times New Roman"/>
            <w:noProof/>
          </w:rPr>
          <w:t>Gráfico 12. Riesgo de desastre natural</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_Toc23363077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32</w:t>
        </w:r>
        <w:r w:rsidR="007E6DE2" w:rsidRPr="00FD1823">
          <w:rPr>
            <w:rFonts w:ascii="Times New Roman" w:hAnsi="Times New Roman" w:cs="Times New Roman"/>
            <w:noProof/>
            <w:webHidden/>
          </w:rPr>
          <w:fldChar w:fldCharType="end"/>
        </w:r>
      </w:hyperlink>
    </w:p>
    <w:p w14:paraId="1E43BF5E"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78" w:history="1">
        <w:r w:rsidR="007E6DE2" w:rsidRPr="00FD1823">
          <w:rPr>
            <w:rStyle w:val="Hipervnculo"/>
            <w:rFonts w:ascii="Times New Roman" w:hAnsi="Times New Roman" w:cs="Times New Roman"/>
            <w:noProof/>
          </w:rPr>
          <w:t>Gráfico 13. Afectaciones por fenómenos Naturales</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_Toc23363078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33</w:t>
        </w:r>
        <w:r w:rsidR="007E6DE2" w:rsidRPr="00FD1823">
          <w:rPr>
            <w:rFonts w:ascii="Times New Roman" w:hAnsi="Times New Roman" w:cs="Times New Roman"/>
            <w:noProof/>
            <w:webHidden/>
          </w:rPr>
          <w:fldChar w:fldCharType="end"/>
        </w:r>
      </w:hyperlink>
    </w:p>
    <w:p w14:paraId="281146ED"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79" w:history="1">
        <w:r w:rsidR="007E6DE2" w:rsidRPr="00FD1823">
          <w:rPr>
            <w:rStyle w:val="Hipervnculo"/>
            <w:rFonts w:ascii="Times New Roman" w:hAnsi="Times New Roman" w:cs="Times New Roman"/>
            <w:noProof/>
          </w:rPr>
          <w:t>Gráfico 14. Tenencia de la vivienda</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_Toc23363079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34</w:t>
        </w:r>
        <w:r w:rsidR="007E6DE2" w:rsidRPr="00FD1823">
          <w:rPr>
            <w:rFonts w:ascii="Times New Roman" w:hAnsi="Times New Roman" w:cs="Times New Roman"/>
            <w:noProof/>
            <w:webHidden/>
          </w:rPr>
          <w:fldChar w:fldCharType="end"/>
        </w:r>
      </w:hyperlink>
    </w:p>
    <w:p w14:paraId="39DABA67"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80" w:history="1">
        <w:r w:rsidR="007E6DE2" w:rsidRPr="00FD1823">
          <w:rPr>
            <w:rStyle w:val="Hipervnculo"/>
            <w:rFonts w:ascii="Times New Roman" w:hAnsi="Times New Roman" w:cs="Times New Roman"/>
            <w:noProof/>
          </w:rPr>
          <w:t>Gráfico 15. Servicios públicos</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_Toc23363080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34</w:t>
        </w:r>
        <w:r w:rsidR="007E6DE2" w:rsidRPr="00FD1823">
          <w:rPr>
            <w:rFonts w:ascii="Times New Roman" w:hAnsi="Times New Roman" w:cs="Times New Roman"/>
            <w:noProof/>
            <w:webHidden/>
          </w:rPr>
          <w:fldChar w:fldCharType="end"/>
        </w:r>
      </w:hyperlink>
    </w:p>
    <w:p w14:paraId="172DE620"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81" w:history="1">
        <w:r w:rsidR="007E6DE2" w:rsidRPr="00FD1823">
          <w:rPr>
            <w:rStyle w:val="Hipervnculo"/>
            <w:rFonts w:ascii="Times New Roman" w:hAnsi="Times New Roman" w:cs="Times New Roman"/>
            <w:noProof/>
          </w:rPr>
          <w:t>Gráfico 16. Razones para vivir en el Municipio</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_Toc23363081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35</w:t>
        </w:r>
        <w:r w:rsidR="007E6DE2" w:rsidRPr="00FD1823">
          <w:rPr>
            <w:rFonts w:ascii="Times New Roman" w:hAnsi="Times New Roman" w:cs="Times New Roman"/>
            <w:noProof/>
            <w:webHidden/>
          </w:rPr>
          <w:fldChar w:fldCharType="end"/>
        </w:r>
      </w:hyperlink>
    </w:p>
    <w:p w14:paraId="56E211E5"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82" w:history="1">
        <w:r w:rsidR="007E6DE2" w:rsidRPr="00FD1823">
          <w:rPr>
            <w:rStyle w:val="Hipervnculo"/>
            <w:rFonts w:ascii="Times New Roman" w:hAnsi="Times New Roman" w:cs="Times New Roman"/>
            <w:noProof/>
          </w:rPr>
          <w:t>Gráfico 17. Dificultades que enfrenta el hogar</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_Toc23363082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36</w:t>
        </w:r>
        <w:r w:rsidR="007E6DE2" w:rsidRPr="00FD1823">
          <w:rPr>
            <w:rFonts w:ascii="Times New Roman" w:hAnsi="Times New Roman" w:cs="Times New Roman"/>
            <w:noProof/>
            <w:webHidden/>
          </w:rPr>
          <w:fldChar w:fldCharType="end"/>
        </w:r>
      </w:hyperlink>
    </w:p>
    <w:p w14:paraId="39D567D7"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83" w:history="1">
        <w:r w:rsidR="007E6DE2" w:rsidRPr="00FD1823">
          <w:rPr>
            <w:rStyle w:val="Hipervnculo"/>
            <w:rFonts w:ascii="Times New Roman" w:hAnsi="Times New Roman" w:cs="Times New Roman"/>
            <w:noProof/>
          </w:rPr>
          <w:t>Gráfico 18. Solicitud de apoyo al Gobierno</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_Toc23363083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37</w:t>
        </w:r>
        <w:r w:rsidR="007E6DE2" w:rsidRPr="00FD1823">
          <w:rPr>
            <w:rFonts w:ascii="Times New Roman" w:hAnsi="Times New Roman" w:cs="Times New Roman"/>
            <w:noProof/>
            <w:webHidden/>
          </w:rPr>
          <w:fldChar w:fldCharType="end"/>
        </w:r>
      </w:hyperlink>
    </w:p>
    <w:p w14:paraId="4AFD814A"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84" w:history="1">
        <w:r w:rsidR="007E6DE2" w:rsidRPr="00FD1823">
          <w:rPr>
            <w:rStyle w:val="Hipervnculo"/>
            <w:rFonts w:ascii="Times New Roman" w:hAnsi="Times New Roman" w:cs="Times New Roman"/>
            <w:noProof/>
          </w:rPr>
          <w:t>Gráfico 19. Apoyo de instituciones del Gobierno</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_Toc23363084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37</w:t>
        </w:r>
        <w:r w:rsidR="007E6DE2" w:rsidRPr="00FD1823">
          <w:rPr>
            <w:rFonts w:ascii="Times New Roman" w:hAnsi="Times New Roman" w:cs="Times New Roman"/>
            <w:noProof/>
            <w:webHidden/>
          </w:rPr>
          <w:fldChar w:fldCharType="end"/>
        </w:r>
      </w:hyperlink>
    </w:p>
    <w:p w14:paraId="7A55DA15"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85" w:history="1">
        <w:r w:rsidR="007E6DE2" w:rsidRPr="00FD1823">
          <w:rPr>
            <w:rStyle w:val="Hipervnculo"/>
            <w:rFonts w:ascii="Times New Roman" w:hAnsi="Times New Roman" w:cs="Times New Roman"/>
            <w:noProof/>
          </w:rPr>
          <w:t>Gráfico 20. Retorno de población víctima</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_Toc23363085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38</w:t>
        </w:r>
        <w:r w:rsidR="007E6DE2" w:rsidRPr="00FD1823">
          <w:rPr>
            <w:rFonts w:ascii="Times New Roman" w:hAnsi="Times New Roman" w:cs="Times New Roman"/>
            <w:noProof/>
            <w:webHidden/>
          </w:rPr>
          <w:fldChar w:fldCharType="end"/>
        </w:r>
      </w:hyperlink>
    </w:p>
    <w:p w14:paraId="4A9C4E8A"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86" w:history="1">
        <w:r w:rsidR="007E6DE2" w:rsidRPr="00FD1823">
          <w:rPr>
            <w:rStyle w:val="Hipervnculo"/>
            <w:rFonts w:ascii="Times New Roman" w:hAnsi="Times New Roman" w:cs="Times New Roman"/>
            <w:noProof/>
          </w:rPr>
          <w:t>Gráfico 21</w:t>
        </w:r>
        <w:r w:rsidR="007E6DE2" w:rsidRPr="00FD1823">
          <w:rPr>
            <w:rStyle w:val="Hipervnculo"/>
            <w:rFonts w:ascii="Times New Roman" w:hAnsi="Times New Roman" w:cs="Times New Roman"/>
            <w:i/>
            <w:noProof/>
          </w:rPr>
          <w:t>.</w:t>
        </w:r>
        <w:r w:rsidR="007E6DE2" w:rsidRPr="00FD1823">
          <w:rPr>
            <w:rStyle w:val="Hipervnculo"/>
            <w:rFonts w:ascii="Times New Roman" w:hAnsi="Times New Roman" w:cs="Times New Roman"/>
            <w:noProof/>
          </w:rPr>
          <w:t xml:space="preserve"> Reunificación Familiar por desplazamiento</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_Toc23363086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39</w:t>
        </w:r>
        <w:r w:rsidR="007E6DE2" w:rsidRPr="00FD1823">
          <w:rPr>
            <w:rFonts w:ascii="Times New Roman" w:hAnsi="Times New Roman" w:cs="Times New Roman"/>
            <w:noProof/>
            <w:webHidden/>
          </w:rPr>
          <w:fldChar w:fldCharType="end"/>
        </w:r>
      </w:hyperlink>
    </w:p>
    <w:p w14:paraId="697DE829"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87" w:history="1">
        <w:r w:rsidR="007E6DE2" w:rsidRPr="00FD1823">
          <w:rPr>
            <w:rStyle w:val="Hipervnculo"/>
            <w:rFonts w:ascii="Times New Roman" w:hAnsi="Times New Roman" w:cs="Times New Roman"/>
            <w:noProof/>
          </w:rPr>
          <w:t>Gráfico 22. Alfabetismo y asistencia escolar</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_Toc23363087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40</w:t>
        </w:r>
        <w:r w:rsidR="007E6DE2" w:rsidRPr="00FD1823">
          <w:rPr>
            <w:rFonts w:ascii="Times New Roman" w:hAnsi="Times New Roman" w:cs="Times New Roman"/>
            <w:noProof/>
            <w:webHidden/>
          </w:rPr>
          <w:fldChar w:fldCharType="end"/>
        </w:r>
      </w:hyperlink>
    </w:p>
    <w:p w14:paraId="1E40598B"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88" w:history="1">
        <w:r w:rsidR="007E6DE2" w:rsidRPr="00FD1823">
          <w:rPr>
            <w:rStyle w:val="Hipervnculo"/>
            <w:rFonts w:ascii="Times New Roman" w:hAnsi="Times New Roman" w:cs="Times New Roman"/>
            <w:noProof/>
          </w:rPr>
          <w:t>Gráfico 23. Nivel Educativo</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_Toc23363088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40</w:t>
        </w:r>
        <w:r w:rsidR="007E6DE2" w:rsidRPr="00FD1823">
          <w:rPr>
            <w:rFonts w:ascii="Times New Roman" w:hAnsi="Times New Roman" w:cs="Times New Roman"/>
            <w:noProof/>
            <w:webHidden/>
          </w:rPr>
          <w:fldChar w:fldCharType="end"/>
        </w:r>
      </w:hyperlink>
    </w:p>
    <w:p w14:paraId="25B7EB83"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89" w:history="1">
        <w:r w:rsidR="007E6DE2" w:rsidRPr="00FD1823">
          <w:rPr>
            <w:rStyle w:val="Hipervnculo"/>
            <w:rFonts w:ascii="Times New Roman" w:hAnsi="Times New Roman" w:cs="Times New Roman"/>
            <w:noProof/>
          </w:rPr>
          <w:t>Gráfico 24. Acceso a atención Médica</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_Toc23363089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41</w:t>
        </w:r>
        <w:r w:rsidR="007E6DE2" w:rsidRPr="00FD1823">
          <w:rPr>
            <w:rFonts w:ascii="Times New Roman" w:hAnsi="Times New Roman" w:cs="Times New Roman"/>
            <w:noProof/>
            <w:webHidden/>
          </w:rPr>
          <w:fldChar w:fldCharType="end"/>
        </w:r>
      </w:hyperlink>
    </w:p>
    <w:p w14:paraId="1BD2B50B"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90" w:history="1">
        <w:r w:rsidR="007E6DE2" w:rsidRPr="00FD1823">
          <w:rPr>
            <w:rStyle w:val="Hipervnculo"/>
            <w:rFonts w:ascii="Times New Roman" w:hAnsi="Times New Roman" w:cs="Times New Roman"/>
            <w:noProof/>
          </w:rPr>
          <w:t>Gráfico 25. Atención en salud posterior al hecho victimizante</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_Toc23363090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42</w:t>
        </w:r>
        <w:r w:rsidR="007E6DE2" w:rsidRPr="00FD1823">
          <w:rPr>
            <w:rFonts w:ascii="Times New Roman" w:hAnsi="Times New Roman" w:cs="Times New Roman"/>
            <w:noProof/>
            <w:webHidden/>
          </w:rPr>
          <w:fldChar w:fldCharType="end"/>
        </w:r>
      </w:hyperlink>
    </w:p>
    <w:p w14:paraId="7D78202A"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91" w:history="1">
        <w:r w:rsidR="007E6DE2" w:rsidRPr="00FD1823">
          <w:rPr>
            <w:rStyle w:val="Hipervnculo"/>
            <w:rFonts w:ascii="Times New Roman" w:hAnsi="Times New Roman" w:cs="Times New Roman"/>
            <w:noProof/>
          </w:rPr>
          <w:t>Gráfico 26. Porcentaje de personas que afirmaron tener alguna incapacidad a causa del conflicto armado</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_Toc23363091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43</w:t>
        </w:r>
        <w:r w:rsidR="007E6DE2" w:rsidRPr="00FD1823">
          <w:rPr>
            <w:rFonts w:ascii="Times New Roman" w:hAnsi="Times New Roman" w:cs="Times New Roman"/>
            <w:noProof/>
            <w:webHidden/>
          </w:rPr>
          <w:fldChar w:fldCharType="end"/>
        </w:r>
      </w:hyperlink>
    </w:p>
    <w:p w14:paraId="0476DBCE"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92" w:history="1">
        <w:r w:rsidR="007E6DE2" w:rsidRPr="00FD1823">
          <w:rPr>
            <w:rStyle w:val="Hipervnculo"/>
            <w:rFonts w:ascii="Times New Roman" w:hAnsi="Times New Roman" w:cs="Times New Roman"/>
            <w:noProof/>
          </w:rPr>
          <w:t>Gráfico 27. Porcentaje de personas con alguna discapacidad causada por el conflicto armado</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_Toc23363092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44</w:t>
        </w:r>
        <w:r w:rsidR="007E6DE2" w:rsidRPr="00FD1823">
          <w:rPr>
            <w:rFonts w:ascii="Times New Roman" w:hAnsi="Times New Roman" w:cs="Times New Roman"/>
            <w:noProof/>
            <w:webHidden/>
          </w:rPr>
          <w:fldChar w:fldCharType="end"/>
        </w:r>
      </w:hyperlink>
    </w:p>
    <w:p w14:paraId="5EDB1AB7"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93" w:history="1">
        <w:r w:rsidR="007E6DE2" w:rsidRPr="00FD1823">
          <w:rPr>
            <w:rStyle w:val="Hipervnculo"/>
            <w:rFonts w:ascii="Times New Roman" w:hAnsi="Times New Roman" w:cs="Times New Roman"/>
            <w:noProof/>
          </w:rPr>
          <w:t xml:space="preserve">Gráfico 28. Porcentaje de personas que han recibido atención para su recuperación emocional, según el tipo de atención </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_Toc23363093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44</w:t>
        </w:r>
        <w:r w:rsidR="007E6DE2" w:rsidRPr="00FD1823">
          <w:rPr>
            <w:rFonts w:ascii="Times New Roman" w:hAnsi="Times New Roman" w:cs="Times New Roman"/>
            <w:noProof/>
            <w:webHidden/>
          </w:rPr>
          <w:fldChar w:fldCharType="end"/>
        </w:r>
      </w:hyperlink>
    </w:p>
    <w:p w14:paraId="169CD71E"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94" w:history="1">
        <w:r w:rsidR="007E6DE2" w:rsidRPr="00FD1823">
          <w:rPr>
            <w:rStyle w:val="Hipervnculo"/>
            <w:rFonts w:ascii="Times New Roman" w:hAnsi="Times New Roman" w:cs="Times New Roman"/>
            <w:noProof/>
          </w:rPr>
          <w:t>Gráfico 29. Porcentaje de hogares sin alimentos por falta de dinero u otros recursos</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_Toc23363094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45</w:t>
        </w:r>
        <w:r w:rsidR="007E6DE2" w:rsidRPr="00FD1823">
          <w:rPr>
            <w:rFonts w:ascii="Times New Roman" w:hAnsi="Times New Roman" w:cs="Times New Roman"/>
            <w:noProof/>
            <w:webHidden/>
          </w:rPr>
          <w:fldChar w:fldCharType="end"/>
        </w:r>
      </w:hyperlink>
    </w:p>
    <w:p w14:paraId="19F55E50"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95" w:history="1">
        <w:r w:rsidR="007E6DE2" w:rsidRPr="00FD1823">
          <w:rPr>
            <w:rStyle w:val="Hipervnculo"/>
            <w:rFonts w:ascii="Times New Roman" w:hAnsi="Times New Roman" w:cs="Times New Roman"/>
            <w:noProof/>
          </w:rPr>
          <w:t>Gráfico 30. Porcentaje de hogares que no desayunaron, almorzaron o cenaron por falta de dinero u otros recursos</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_Toc23363095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46</w:t>
        </w:r>
        <w:r w:rsidR="007E6DE2" w:rsidRPr="00FD1823">
          <w:rPr>
            <w:rFonts w:ascii="Times New Roman" w:hAnsi="Times New Roman" w:cs="Times New Roman"/>
            <w:noProof/>
            <w:webHidden/>
          </w:rPr>
          <w:fldChar w:fldCharType="end"/>
        </w:r>
      </w:hyperlink>
    </w:p>
    <w:p w14:paraId="752FD051"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96" w:history="1">
        <w:r w:rsidR="007E6DE2" w:rsidRPr="00FD1823">
          <w:rPr>
            <w:rStyle w:val="Hipervnculo"/>
            <w:rFonts w:ascii="Times New Roman" w:hAnsi="Times New Roman" w:cs="Times New Roman"/>
            <w:noProof/>
          </w:rPr>
          <w:t>Gráfico 31. Porcentaje de población de 10 a 15 años que estudia</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_Toc23363096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46</w:t>
        </w:r>
        <w:r w:rsidR="007E6DE2" w:rsidRPr="00FD1823">
          <w:rPr>
            <w:rFonts w:ascii="Times New Roman" w:hAnsi="Times New Roman" w:cs="Times New Roman"/>
            <w:noProof/>
            <w:webHidden/>
          </w:rPr>
          <w:fldChar w:fldCharType="end"/>
        </w:r>
      </w:hyperlink>
    </w:p>
    <w:p w14:paraId="4657A88A"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97" w:history="1">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_Toc23363097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47</w:t>
        </w:r>
        <w:r w:rsidR="007E6DE2" w:rsidRPr="00FD1823">
          <w:rPr>
            <w:rFonts w:ascii="Times New Roman" w:hAnsi="Times New Roman" w:cs="Times New Roman"/>
            <w:noProof/>
            <w:webHidden/>
          </w:rPr>
          <w:fldChar w:fldCharType="end"/>
        </w:r>
      </w:hyperlink>
    </w:p>
    <w:p w14:paraId="2BE98C60"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98" w:history="1">
        <w:r w:rsidR="007E6DE2" w:rsidRPr="00FD1823">
          <w:rPr>
            <w:rStyle w:val="Hipervnculo"/>
            <w:rFonts w:ascii="Times New Roman" w:hAnsi="Times New Roman" w:cs="Times New Roman"/>
            <w:noProof/>
          </w:rPr>
          <w:t>Gráfico 32. Actividades donde ocuparon mayor parte del tiempo</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_Toc23363098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48</w:t>
        </w:r>
        <w:r w:rsidR="007E6DE2" w:rsidRPr="00FD1823">
          <w:rPr>
            <w:rFonts w:ascii="Times New Roman" w:hAnsi="Times New Roman" w:cs="Times New Roman"/>
            <w:noProof/>
            <w:webHidden/>
          </w:rPr>
          <w:fldChar w:fldCharType="end"/>
        </w:r>
      </w:hyperlink>
    </w:p>
    <w:p w14:paraId="39BB1B56"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099" w:history="1">
        <w:r w:rsidR="007E6DE2" w:rsidRPr="00FD1823">
          <w:rPr>
            <w:rStyle w:val="Hipervnculo"/>
            <w:rFonts w:ascii="Times New Roman" w:hAnsi="Times New Roman" w:cs="Times New Roman"/>
            <w:noProof/>
          </w:rPr>
          <w:t>Gráfico 33. Actividad laboral</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_Toc23363099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48</w:t>
        </w:r>
        <w:r w:rsidR="007E6DE2" w:rsidRPr="00FD1823">
          <w:rPr>
            <w:rFonts w:ascii="Times New Roman" w:hAnsi="Times New Roman" w:cs="Times New Roman"/>
            <w:noProof/>
            <w:webHidden/>
          </w:rPr>
          <w:fldChar w:fldCharType="end"/>
        </w:r>
      </w:hyperlink>
    </w:p>
    <w:p w14:paraId="5A1491A0"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100" w:history="1">
        <w:r w:rsidR="007E6DE2" w:rsidRPr="00FD1823">
          <w:rPr>
            <w:rStyle w:val="Hipervnculo"/>
            <w:rFonts w:ascii="Times New Roman" w:hAnsi="Times New Roman" w:cs="Times New Roman"/>
            <w:noProof/>
          </w:rPr>
          <w:t>Gráfico 34a. realizó la semana pasada alguna actividad paga por una hora o más</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_Toc23363100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49</w:t>
        </w:r>
        <w:r w:rsidR="007E6DE2" w:rsidRPr="00FD1823">
          <w:rPr>
            <w:rFonts w:ascii="Times New Roman" w:hAnsi="Times New Roman" w:cs="Times New Roman"/>
            <w:noProof/>
            <w:webHidden/>
          </w:rPr>
          <w:fldChar w:fldCharType="end"/>
        </w:r>
      </w:hyperlink>
    </w:p>
    <w:p w14:paraId="622389BB"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101" w:history="1">
        <w:r w:rsidR="007E6DE2" w:rsidRPr="00FD1823">
          <w:rPr>
            <w:rStyle w:val="Hipervnculo"/>
            <w:rFonts w:ascii="Times New Roman" w:hAnsi="Times New Roman" w:cs="Times New Roman"/>
            <w:noProof/>
          </w:rPr>
          <w:t xml:space="preserve">Gráfico 34 b. </w:t>
        </w:r>
        <w:r w:rsidR="007E6DE2" w:rsidRPr="00FD1823">
          <w:rPr>
            <w:rStyle w:val="Hipervnculo"/>
            <w:rFonts w:ascii="Times New Roman" w:hAnsi="Times New Roman" w:cs="Times New Roman"/>
            <w:noProof/>
            <w:lang w:val="es-ES_tradnl"/>
          </w:rPr>
          <w:t xml:space="preserve">Durante </w:t>
        </w:r>
        <w:r w:rsidR="007E6DE2" w:rsidRPr="00FD1823">
          <w:rPr>
            <w:rStyle w:val="Hipervnculo"/>
            <w:rFonts w:ascii="Times New Roman" w:hAnsi="Times New Roman" w:cs="Times New Roman"/>
            <w:noProof/>
          </w:rPr>
          <w:t>la semana tenía algún trabajo o negocio del que recibe ingresos</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_Toc23363101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49</w:t>
        </w:r>
        <w:r w:rsidR="007E6DE2" w:rsidRPr="00FD1823">
          <w:rPr>
            <w:rFonts w:ascii="Times New Roman" w:hAnsi="Times New Roman" w:cs="Times New Roman"/>
            <w:noProof/>
            <w:webHidden/>
          </w:rPr>
          <w:fldChar w:fldCharType="end"/>
        </w:r>
      </w:hyperlink>
    </w:p>
    <w:p w14:paraId="0867A646"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102" w:history="1">
        <w:r w:rsidR="007E6DE2" w:rsidRPr="00FD1823">
          <w:rPr>
            <w:rStyle w:val="Hipervnculo"/>
            <w:rFonts w:ascii="Times New Roman" w:hAnsi="Times New Roman" w:cs="Times New Roman"/>
            <w:noProof/>
          </w:rPr>
          <w:t>Gráfico 35. Ingresos generados por su actividad laboral</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_Toc23363102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49</w:t>
        </w:r>
        <w:r w:rsidR="007E6DE2" w:rsidRPr="00FD1823">
          <w:rPr>
            <w:rFonts w:ascii="Times New Roman" w:hAnsi="Times New Roman" w:cs="Times New Roman"/>
            <w:noProof/>
            <w:webHidden/>
          </w:rPr>
          <w:fldChar w:fldCharType="end"/>
        </w:r>
      </w:hyperlink>
    </w:p>
    <w:p w14:paraId="0B628F05"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103" w:history="1">
        <w:r w:rsidR="007E6DE2" w:rsidRPr="00FD1823">
          <w:rPr>
            <w:rStyle w:val="Hipervnculo"/>
            <w:rFonts w:ascii="Times New Roman" w:hAnsi="Times New Roman" w:cs="Times New Roman"/>
            <w:noProof/>
          </w:rPr>
          <w:t>Gráfico 36. Porcentaje de personas que cotizan pensión</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_Toc23363103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50</w:t>
        </w:r>
        <w:r w:rsidR="007E6DE2" w:rsidRPr="00FD1823">
          <w:rPr>
            <w:rFonts w:ascii="Times New Roman" w:hAnsi="Times New Roman" w:cs="Times New Roman"/>
            <w:noProof/>
            <w:webHidden/>
          </w:rPr>
          <w:fldChar w:fldCharType="end"/>
        </w:r>
      </w:hyperlink>
    </w:p>
    <w:p w14:paraId="5F156025"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104" w:history="1">
        <w:r w:rsidR="007E6DE2" w:rsidRPr="00FD1823">
          <w:rPr>
            <w:rStyle w:val="Hipervnculo"/>
            <w:rFonts w:ascii="Times New Roman" w:hAnsi="Times New Roman" w:cs="Times New Roman"/>
            <w:noProof/>
          </w:rPr>
          <w:t>Gráfico 37. Porcentaje de personas que reciben otro tipo de conceptos</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_Toc23363104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51</w:t>
        </w:r>
        <w:r w:rsidR="007E6DE2" w:rsidRPr="00FD1823">
          <w:rPr>
            <w:rFonts w:ascii="Times New Roman" w:hAnsi="Times New Roman" w:cs="Times New Roman"/>
            <w:noProof/>
            <w:webHidden/>
          </w:rPr>
          <w:fldChar w:fldCharType="end"/>
        </w:r>
      </w:hyperlink>
    </w:p>
    <w:p w14:paraId="52166786"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105" w:history="1">
        <w:r w:rsidR="007E6DE2" w:rsidRPr="00FD1823">
          <w:rPr>
            <w:rStyle w:val="Hipervnculo"/>
            <w:rFonts w:ascii="Times New Roman" w:hAnsi="Times New Roman" w:cs="Times New Roman"/>
            <w:noProof/>
          </w:rPr>
          <w:t>Gráfico 38. Estado de los predios</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_Toc23363105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53</w:t>
        </w:r>
        <w:r w:rsidR="007E6DE2" w:rsidRPr="00FD1823">
          <w:rPr>
            <w:rFonts w:ascii="Times New Roman" w:hAnsi="Times New Roman" w:cs="Times New Roman"/>
            <w:noProof/>
            <w:webHidden/>
          </w:rPr>
          <w:fldChar w:fldCharType="end"/>
        </w:r>
      </w:hyperlink>
    </w:p>
    <w:p w14:paraId="408E51BA"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106" w:history="1">
        <w:r w:rsidR="007E6DE2" w:rsidRPr="00FD1823">
          <w:rPr>
            <w:rStyle w:val="Hipervnculo"/>
            <w:rFonts w:ascii="Times New Roman" w:hAnsi="Times New Roman" w:cs="Times New Roman"/>
            <w:noProof/>
          </w:rPr>
          <w:t>Gráfico 39. Relación con el bien que despojó o abandonó</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_Toc23363106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54</w:t>
        </w:r>
        <w:r w:rsidR="007E6DE2" w:rsidRPr="00FD1823">
          <w:rPr>
            <w:rFonts w:ascii="Times New Roman" w:hAnsi="Times New Roman" w:cs="Times New Roman"/>
            <w:noProof/>
            <w:webHidden/>
          </w:rPr>
          <w:fldChar w:fldCharType="end"/>
        </w:r>
      </w:hyperlink>
    </w:p>
    <w:p w14:paraId="2EE22271"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107" w:history="1">
        <w:r w:rsidR="007E6DE2" w:rsidRPr="00FD1823">
          <w:rPr>
            <w:rStyle w:val="Hipervnculo"/>
            <w:rFonts w:ascii="Times New Roman" w:hAnsi="Times New Roman" w:cs="Times New Roman"/>
            <w:noProof/>
          </w:rPr>
          <w:t>Gráfico 40. Porcentaje de hogares que han solicitado algún tipo de protección y/o restitución de sus bienes inmueble a instituciones</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_Toc23363107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55</w:t>
        </w:r>
        <w:r w:rsidR="007E6DE2" w:rsidRPr="00FD1823">
          <w:rPr>
            <w:rFonts w:ascii="Times New Roman" w:hAnsi="Times New Roman" w:cs="Times New Roman"/>
            <w:noProof/>
            <w:webHidden/>
          </w:rPr>
          <w:fldChar w:fldCharType="end"/>
        </w:r>
      </w:hyperlink>
    </w:p>
    <w:p w14:paraId="345002AC"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108" w:history="1">
        <w:r w:rsidR="007E6DE2" w:rsidRPr="00FD1823">
          <w:rPr>
            <w:rStyle w:val="Hipervnculo"/>
            <w:rFonts w:ascii="Times New Roman" w:hAnsi="Times New Roman" w:cs="Times New Roman"/>
            <w:noProof/>
          </w:rPr>
          <w:t>Gráfico 41. Porcentaje de hogares que saben a qué entidades presentar denuncias por los hechos ocurridos con ocasión del conflicto interno armado</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_Toc23363108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56</w:t>
        </w:r>
        <w:r w:rsidR="007E6DE2" w:rsidRPr="00FD1823">
          <w:rPr>
            <w:rFonts w:ascii="Times New Roman" w:hAnsi="Times New Roman" w:cs="Times New Roman"/>
            <w:noProof/>
            <w:webHidden/>
          </w:rPr>
          <w:fldChar w:fldCharType="end"/>
        </w:r>
      </w:hyperlink>
    </w:p>
    <w:p w14:paraId="7C834E1B"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109" w:history="1">
        <w:r w:rsidR="007E6DE2" w:rsidRPr="00FD1823">
          <w:rPr>
            <w:rStyle w:val="Hipervnculo"/>
            <w:rFonts w:ascii="Times New Roman" w:hAnsi="Times New Roman" w:cs="Times New Roman"/>
            <w:noProof/>
          </w:rPr>
          <w:t>Gráfico 42. Entidades donde se presentan más denuncias</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_Toc23363109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56</w:t>
        </w:r>
        <w:r w:rsidR="007E6DE2" w:rsidRPr="00FD1823">
          <w:rPr>
            <w:rFonts w:ascii="Times New Roman" w:hAnsi="Times New Roman" w:cs="Times New Roman"/>
            <w:noProof/>
            <w:webHidden/>
          </w:rPr>
          <w:fldChar w:fldCharType="end"/>
        </w:r>
      </w:hyperlink>
    </w:p>
    <w:p w14:paraId="545868E7"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110" w:history="1">
        <w:r w:rsidR="007E6DE2" w:rsidRPr="00FD1823">
          <w:rPr>
            <w:rStyle w:val="Hipervnculo"/>
            <w:rFonts w:ascii="Times New Roman" w:hAnsi="Times New Roman" w:cs="Times New Roman"/>
            <w:noProof/>
          </w:rPr>
          <w:t>Tabla 11. Hechos sentenciados</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_Toc23363110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59</w:t>
        </w:r>
        <w:r w:rsidR="007E6DE2" w:rsidRPr="00FD1823">
          <w:rPr>
            <w:rFonts w:ascii="Times New Roman" w:hAnsi="Times New Roman" w:cs="Times New Roman"/>
            <w:noProof/>
            <w:webHidden/>
          </w:rPr>
          <w:fldChar w:fldCharType="end"/>
        </w:r>
      </w:hyperlink>
    </w:p>
    <w:p w14:paraId="5EBD52F0"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111" w:history="1">
        <w:r w:rsidR="007E6DE2" w:rsidRPr="00FD1823">
          <w:rPr>
            <w:rStyle w:val="Hipervnculo"/>
            <w:rFonts w:ascii="Times New Roman" w:hAnsi="Times New Roman" w:cs="Times New Roman"/>
            <w:noProof/>
          </w:rPr>
          <w:t>Gráfico 43. Porcentaje de Personas que han solicitado y recibieron medidas de protección</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_Toc23363111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60</w:t>
        </w:r>
        <w:r w:rsidR="007E6DE2" w:rsidRPr="00FD1823">
          <w:rPr>
            <w:rFonts w:ascii="Times New Roman" w:hAnsi="Times New Roman" w:cs="Times New Roman"/>
            <w:noProof/>
            <w:webHidden/>
          </w:rPr>
          <w:fldChar w:fldCharType="end"/>
        </w:r>
      </w:hyperlink>
    </w:p>
    <w:p w14:paraId="2023A60B" w14:textId="77777777" w:rsidR="007E6DE2" w:rsidRPr="00FD1823" w:rsidRDefault="00000000">
      <w:pPr>
        <w:pStyle w:val="Tabladeilustraciones"/>
        <w:tabs>
          <w:tab w:val="right" w:leader="dot" w:pos="8828"/>
        </w:tabs>
        <w:rPr>
          <w:rFonts w:ascii="Times New Roman" w:eastAsiaTheme="minorEastAsia" w:hAnsi="Times New Roman" w:cs="Times New Roman"/>
          <w:noProof/>
          <w:sz w:val="22"/>
          <w:szCs w:val="22"/>
          <w:lang w:eastAsia="es-CO"/>
        </w:rPr>
      </w:pPr>
      <w:hyperlink w:anchor="_Toc23363112" w:history="1">
        <w:r w:rsidR="007E6DE2" w:rsidRPr="00FD1823">
          <w:rPr>
            <w:rStyle w:val="Hipervnculo"/>
            <w:rFonts w:ascii="Times New Roman" w:hAnsi="Times New Roman" w:cs="Times New Roman"/>
            <w:noProof/>
          </w:rPr>
          <w:t>Gráfico 44. Porcentaje de personas que han recibido medidas de satisfacción</w:t>
        </w:r>
        <w:r w:rsidR="007E6DE2" w:rsidRPr="00FD1823">
          <w:rPr>
            <w:rFonts w:ascii="Times New Roman" w:hAnsi="Times New Roman" w:cs="Times New Roman"/>
            <w:noProof/>
            <w:webHidden/>
          </w:rPr>
          <w:tab/>
        </w:r>
        <w:r w:rsidR="007E6DE2" w:rsidRPr="00FD1823">
          <w:rPr>
            <w:rFonts w:ascii="Times New Roman" w:hAnsi="Times New Roman" w:cs="Times New Roman"/>
            <w:noProof/>
            <w:webHidden/>
          </w:rPr>
          <w:fldChar w:fldCharType="begin"/>
        </w:r>
        <w:r w:rsidR="007E6DE2" w:rsidRPr="00FD1823">
          <w:rPr>
            <w:rFonts w:ascii="Times New Roman" w:hAnsi="Times New Roman" w:cs="Times New Roman"/>
            <w:noProof/>
            <w:webHidden/>
          </w:rPr>
          <w:instrText xml:space="preserve"> PAGEREF _Toc23363112 \h </w:instrText>
        </w:r>
        <w:r w:rsidR="007E6DE2" w:rsidRPr="00FD1823">
          <w:rPr>
            <w:rFonts w:ascii="Times New Roman" w:hAnsi="Times New Roman" w:cs="Times New Roman"/>
            <w:noProof/>
            <w:webHidden/>
          </w:rPr>
        </w:r>
        <w:r w:rsidR="007E6DE2" w:rsidRPr="00FD1823">
          <w:rPr>
            <w:rFonts w:ascii="Times New Roman" w:hAnsi="Times New Roman" w:cs="Times New Roman"/>
            <w:noProof/>
            <w:webHidden/>
          </w:rPr>
          <w:fldChar w:fldCharType="separate"/>
        </w:r>
        <w:r w:rsidR="00280A3A">
          <w:rPr>
            <w:rFonts w:ascii="Times New Roman" w:hAnsi="Times New Roman" w:cs="Times New Roman"/>
            <w:noProof/>
            <w:webHidden/>
          </w:rPr>
          <w:t>62</w:t>
        </w:r>
        <w:r w:rsidR="007E6DE2" w:rsidRPr="00FD1823">
          <w:rPr>
            <w:rFonts w:ascii="Times New Roman" w:hAnsi="Times New Roman" w:cs="Times New Roman"/>
            <w:noProof/>
            <w:webHidden/>
          </w:rPr>
          <w:fldChar w:fldCharType="end"/>
        </w:r>
      </w:hyperlink>
    </w:p>
    <w:p w14:paraId="12A5BA35" w14:textId="77777777" w:rsidR="005D0212" w:rsidRPr="00FD1823" w:rsidRDefault="005D0212" w:rsidP="005D0212">
      <w:pPr>
        <w:spacing w:line="276" w:lineRule="auto"/>
        <w:jc w:val="both"/>
        <w:rPr>
          <w:rFonts w:ascii="Times New Roman" w:hAnsi="Times New Roman" w:cs="Times New Roman"/>
          <w:b/>
          <w:bCs/>
          <w:sz w:val="24"/>
          <w:szCs w:val="24"/>
        </w:rPr>
      </w:pPr>
      <w:r w:rsidRPr="00FD1823">
        <w:rPr>
          <w:rFonts w:ascii="Times New Roman" w:hAnsi="Times New Roman" w:cs="Times New Roman"/>
          <w:b/>
          <w:bCs/>
          <w:sz w:val="24"/>
          <w:szCs w:val="24"/>
        </w:rPr>
        <w:fldChar w:fldCharType="end"/>
      </w:r>
    </w:p>
    <w:p w14:paraId="7AE53E4B" w14:textId="77777777" w:rsidR="00952C64" w:rsidRPr="00FD1823" w:rsidRDefault="00FD1823" w:rsidP="00FD1823">
      <w:pPr>
        <w:spacing w:line="276" w:lineRule="auto"/>
        <w:jc w:val="center"/>
        <w:rPr>
          <w:rFonts w:ascii="Times New Roman" w:hAnsi="Times New Roman" w:cs="Times New Roman"/>
          <w:noProof/>
          <w:sz w:val="24"/>
          <w:szCs w:val="24"/>
        </w:rPr>
      </w:pPr>
      <w:r>
        <w:rPr>
          <w:rFonts w:ascii="Times New Roman" w:hAnsi="Times New Roman" w:cs="Times New Roman"/>
          <w:b/>
          <w:bCs/>
          <w:sz w:val="24"/>
          <w:szCs w:val="24"/>
        </w:rPr>
        <w:t xml:space="preserve">Listado de </w:t>
      </w:r>
      <w:r w:rsidR="005D0212" w:rsidRPr="00FD1823">
        <w:rPr>
          <w:rFonts w:ascii="Times New Roman" w:hAnsi="Times New Roman" w:cs="Times New Roman"/>
          <w:b/>
          <w:bCs/>
          <w:sz w:val="24"/>
          <w:szCs w:val="24"/>
        </w:rPr>
        <w:t>Tablas</w:t>
      </w:r>
      <w:r w:rsidR="005D0212" w:rsidRPr="00FD1823">
        <w:rPr>
          <w:rFonts w:ascii="Times New Roman" w:hAnsi="Times New Roman" w:cs="Times New Roman"/>
          <w:b/>
          <w:bCs/>
          <w:sz w:val="24"/>
          <w:szCs w:val="24"/>
        </w:rPr>
        <w:fldChar w:fldCharType="begin"/>
      </w:r>
      <w:r w:rsidR="005D0212" w:rsidRPr="00FD1823">
        <w:rPr>
          <w:rFonts w:ascii="Times New Roman" w:hAnsi="Times New Roman" w:cs="Times New Roman"/>
          <w:b/>
          <w:bCs/>
          <w:sz w:val="24"/>
          <w:szCs w:val="24"/>
        </w:rPr>
        <w:instrText xml:space="preserve"> TOC \h \z \t "Tabla" \c </w:instrText>
      </w:r>
      <w:r w:rsidR="005D0212" w:rsidRPr="00FD1823">
        <w:rPr>
          <w:rFonts w:ascii="Times New Roman" w:hAnsi="Times New Roman" w:cs="Times New Roman"/>
          <w:b/>
          <w:bCs/>
          <w:sz w:val="24"/>
          <w:szCs w:val="24"/>
        </w:rPr>
        <w:fldChar w:fldCharType="separate"/>
      </w:r>
    </w:p>
    <w:p w14:paraId="4793C88B" w14:textId="77777777" w:rsidR="00952C64" w:rsidRPr="00FD1823" w:rsidRDefault="00000000">
      <w:pPr>
        <w:pStyle w:val="Tabladeilustraciones"/>
        <w:tabs>
          <w:tab w:val="right" w:leader="dot" w:pos="8828"/>
        </w:tabs>
        <w:rPr>
          <w:rFonts w:ascii="Times New Roman" w:eastAsiaTheme="minorEastAsia" w:hAnsi="Times New Roman" w:cs="Times New Roman"/>
          <w:noProof/>
          <w:lang w:eastAsia="es-CO"/>
        </w:rPr>
      </w:pPr>
      <w:hyperlink w:anchor="_Toc23361039" w:history="1">
        <w:r w:rsidR="00952C64" w:rsidRPr="00FD1823">
          <w:rPr>
            <w:rStyle w:val="Hipervnculo"/>
            <w:rFonts w:ascii="Times New Roman" w:hAnsi="Times New Roman" w:cs="Times New Roman"/>
            <w:noProof/>
          </w:rPr>
          <w:t>Tabla 1. Cultivos tradicionales del municipio de San Sebastián. Área Sembrada y Área cosechada</w:t>
        </w:r>
        <w:r w:rsidR="00952C64" w:rsidRPr="00FD1823">
          <w:rPr>
            <w:rFonts w:ascii="Times New Roman" w:hAnsi="Times New Roman" w:cs="Times New Roman"/>
            <w:noProof/>
            <w:webHidden/>
          </w:rPr>
          <w:tab/>
        </w:r>
        <w:r w:rsidR="00952C64" w:rsidRPr="00FD1823">
          <w:rPr>
            <w:rFonts w:ascii="Times New Roman" w:hAnsi="Times New Roman" w:cs="Times New Roman"/>
            <w:noProof/>
            <w:webHidden/>
          </w:rPr>
          <w:fldChar w:fldCharType="begin"/>
        </w:r>
        <w:r w:rsidR="00952C64" w:rsidRPr="00FD1823">
          <w:rPr>
            <w:rFonts w:ascii="Times New Roman" w:hAnsi="Times New Roman" w:cs="Times New Roman"/>
            <w:noProof/>
            <w:webHidden/>
          </w:rPr>
          <w:instrText xml:space="preserve"> PAGEREF _Toc23361039 \h </w:instrText>
        </w:r>
        <w:r w:rsidR="00952C64" w:rsidRPr="00FD1823">
          <w:rPr>
            <w:rFonts w:ascii="Times New Roman" w:hAnsi="Times New Roman" w:cs="Times New Roman"/>
            <w:noProof/>
            <w:webHidden/>
          </w:rPr>
        </w:r>
        <w:r w:rsidR="00952C64" w:rsidRPr="00FD1823">
          <w:rPr>
            <w:rFonts w:ascii="Times New Roman" w:hAnsi="Times New Roman" w:cs="Times New Roman"/>
            <w:noProof/>
            <w:webHidden/>
          </w:rPr>
          <w:fldChar w:fldCharType="separate"/>
        </w:r>
        <w:r w:rsidR="00280A3A">
          <w:rPr>
            <w:rFonts w:ascii="Times New Roman" w:hAnsi="Times New Roman" w:cs="Times New Roman"/>
            <w:noProof/>
            <w:webHidden/>
          </w:rPr>
          <w:t>17</w:t>
        </w:r>
        <w:r w:rsidR="00952C64" w:rsidRPr="00FD1823">
          <w:rPr>
            <w:rFonts w:ascii="Times New Roman" w:hAnsi="Times New Roman" w:cs="Times New Roman"/>
            <w:noProof/>
            <w:webHidden/>
          </w:rPr>
          <w:fldChar w:fldCharType="end"/>
        </w:r>
      </w:hyperlink>
    </w:p>
    <w:p w14:paraId="0B815BBC" w14:textId="77777777" w:rsidR="00952C64" w:rsidRPr="00FD1823" w:rsidRDefault="00000000">
      <w:pPr>
        <w:pStyle w:val="Tabladeilustraciones"/>
        <w:tabs>
          <w:tab w:val="right" w:leader="dot" w:pos="8828"/>
        </w:tabs>
        <w:rPr>
          <w:rFonts w:ascii="Times New Roman" w:eastAsiaTheme="minorEastAsia" w:hAnsi="Times New Roman" w:cs="Times New Roman"/>
          <w:noProof/>
          <w:lang w:eastAsia="es-CO"/>
        </w:rPr>
      </w:pPr>
      <w:hyperlink w:anchor="_Toc23361040" w:history="1">
        <w:r w:rsidR="00952C64" w:rsidRPr="00FD1823">
          <w:rPr>
            <w:rStyle w:val="Hipervnculo"/>
            <w:rFonts w:ascii="Times New Roman" w:hAnsi="Times New Roman" w:cs="Times New Roman"/>
            <w:noProof/>
          </w:rPr>
          <w:t>Tabla 2.  Empresas registradas en Cámara de Comercio. Municipio de San Sebastián</w:t>
        </w:r>
        <w:r w:rsidR="00952C64" w:rsidRPr="00FD1823">
          <w:rPr>
            <w:rFonts w:ascii="Times New Roman" w:hAnsi="Times New Roman" w:cs="Times New Roman"/>
            <w:noProof/>
            <w:webHidden/>
          </w:rPr>
          <w:tab/>
        </w:r>
        <w:r w:rsidR="00952C64" w:rsidRPr="00FD1823">
          <w:rPr>
            <w:rFonts w:ascii="Times New Roman" w:hAnsi="Times New Roman" w:cs="Times New Roman"/>
            <w:noProof/>
            <w:webHidden/>
          </w:rPr>
          <w:fldChar w:fldCharType="begin"/>
        </w:r>
        <w:r w:rsidR="00952C64" w:rsidRPr="00FD1823">
          <w:rPr>
            <w:rFonts w:ascii="Times New Roman" w:hAnsi="Times New Roman" w:cs="Times New Roman"/>
            <w:noProof/>
            <w:webHidden/>
          </w:rPr>
          <w:instrText xml:space="preserve"> PAGEREF _Toc23361040 \h </w:instrText>
        </w:r>
        <w:r w:rsidR="00952C64" w:rsidRPr="00FD1823">
          <w:rPr>
            <w:rFonts w:ascii="Times New Roman" w:hAnsi="Times New Roman" w:cs="Times New Roman"/>
            <w:noProof/>
            <w:webHidden/>
          </w:rPr>
        </w:r>
        <w:r w:rsidR="00952C64" w:rsidRPr="00FD1823">
          <w:rPr>
            <w:rFonts w:ascii="Times New Roman" w:hAnsi="Times New Roman" w:cs="Times New Roman"/>
            <w:noProof/>
            <w:webHidden/>
          </w:rPr>
          <w:fldChar w:fldCharType="separate"/>
        </w:r>
        <w:r w:rsidR="00280A3A">
          <w:rPr>
            <w:rFonts w:ascii="Times New Roman" w:hAnsi="Times New Roman" w:cs="Times New Roman"/>
            <w:noProof/>
            <w:webHidden/>
          </w:rPr>
          <w:t>17</w:t>
        </w:r>
        <w:r w:rsidR="00952C64" w:rsidRPr="00FD1823">
          <w:rPr>
            <w:rFonts w:ascii="Times New Roman" w:hAnsi="Times New Roman" w:cs="Times New Roman"/>
            <w:noProof/>
            <w:webHidden/>
          </w:rPr>
          <w:fldChar w:fldCharType="end"/>
        </w:r>
      </w:hyperlink>
    </w:p>
    <w:p w14:paraId="7CA8E999" w14:textId="77777777" w:rsidR="00952C64" w:rsidRPr="00FD1823" w:rsidRDefault="00000000">
      <w:pPr>
        <w:pStyle w:val="Tabladeilustraciones"/>
        <w:tabs>
          <w:tab w:val="right" w:leader="dot" w:pos="8828"/>
        </w:tabs>
        <w:rPr>
          <w:rFonts w:ascii="Times New Roman" w:eastAsiaTheme="minorEastAsia" w:hAnsi="Times New Roman" w:cs="Times New Roman"/>
          <w:noProof/>
          <w:lang w:eastAsia="es-CO"/>
        </w:rPr>
      </w:pPr>
      <w:hyperlink w:anchor="_Toc23361041" w:history="1">
        <w:r w:rsidR="00952C64" w:rsidRPr="00FD1823">
          <w:rPr>
            <w:rStyle w:val="Hipervnculo"/>
            <w:rFonts w:ascii="Times New Roman" w:hAnsi="Times New Roman" w:cs="Times New Roman"/>
            <w:noProof/>
          </w:rPr>
          <w:t>Tabla 3. Tasa de cobertura neta en educación por sexo y zona</w:t>
        </w:r>
        <w:r w:rsidR="00952C64" w:rsidRPr="00FD1823">
          <w:rPr>
            <w:rFonts w:ascii="Times New Roman" w:hAnsi="Times New Roman" w:cs="Times New Roman"/>
            <w:noProof/>
            <w:webHidden/>
          </w:rPr>
          <w:tab/>
        </w:r>
        <w:r w:rsidR="00952C64" w:rsidRPr="00FD1823">
          <w:rPr>
            <w:rFonts w:ascii="Times New Roman" w:hAnsi="Times New Roman" w:cs="Times New Roman"/>
            <w:noProof/>
            <w:webHidden/>
          </w:rPr>
          <w:fldChar w:fldCharType="begin"/>
        </w:r>
        <w:r w:rsidR="00952C64" w:rsidRPr="00FD1823">
          <w:rPr>
            <w:rFonts w:ascii="Times New Roman" w:hAnsi="Times New Roman" w:cs="Times New Roman"/>
            <w:noProof/>
            <w:webHidden/>
          </w:rPr>
          <w:instrText xml:space="preserve"> PAGEREF _Toc23361041 \h </w:instrText>
        </w:r>
        <w:r w:rsidR="00952C64" w:rsidRPr="00FD1823">
          <w:rPr>
            <w:rFonts w:ascii="Times New Roman" w:hAnsi="Times New Roman" w:cs="Times New Roman"/>
            <w:noProof/>
            <w:webHidden/>
          </w:rPr>
        </w:r>
        <w:r w:rsidR="00952C64" w:rsidRPr="00FD1823">
          <w:rPr>
            <w:rFonts w:ascii="Times New Roman" w:hAnsi="Times New Roman" w:cs="Times New Roman"/>
            <w:noProof/>
            <w:webHidden/>
          </w:rPr>
          <w:fldChar w:fldCharType="separate"/>
        </w:r>
        <w:r w:rsidR="00280A3A">
          <w:rPr>
            <w:rFonts w:ascii="Times New Roman" w:hAnsi="Times New Roman" w:cs="Times New Roman"/>
            <w:noProof/>
            <w:webHidden/>
          </w:rPr>
          <w:t>19</w:t>
        </w:r>
        <w:r w:rsidR="00952C64" w:rsidRPr="00FD1823">
          <w:rPr>
            <w:rFonts w:ascii="Times New Roman" w:hAnsi="Times New Roman" w:cs="Times New Roman"/>
            <w:noProof/>
            <w:webHidden/>
          </w:rPr>
          <w:fldChar w:fldCharType="end"/>
        </w:r>
      </w:hyperlink>
    </w:p>
    <w:p w14:paraId="77169C86" w14:textId="77777777" w:rsidR="00952C64" w:rsidRPr="00FD1823" w:rsidRDefault="00000000">
      <w:pPr>
        <w:pStyle w:val="Tabladeilustraciones"/>
        <w:tabs>
          <w:tab w:val="right" w:leader="dot" w:pos="8828"/>
        </w:tabs>
        <w:rPr>
          <w:rFonts w:ascii="Times New Roman" w:eastAsiaTheme="minorEastAsia" w:hAnsi="Times New Roman" w:cs="Times New Roman"/>
          <w:noProof/>
          <w:lang w:eastAsia="es-CO"/>
        </w:rPr>
      </w:pPr>
      <w:hyperlink w:anchor="_Toc23361042" w:history="1">
        <w:r w:rsidR="00952C64" w:rsidRPr="00FD1823">
          <w:rPr>
            <w:rStyle w:val="Hipervnculo"/>
            <w:rFonts w:ascii="Times New Roman" w:hAnsi="Times New Roman" w:cs="Times New Roman"/>
            <w:noProof/>
          </w:rPr>
          <w:t>Tabla 4. Número de afiliados a IPS por tipo de régimen. Municipio de San Sebastián</w:t>
        </w:r>
        <w:r w:rsidR="00952C64" w:rsidRPr="00FD1823">
          <w:rPr>
            <w:rFonts w:ascii="Times New Roman" w:hAnsi="Times New Roman" w:cs="Times New Roman"/>
            <w:noProof/>
            <w:webHidden/>
          </w:rPr>
          <w:tab/>
        </w:r>
        <w:r w:rsidR="00952C64" w:rsidRPr="00FD1823">
          <w:rPr>
            <w:rFonts w:ascii="Times New Roman" w:hAnsi="Times New Roman" w:cs="Times New Roman"/>
            <w:noProof/>
            <w:webHidden/>
          </w:rPr>
          <w:fldChar w:fldCharType="begin"/>
        </w:r>
        <w:r w:rsidR="00952C64" w:rsidRPr="00FD1823">
          <w:rPr>
            <w:rFonts w:ascii="Times New Roman" w:hAnsi="Times New Roman" w:cs="Times New Roman"/>
            <w:noProof/>
            <w:webHidden/>
          </w:rPr>
          <w:instrText xml:space="preserve"> PAGEREF _Toc23361042 \h </w:instrText>
        </w:r>
        <w:r w:rsidR="00952C64" w:rsidRPr="00FD1823">
          <w:rPr>
            <w:rFonts w:ascii="Times New Roman" w:hAnsi="Times New Roman" w:cs="Times New Roman"/>
            <w:noProof/>
            <w:webHidden/>
          </w:rPr>
        </w:r>
        <w:r w:rsidR="00952C64" w:rsidRPr="00FD1823">
          <w:rPr>
            <w:rFonts w:ascii="Times New Roman" w:hAnsi="Times New Roman" w:cs="Times New Roman"/>
            <w:noProof/>
            <w:webHidden/>
          </w:rPr>
          <w:fldChar w:fldCharType="separate"/>
        </w:r>
        <w:r w:rsidR="00280A3A">
          <w:rPr>
            <w:rFonts w:ascii="Times New Roman" w:hAnsi="Times New Roman" w:cs="Times New Roman"/>
            <w:noProof/>
            <w:webHidden/>
          </w:rPr>
          <w:t>20</w:t>
        </w:r>
        <w:r w:rsidR="00952C64" w:rsidRPr="00FD1823">
          <w:rPr>
            <w:rFonts w:ascii="Times New Roman" w:hAnsi="Times New Roman" w:cs="Times New Roman"/>
            <w:noProof/>
            <w:webHidden/>
          </w:rPr>
          <w:fldChar w:fldCharType="end"/>
        </w:r>
      </w:hyperlink>
    </w:p>
    <w:p w14:paraId="397FA9F4" w14:textId="77777777" w:rsidR="00952C64" w:rsidRPr="00FD1823" w:rsidRDefault="00000000">
      <w:pPr>
        <w:pStyle w:val="Tabladeilustraciones"/>
        <w:tabs>
          <w:tab w:val="right" w:leader="dot" w:pos="8828"/>
        </w:tabs>
        <w:rPr>
          <w:rFonts w:ascii="Times New Roman" w:eastAsiaTheme="minorEastAsia" w:hAnsi="Times New Roman" w:cs="Times New Roman"/>
          <w:noProof/>
          <w:lang w:eastAsia="es-CO"/>
        </w:rPr>
      </w:pPr>
      <w:hyperlink w:anchor="_Toc23361043" w:history="1">
        <w:r w:rsidR="00952C64" w:rsidRPr="00FD1823">
          <w:rPr>
            <w:rStyle w:val="Hipervnculo"/>
            <w:rFonts w:ascii="Times New Roman" w:hAnsi="Times New Roman" w:cs="Times New Roman"/>
            <w:noProof/>
          </w:rPr>
          <w:t>Tabla 5. Presencia y movilidad de guerrillas en el municipio de San Sebastián</w:t>
        </w:r>
        <w:r w:rsidR="00952C64" w:rsidRPr="00FD1823">
          <w:rPr>
            <w:rFonts w:ascii="Times New Roman" w:hAnsi="Times New Roman" w:cs="Times New Roman"/>
            <w:noProof/>
            <w:webHidden/>
          </w:rPr>
          <w:tab/>
        </w:r>
        <w:r w:rsidR="00952C64" w:rsidRPr="00FD1823">
          <w:rPr>
            <w:rFonts w:ascii="Times New Roman" w:hAnsi="Times New Roman" w:cs="Times New Roman"/>
            <w:noProof/>
            <w:webHidden/>
          </w:rPr>
          <w:fldChar w:fldCharType="begin"/>
        </w:r>
        <w:r w:rsidR="00952C64" w:rsidRPr="00FD1823">
          <w:rPr>
            <w:rFonts w:ascii="Times New Roman" w:hAnsi="Times New Roman" w:cs="Times New Roman"/>
            <w:noProof/>
            <w:webHidden/>
          </w:rPr>
          <w:instrText xml:space="preserve"> PAGEREF _Toc23361043 \h </w:instrText>
        </w:r>
        <w:r w:rsidR="00952C64" w:rsidRPr="00FD1823">
          <w:rPr>
            <w:rFonts w:ascii="Times New Roman" w:hAnsi="Times New Roman" w:cs="Times New Roman"/>
            <w:noProof/>
            <w:webHidden/>
          </w:rPr>
        </w:r>
        <w:r w:rsidR="00952C64" w:rsidRPr="00FD1823">
          <w:rPr>
            <w:rFonts w:ascii="Times New Roman" w:hAnsi="Times New Roman" w:cs="Times New Roman"/>
            <w:noProof/>
            <w:webHidden/>
          </w:rPr>
          <w:fldChar w:fldCharType="separate"/>
        </w:r>
        <w:r w:rsidR="00280A3A">
          <w:rPr>
            <w:rFonts w:ascii="Times New Roman" w:hAnsi="Times New Roman" w:cs="Times New Roman"/>
            <w:noProof/>
            <w:webHidden/>
          </w:rPr>
          <w:t>22</w:t>
        </w:r>
        <w:r w:rsidR="00952C64" w:rsidRPr="00FD1823">
          <w:rPr>
            <w:rFonts w:ascii="Times New Roman" w:hAnsi="Times New Roman" w:cs="Times New Roman"/>
            <w:noProof/>
            <w:webHidden/>
          </w:rPr>
          <w:fldChar w:fldCharType="end"/>
        </w:r>
      </w:hyperlink>
    </w:p>
    <w:p w14:paraId="71A7D76B" w14:textId="77777777" w:rsidR="00952C64" w:rsidRPr="00FD1823" w:rsidRDefault="00000000">
      <w:pPr>
        <w:pStyle w:val="Tabladeilustraciones"/>
        <w:tabs>
          <w:tab w:val="right" w:leader="dot" w:pos="8828"/>
        </w:tabs>
        <w:rPr>
          <w:rFonts w:ascii="Times New Roman" w:eastAsiaTheme="minorEastAsia" w:hAnsi="Times New Roman" w:cs="Times New Roman"/>
          <w:noProof/>
          <w:lang w:eastAsia="es-CO"/>
        </w:rPr>
      </w:pPr>
      <w:hyperlink w:anchor="_Toc23361044" w:history="1">
        <w:r w:rsidR="00952C64" w:rsidRPr="00FD1823">
          <w:rPr>
            <w:rStyle w:val="Hipervnculo"/>
            <w:rFonts w:ascii="Times New Roman" w:hAnsi="Times New Roman" w:cs="Times New Roman"/>
            <w:noProof/>
          </w:rPr>
          <w:t>Tabla 6. Categorías de Índices de incidencia del conflicto armado para el municipio de San Sebastián.</w:t>
        </w:r>
        <w:r w:rsidR="00952C64" w:rsidRPr="00FD1823">
          <w:rPr>
            <w:rFonts w:ascii="Times New Roman" w:hAnsi="Times New Roman" w:cs="Times New Roman"/>
            <w:noProof/>
            <w:webHidden/>
          </w:rPr>
          <w:tab/>
        </w:r>
        <w:r w:rsidR="00952C64" w:rsidRPr="00FD1823">
          <w:rPr>
            <w:rFonts w:ascii="Times New Roman" w:hAnsi="Times New Roman" w:cs="Times New Roman"/>
            <w:noProof/>
            <w:webHidden/>
          </w:rPr>
          <w:fldChar w:fldCharType="begin"/>
        </w:r>
        <w:r w:rsidR="00952C64" w:rsidRPr="00FD1823">
          <w:rPr>
            <w:rFonts w:ascii="Times New Roman" w:hAnsi="Times New Roman" w:cs="Times New Roman"/>
            <w:noProof/>
            <w:webHidden/>
          </w:rPr>
          <w:instrText xml:space="preserve"> PAGEREF _Toc23361044 \h </w:instrText>
        </w:r>
        <w:r w:rsidR="00952C64" w:rsidRPr="00FD1823">
          <w:rPr>
            <w:rFonts w:ascii="Times New Roman" w:hAnsi="Times New Roman" w:cs="Times New Roman"/>
            <w:noProof/>
            <w:webHidden/>
          </w:rPr>
        </w:r>
        <w:r w:rsidR="00952C64" w:rsidRPr="00FD1823">
          <w:rPr>
            <w:rFonts w:ascii="Times New Roman" w:hAnsi="Times New Roman" w:cs="Times New Roman"/>
            <w:noProof/>
            <w:webHidden/>
          </w:rPr>
          <w:fldChar w:fldCharType="separate"/>
        </w:r>
        <w:r w:rsidR="00280A3A">
          <w:rPr>
            <w:rFonts w:ascii="Times New Roman" w:hAnsi="Times New Roman" w:cs="Times New Roman"/>
            <w:noProof/>
            <w:webHidden/>
          </w:rPr>
          <w:t>23</w:t>
        </w:r>
        <w:r w:rsidR="00952C64" w:rsidRPr="00FD1823">
          <w:rPr>
            <w:rFonts w:ascii="Times New Roman" w:hAnsi="Times New Roman" w:cs="Times New Roman"/>
            <w:noProof/>
            <w:webHidden/>
          </w:rPr>
          <w:fldChar w:fldCharType="end"/>
        </w:r>
      </w:hyperlink>
    </w:p>
    <w:p w14:paraId="4F0025A5" w14:textId="77777777" w:rsidR="00952C64" w:rsidRPr="00FD1823" w:rsidRDefault="00000000">
      <w:pPr>
        <w:pStyle w:val="Tabladeilustraciones"/>
        <w:tabs>
          <w:tab w:val="right" w:leader="dot" w:pos="8828"/>
        </w:tabs>
        <w:rPr>
          <w:rFonts w:ascii="Times New Roman" w:eastAsiaTheme="minorEastAsia" w:hAnsi="Times New Roman" w:cs="Times New Roman"/>
          <w:noProof/>
          <w:lang w:eastAsia="es-CO"/>
        </w:rPr>
      </w:pPr>
      <w:hyperlink w:anchor="_Toc23361045" w:history="1">
        <w:r w:rsidR="00952C64" w:rsidRPr="00FD1823">
          <w:rPr>
            <w:rStyle w:val="Hipervnculo"/>
            <w:rFonts w:ascii="Times New Roman" w:hAnsi="Times New Roman" w:cs="Times New Roman"/>
            <w:noProof/>
          </w:rPr>
          <w:t>Tabla 7. Índices de incidencia del conflicto armado para el municipio de San Sebastián.</w:t>
        </w:r>
        <w:r w:rsidR="00952C64" w:rsidRPr="00FD1823">
          <w:rPr>
            <w:rFonts w:ascii="Times New Roman" w:hAnsi="Times New Roman" w:cs="Times New Roman"/>
            <w:noProof/>
            <w:webHidden/>
          </w:rPr>
          <w:tab/>
        </w:r>
        <w:r w:rsidR="00952C64" w:rsidRPr="00FD1823">
          <w:rPr>
            <w:rFonts w:ascii="Times New Roman" w:hAnsi="Times New Roman" w:cs="Times New Roman"/>
            <w:noProof/>
            <w:webHidden/>
          </w:rPr>
          <w:fldChar w:fldCharType="begin"/>
        </w:r>
        <w:r w:rsidR="00952C64" w:rsidRPr="00FD1823">
          <w:rPr>
            <w:rFonts w:ascii="Times New Roman" w:hAnsi="Times New Roman" w:cs="Times New Roman"/>
            <w:noProof/>
            <w:webHidden/>
          </w:rPr>
          <w:instrText xml:space="preserve"> PAGEREF _Toc23361045 \h </w:instrText>
        </w:r>
        <w:r w:rsidR="00952C64" w:rsidRPr="00FD1823">
          <w:rPr>
            <w:rFonts w:ascii="Times New Roman" w:hAnsi="Times New Roman" w:cs="Times New Roman"/>
            <w:noProof/>
            <w:webHidden/>
          </w:rPr>
        </w:r>
        <w:r w:rsidR="00952C64" w:rsidRPr="00FD1823">
          <w:rPr>
            <w:rFonts w:ascii="Times New Roman" w:hAnsi="Times New Roman" w:cs="Times New Roman"/>
            <w:noProof/>
            <w:webHidden/>
          </w:rPr>
          <w:fldChar w:fldCharType="separate"/>
        </w:r>
        <w:r w:rsidR="00280A3A">
          <w:rPr>
            <w:rFonts w:ascii="Times New Roman" w:hAnsi="Times New Roman" w:cs="Times New Roman"/>
            <w:noProof/>
            <w:webHidden/>
          </w:rPr>
          <w:t>24</w:t>
        </w:r>
        <w:r w:rsidR="00952C64" w:rsidRPr="00FD1823">
          <w:rPr>
            <w:rFonts w:ascii="Times New Roman" w:hAnsi="Times New Roman" w:cs="Times New Roman"/>
            <w:noProof/>
            <w:webHidden/>
          </w:rPr>
          <w:fldChar w:fldCharType="end"/>
        </w:r>
      </w:hyperlink>
    </w:p>
    <w:p w14:paraId="53B11BDC" w14:textId="77777777" w:rsidR="00952C64" w:rsidRPr="00FD1823" w:rsidRDefault="00000000">
      <w:pPr>
        <w:pStyle w:val="Tabladeilustraciones"/>
        <w:tabs>
          <w:tab w:val="right" w:leader="dot" w:pos="8828"/>
        </w:tabs>
        <w:rPr>
          <w:rStyle w:val="Hipervnculo"/>
          <w:rFonts w:ascii="Times New Roman" w:hAnsi="Times New Roman" w:cs="Times New Roman"/>
          <w:noProof/>
        </w:rPr>
      </w:pPr>
      <w:hyperlink w:anchor="_Toc23361046" w:history="1">
        <w:r w:rsidR="00952C64" w:rsidRPr="00FD1823">
          <w:rPr>
            <w:rStyle w:val="Hipervnculo"/>
            <w:rFonts w:ascii="Times New Roman" w:hAnsi="Times New Roman" w:cs="Times New Roman"/>
            <w:noProof/>
          </w:rPr>
          <w:t>Tabla 8. Características de la Vivienda</w:t>
        </w:r>
        <w:r w:rsidR="00952C64" w:rsidRPr="00FD1823">
          <w:rPr>
            <w:rFonts w:ascii="Times New Roman" w:hAnsi="Times New Roman" w:cs="Times New Roman"/>
            <w:noProof/>
            <w:webHidden/>
          </w:rPr>
          <w:tab/>
        </w:r>
        <w:r w:rsidR="00952C64" w:rsidRPr="00FD1823">
          <w:rPr>
            <w:rFonts w:ascii="Times New Roman" w:hAnsi="Times New Roman" w:cs="Times New Roman"/>
            <w:noProof/>
            <w:webHidden/>
          </w:rPr>
          <w:fldChar w:fldCharType="begin"/>
        </w:r>
        <w:r w:rsidR="00952C64" w:rsidRPr="00FD1823">
          <w:rPr>
            <w:rFonts w:ascii="Times New Roman" w:hAnsi="Times New Roman" w:cs="Times New Roman"/>
            <w:noProof/>
            <w:webHidden/>
          </w:rPr>
          <w:instrText xml:space="preserve"> PAGEREF _Toc23361046 \h </w:instrText>
        </w:r>
        <w:r w:rsidR="00952C64" w:rsidRPr="00FD1823">
          <w:rPr>
            <w:rFonts w:ascii="Times New Roman" w:hAnsi="Times New Roman" w:cs="Times New Roman"/>
            <w:noProof/>
            <w:webHidden/>
          </w:rPr>
        </w:r>
        <w:r w:rsidR="00952C64" w:rsidRPr="00FD1823">
          <w:rPr>
            <w:rFonts w:ascii="Times New Roman" w:hAnsi="Times New Roman" w:cs="Times New Roman"/>
            <w:noProof/>
            <w:webHidden/>
          </w:rPr>
          <w:fldChar w:fldCharType="separate"/>
        </w:r>
        <w:r w:rsidR="00280A3A">
          <w:rPr>
            <w:rFonts w:ascii="Times New Roman" w:hAnsi="Times New Roman" w:cs="Times New Roman"/>
            <w:noProof/>
            <w:webHidden/>
          </w:rPr>
          <w:t>32</w:t>
        </w:r>
        <w:r w:rsidR="00952C64" w:rsidRPr="00FD1823">
          <w:rPr>
            <w:rFonts w:ascii="Times New Roman" w:hAnsi="Times New Roman" w:cs="Times New Roman"/>
            <w:noProof/>
            <w:webHidden/>
          </w:rPr>
          <w:fldChar w:fldCharType="end"/>
        </w:r>
      </w:hyperlink>
    </w:p>
    <w:p w14:paraId="4C86967F" w14:textId="77777777" w:rsidR="00952C64" w:rsidRPr="00FD1823" w:rsidRDefault="00952C64" w:rsidP="00952C64">
      <w:pPr>
        <w:spacing w:after="0"/>
        <w:rPr>
          <w:rFonts w:ascii="Times New Roman" w:hAnsi="Times New Roman" w:cs="Times New Roman"/>
          <w:noProof/>
          <w:sz w:val="24"/>
          <w:szCs w:val="24"/>
        </w:rPr>
      </w:pPr>
      <w:r w:rsidRPr="00FD1823">
        <w:rPr>
          <w:rFonts w:ascii="Times New Roman" w:hAnsi="Times New Roman" w:cs="Times New Roman"/>
          <w:noProof/>
          <w:sz w:val="24"/>
          <w:szCs w:val="24"/>
        </w:rPr>
        <w:t>Tabla 9: actividades en las que ocupó la mayor parte del tiempo</w:t>
      </w:r>
      <w:r w:rsidRPr="00FD1823">
        <w:rPr>
          <w:rFonts w:ascii="Times New Roman" w:hAnsi="Times New Roman" w:cs="Times New Roman"/>
          <w:noProof/>
          <w:sz w:val="24"/>
          <w:szCs w:val="24"/>
        </w:rPr>
        <w:tab/>
      </w:r>
      <w:r w:rsidRPr="00FD1823">
        <w:rPr>
          <w:rFonts w:ascii="Times New Roman" w:hAnsi="Times New Roman" w:cs="Times New Roman"/>
          <w:noProof/>
          <w:sz w:val="24"/>
          <w:szCs w:val="24"/>
        </w:rPr>
        <w:tab/>
        <w:t xml:space="preserve">           53</w:t>
      </w:r>
    </w:p>
    <w:p w14:paraId="62485C3A" w14:textId="77777777" w:rsidR="00952C64" w:rsidRPr="00FD1823" w:rsidRDefault="00000000" w:rsidP="00952C64">
      <w:pPr>
        <w:pStyle w:val="Tabladeilustraciones"/>
        <w:tabs>
          <w:tab w:val="right" w:leader="dot" w:pos="8828"/>
        </w:tabs>
        <w:rPr>
          <w:rFonts w:ascii="Times New Roman" w:eastAsiaTheme="minorEastAsia" w:hAnsi="Times New Roman" w:cs="Times New Roman"/>
          <w:noProof/>
          <w:lang w:eastAsia="es-CO"/>
        </w:rPr>
      </w:pPr>
      <w:hyperlink w:anchor="_Toc23361047" w:history="1">
        <w:r w:rsidR="00952C64" w:rsidRPr="00FD1823">
          <w:rPr>
            <w:rStyle w:val="Hipervnculo"/>
            <w:rFonts w:ascii="Times New Roman" w:hAnsi="Times New Roman" w:cs="Times New Roman"/>
            <w:noProof/>
          </w:rPr>
          <w:t>Tabla 10. Ayuda humanitaria por tipo de hecho</w:t>
        </w:r>
        <w:r w:rsidR="00952C64" w:rsidRPr="00FD1823">
          <w:rPr>
            <w:rFonts w:ascii="Times New Roman" w:hAnsi="Times New Roman" w:cs="Times New Roman"/>
            <w:noProof/>
            <w:webHidden/>
          </w:rPr>
          <w:tab/>
        </w:r>
        <w:r w:rsidR="00952C64" w:rsidRPr="00FD1823">
          <w:rPr>
            <w:rFonts w:ascii="Times New Roman" w:hAnsi="Times New Roman" w:cs="Times New Roman"/>
            <w:noProof/>
            <w:webHidden/>
          </w:rPr>
          <w:fldChar w:fldCharType="begin"/>
        </w:r>
        <w:r w:rsidR="00952C64" w:rsidRPr="00FD1823">
          <w:rPr>
            <w:rFonts w:ascii="Times New Roman" w:hAnsi="Times New Roman" w:cs="Times New Roman"/>
            <w:noProof/>
            <w:webHidden/>
          </w:rPr>
          <w:instrText xml:space="preserve"> PAGEREF _Toc23361047 \h </w:instrText>
        </w:r>
        <w:r w:rsidR="00952C64" w:rsidRPr="00FD1823">
          <w:rPr>
            <w:rFonts w:ascii="Times New Roman" w:hAnsi="Times New Roman" w:cs="Times New Roman"/>
            <w:noProof/>
            <w:webHidden/>
          </w:rPr>
        </w:r>
        <w:r w:rsidR="00952C64" w:rsidRPr="00FD1823">
          <w:rPr>
            <w:rFonts w:ascii="Times New Roman" w:hAnsi="Times New Roman" w:cs="Times New Roman"/>
            <w:noProof/>
            <w:webHidden/>
          </w:rPr>
          <w:fldChar w:fldCharType="separate"/>
        </w:r>
        <w:r w:rsidR="00280A3A">
          <w:rPr>
            <w:rFonts w:ascii="Times New Roman" w:hAnsi="Times New Roman" w:cs="Times New Roman"/>
            <w:noProof/>
            <w:webHidden/>
          </w:rPr>
          <w:t>52</w:t>
        </w:r>
        <w:r w:rsidR="00952C64" w:rsidRPr="00FD1823">
          <w:rPr>
            <w:rFonts w:ascii="Times New Roman" w:hAnsi="Times New Roman" w:cs="Times New Roman"/>
            <w:noProof/>
            <w:webHidden/>
          </w:rPr>
          <w:fldChar w:fldCharType="end"/>
        </w:r>
      </w:hyperlink>
    </w:p>
    <w:p w14:paraId="0D0711F6" w14:textId="77777777" w:rsidR="00952C64" w:rsidRPr="00FD1823" w:rsidRDefault="00000000" w:rsidP="00952C64">
      <w:pPr>
        <w:pStyle w:val="Tabladeilustraciones"/>
        <w:tabs>
          <w:tab w:val="right" w:leader="dot" w:pos="8828"/>
        </w:tabs>
        <w:rPr>
          <w:rFonts w:ascii="Times New Roman" w:eastAsiaTheme="minorEastAsia" w:hAnsi="Times New Roman" w:cs="Times New Roman"/>
          <w:noProof/>
          <w:lang w:eastAsia="es-CO"/>
        </w:rPr>
      </w:pPr>
      <w:hyperlink w:anchor="_Toc23361048" w:history="1">
        <w:r w:rsidR="00952C64" w:rsidRPr="00FD1823">
          <w:rPr>
            <w:rStyle w:val="Hipervnculo"/>
            <w:rFonts w:ascii="Times New Roman" w:hAnsi="Times New Roman" w:cs="Times New Roman"/>
            <w:noProof/>
          </w:rPr>
          <w:t>Tabla 12. Tipo de indemnización</w:t>
        </w:r>
        <w:r w:rsidR="00952C64" w:rsidRPr="00FD1823">
          <w:rPr>
            <w:rFonts w:ascii="Times New Roman" w:hAnsi="Times New Roman" w:cs="Times New Roman"/>
            <w:noProof/>
            <w:webHidden/>
          </w:rPr>
          <w:tab/>
        </w:r>
        <w:r w:rsidR="00952C64" w:rsidRPr="00FD1823">
          <w:rPr>
            <w:rFonts w:ascii="Times New Roman" w:hAnsi="Times New Roman" w:cs="Times New Roman"/>
            <w:noProof/>
            <w:webHidden/>
          </w:rPr>
          <w:fldChar w:fldCharType="begin"/>
        </w:r>
        <w:r w:rsidR="00952C64" w:rsidRPr="00FD1823">
          <w:rPr>
            <w:rFonts w:ascii="Times New Roman" w:hAnsi="Times New Roman" w:cs="Times New Roman"/>
            <w:noProof/>
            <w:webHidden/>
          </w:rPr>
          <w:instrText xml:space="preserve"> PAGEREF _Toc23361048 \h </w:instrText>
        </w:r>
        <w:r w:rsidR="00952C64" w:rsidRPr="00FD1823">
          <w:rPr>
            <w:rFonts w:ascii="Times New Roman" w:hAnsi="Times New Roman" w:cs="Times New Roman"/>
            <w:noProof/>
            <w:webHidden/>
          </w:rPr>
        </w:r>
        <w:r w:rsidR="00952C64" w:rsidRPr="00FD1823">
          <w:rPr>
            <w:rFonts w:ascii="Times New Roman" w:hAnsi="Times New Roman" w:cs="Times New Roman"/>
            <w:noProof/>
            <w:webHidden/>
          </w:rPr>
          <w:fldChar w:fldCharType="separate"/>
        </w:r>
        <w:r w:rsidR="00280A3A">
          <w:rPr>
            <w:rFonts w:ascii="Times New Roman" w:hAnsi="Times New Roman" w:cs="Times New Roman"/>
            <w:noProof/>
            <w:webHidden/>
          </w:rPr>
          <w:t>61</w:t>
        </w:r>
        <w:r w:rsidR="00952C64" w:rsidRPr="00FD1823">
          <w:rPr>
            <w:rFonts w:ascii="Times New Roman" w:hAnsi="Times New Roman" w:cs="Times New Roman"/>
            <w:noProof/>
            <w:webHidden/>
          </w:rPr>
          <w:fldChar w:fldCharType="end"/>
        </w:r>
      </w:hyperlink>
    </w:p>
    <w:p w14:paraId="6348CBA1" w14:textId="77777777" w:rsidR="00952C64" w:rsidRPr="00FD1823" w:rsidRDefault="00000000" w:rsidP="00952C64">
      <w:pPr>
        <w:pStyle w:val="Tabladeilustraciones"/>
        <w:tabs>
          <w:tab w:val="right" w:leader="dot" w:pos="8828"/>
        </w:tabs>
        <w:rPr>
          <w:rFonts w:ascii="Times New Roman" w:eastAsiaTheme="minorEastAsia" w:hAnsi="Times New Roman" w:cs="Times New Roman"/>
          <w:noProof/>
          <w:lang w:eastAsia="es-CO"/>
        </w:rPr>
      </w:pPr>
      <w:hyperlink w:anchor="_Toc23361049" w:history="1">
        <w:r w:rsidR="00952C64" w:rsidRPr="00FD1823">
          <w:rPr>
            <w:rStyle w:val="Hipervnculo"/>
            <w:rFonts w:ascii="Times New Roman" w:hAnsi="Times New Roman" w:cs="Times New Roman"/>
            <w:noProof/>
          </w:rPr>
          <w:t>Tabla 13. Inversión de la indemnización</w:t>
        </w:r>
        <w:r w:rsidR="00952C64" w:rsidRPr="00FD1823">
          <w:rPr>
            <w:rFonts w:ascii="Times New Roman" w:hAnsi="Times New Roman" w:cs="Times New Roman"/>
            <w:noProof/>
            <w:webHidden/>
          </w:rPr>
          <w:tab/>
        </w:r>
        <w:r w:rsidR="00952C64" w:rsidRPr="00FD1823">
          <w:rPr>
            <w:rFonts w:ascii="Times New Roman" w:hAnsi="Times New Roman" w:cs="Times New Roman"/>
            <w:noProof/>
            <w:webHidden/>
          </w:rPr>
          <w:fldChar w:fldCharType="begin"/>
        </w:r>
        <w:r w:rsidR="00952C64" w:rsidRPr="00FD1823">
          <w:rPr>
            <w:rFonts w:ascii="Times New Roman" w:hAnsi="Times New Roman" w:cs="Times New Roman"/>
            <w:noProof/>
            <w:webHidden/>
          </w:rPr>
          <w:instrText xml:space="preserve"> PAGEREF _Toc23361049 \h </w:instrText>
        </w:r>
        <w:r w:rsidR="00952C64" w:rsidRPr="00FD1823">
          <w:rPr>
            <w:rFonts w:ascii="Times New Roman" w:hAnsi="Times New Roman" w:cs="Times New Roman"/>
            <w:noProof/>
            <w:webHidden/>
          </w:rPr>
        </w:r>
        <w:r w:rsidR="00952C64" w:rsidRPr="00FD1823">
          <w:rPr>
            <w:rFonts w:ascii="Times New Roman" w:hAnsi="Times New Roman" w:cs="Times New Roman"/>
            <w:noProof/>
            <w:webHidden/>
          </w:rPr>
          <w:fldChar w:fldCharType="separate"/>
        </w:r>
        <w:r w:rsidR="00280A3A">
          <w:rPr>
            <w:rFonts w:ascii="Times New Roman" w:hAnsi="Times New Roman" w:cs="Times New Roman"/>
            <w:noProof/>
            <w:webHidden/>
          </w:rPr>
          <w:t>61</w:t>
        </w:r>
        <w:r w:rsidR="00952C64" w:rsidRPr="00FD1823">
          <w:rPr>
            <w:rFonts w:ascii="Times New Roman" w:hAnsi="Times New Roman" w:cs="Times New Roman"/>
            <w:noProof/>
            <w:webHidden/>
          </w:rPr>
          <w:fldChar w:fldCharType="end"/>
        </w:r>
      </w:hyperlink>
    </w:p>
    <w:p w14:paraId="7AB8C157" w14:textId="77777777" w:rsidR="005D0212" w:rsidRPr="00FD1823" w:rsidRDefault="005D0212" w:rsidP="005D0212">
      <w:pPr>
        <w:spacing w:line="276" w:lineRule="auto"/>
        <w:jc w:val="both"/>
        <w:rPr>
          <w:rFonts w:ascii="Times New Roman" w:hAnsi="Times New Roman" w:cs="Times New Roman"/>
          <w:b/>
          <w:bCs/>
          <w:sz w:val="24"/>
          <w:szCs w:val="24"/>
        </w:rPr>
      </w:pPr>
      <w:r w:rsidRPr="00FD1823">
        <w:rPr>
          <w:rFonts w:ascii="Times New Roman" w:hAnsi="Times New Roman" w:cs="Times New Roman"/>
          <w:b/>
          <w:bCs/>
          <w:sz w:val="24"/>
          <w:szCs w:val="24"/>
        </w:rPr>
        <w:fldChar w:fldCharType="end"/>
      </w:r>
    </w:p>
    <w:p w14:paraId="1CDE2F5A" w14:textId="77777777" w:rsidR="005D0212" w:rsidRPr="00FD1823" w:rsidRDefault="005D0212">
      <w:pPr>
        <w:rPr>
          <w:rFonts w:ascii="Times New Roman" w:hAnsi="Times New Roman" w:cs="Times New Roman"/>
          <w:b/>
          <w:sz w:val="24"/>
          <w:szCs w:val="24"/>
        </w:rPr>
      </w:pPr>
    </w:p>
    <w:p w14:paraId="12CB5635" w14:textId="77777777" w:rsidR="005D0212" w:rsidRPr="00FD1823" w:rsidRDefault="005D0212">
      <w:pPr>
        <w:rPr>
          <w:rFonts w:ascii="Times New Roman" w:hAnsi="Times New Roman" w:cs="Times New Roman"/>
          <w:b/>
          <w:sz w:val="28"/>
          <w:szCs w:val="28"/>
        </w:rPr>
      </w:pPr>
    </w:p>
    <w:p w14:paraId="1DB6DFCF" w14:textId="77777777" w:rsidR="005D0212" w:rsidRPr="00FD1823" w:rsidRDefault="005D0212">
      <w:pPr>
        <w:rPr>
          <w:rFonts w:ascii="Times New Roman" w:hAnsi="Times New Roman" w:cs="Times New Roman"/>
          <w:b/>
          <w:sz w:val="28"/>
          <w:szCs w:val="28"/>
        </w:rPr>
      </w:pPr>
      <w:r w:rsidRPr="00FD1823">
        <w:rPr>
          <w:rFonts w:ascii="Times New Roman" w:hAnsi="Times New Roman" w:cs="Times New Roman"/>
          <w:b/>
          <w:sz w:val="28"/>
          <w:szCs w:val="28"/>
        </w:rPr>
        <w:br w:type="page"/>
      </w:r>
    </w:p>
    <w:p w14:paraId="0BB4D6A7" w14:textId="77777777" w:rsidR="00057190" w:rsidRPr="00FD1823" w:rsidRDefault="00057190" w:rsidP="005D0212">
      <w:pPr>
        <w:pStyle w:val="Ttulo1"/>
        <w:numPr>
          <w:ilvl w:val="0"/>
          <w:numId w:val="0"/>
        </w:numPr>
        <w:ind w:left="720"/>
        <w:jc w:val="center"/>
        <w:rPr>
          <w:rFonts w:cs="Times New Roman"/>
        </w:rPr>
      </w:pPr>
      <w:bookmarkStart w:id="1" w:name="_Toc22550346"/>
      <w:r w:rsidRPr="00FD1823">
        <w:rPr>
          <w:rFonts w:cs="Times New Roman"/>
        </w:rPr>
        <w:lastRenderedPageBreak/>
        <w:t>INTRODUCCIÓN</w:t>
      </w:r>
      <w:bookmarkEnd w:id="0"/>
      <w:bookmarkEnd w:id="1"/>
    </w:p>
    <w:p w14:paraId="339B7EF7" w14:textId="77777777" w:rsidR="005D0212" w:rsidRPr="00FD1823" w:rsidRDefault="005D0212" w:rsidP="00A93AEE">
      <w:pPr>
        <w:spacing w:line="360" w:lineRule="auto"/>
        <w:rPr>
          <w:rFonts w:ascii="Times New Roman" w:hAnsi="Times New Roman" w:cs="Times New Roman"/>
          <w:lang w:val="es-ES" w:eastAsia="es-CO"/>
        </w:rPr>
      </w:pPr>
    </w:p>
    <w:p w14:paraId="6F628958" w14:textId="77777777" w:rsidR="00057190" w:rsidRPr="00FD1823" w:rsidRDefault="00057190" w:rsidP="00A93AEE">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El presente documento “Caracterización del Municipio de San Sebastián” corresponde a </w:t>
      </w:r>
      <w:r w:rsidR="0047718A" w:rsidRPr="00FD1823">
        <w:rPr>
          <w:rFonts w:ascii="Times New Roman" w:hAnsi="Times New Roman" w:cs="Times New Roman"/>
          <w:sz w:val="24"/>
          <w:szCs w:val="24"/>
        </w:rPr>
        <w:t>los resultados</w:t>
      </w:r>
      <w:r w:rsidRPr="00FD1823">
        <w:rPr>
          <w:rFonts w:ascii="Times New Roman" w:hAnsi="Times New Roman" w:cs="Times New Roman"/>
          <w:sz w:val="24"/>
          <w:szCs w:val="24"/>
        </w:rPr>
        <w:t xml:space="preserve"> </w:t>
      </w:r>
      <w:r w:rsidR="005C7E2E" w:rsidRPr="00FD1823">
        <w:rPr>
          <w:rFonts w:ascii="Times New Roman" w:hAnsi="Times New Roman" w:cs="Times New Roman"/>
          <w:sz w:val="24"/>
          <w:szCs w:val="24"/>
        </w:rPr>
        <w:t>fin</w:t>
      </w:r>
      <w:r w:rsidRPr="00FD1823">
        <w:rPr>
          <w:rFonts w:ascii="Times New Roman" w:hAnsi="Times New Roman" w:cs="Times New Roman"/>
          <w:sz w:val="24"/>
          <w:szCs w:val="24"/>
        </w:rPr>
        <w:t>ales del proyecto identificado con la Ficha BPIN N0: 2016000030029 “Caracterización integral a la población víctima del conflicto armado</w:t>
      </w:r>
      <w:r w:rsidR="005D1E3A" w:rsidRPr="00FD1823">
        <w:rPr>
          <w:rFonts w:ascii="Times New Roman" w:hAnsi="Times New Roman" w:cs="Times New Roman"/>
          <w:sz w:val="24"/>
          <w:szCs w:val="24"/>
        </w:rPr>
        <w:t xml:space="preserve"> registrada</w:t>
      </w:r>
      <w:r w:rsidRPr="00FD1823">
        <w:rPr>
          <w:rFonts w:ascii="Times New Roman" w:hAnsi="Times New Roman" w:cs="Times New Roman"/>
          <w:sz w:val="24"/>
          <w:szCs w:val="24"/>
        </w:rPr>
        <w:t xml:space="preserve"> en el Departamento del Cauca”, el cual fue refrendado mediante Contrato No 648 de 2018 firmado entre la Universidad del Cauca y la Gobernación del Departamento del Cauca. De acuerdo con su objeto</w:t>
      </w:r>
      <w:r w:rsidR="003B676B">
        <w:rPr>
          <w:rFonts w:ascii="Times New Roman" w:hAnsi="Times New Roman" w:cs="Times New Roman"/>
          <w:sz w:val="24"/>
          <w:szCs w:val="24"/>
        </w:rPr>
        <w:t>,</w:t>
      </w:r>
      <w:r w:rsidRPr="00FD1823">
        <w:rPr>
          <w:rFonts w:ascii="Times New Roman" w:hAnsi="Times New Roman" w:cs="Times New Roman"/>
          <w:sz w:val="24"/>
          <w:szCs w:val="24"/>
        </w:rPr>
        <w:t xml:space="preserve"> este convenio se plantea “Realizar el Proceso de Caracterización Integral a la Población Víctima del Conflicto Armado</w:t>
      </w:r>
      <w:r w:rsidR="005D1E3A" w:rsidRPr="00FD1823">
        <w:rPr>
          <w:rFonts w:ascii="Times New Roman" w:hAnsi="Times New Roman" w:cs="Times New Roman"/>
          <w:sz w:val="24"/>
          <w:szCs w:val="24"/>
        </w:rPr>
        <w:t xml:space="preserve"> registrada</w:t>
      </w:r>
      <w:r w:rsidRPr="00FD1823">
        <w:rPr>
          <w:rFonts w:ascii="Times New Roman" w:hAnsi="Times New Roman" w:cs="Times New Roman"/>
          <w:sz w:val="24"/>
          <w:szCs w:val="24"/>
        </w:rPr>
        <w:t xml:space="preserve"> en el Departamento del Cauca, identificando su situación de vulnerabilidad desde el punto de Vista de las necesidades específicas y características particulares, con el fin de implementar Programas, Proyectos Y Acciones que conlleven a garantizar el goce efectivo de los derechos de la comunidad”. Este objeto está en consonancia con la Ley 1448 de 2011, en su Artículo 172, numeral 3.4 que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 en particular, “3.4. Delegar mediante convenios procesos de atención oportuna como lo es respecto de la caracterización de la condición de víctima y de la identificación integral del núcleo familiar.” Desde esta perspectiva, este documento constituye una herramienta fundamental para definir lineamientos de política pública que permita atender integralmente a las víctimas del conflicto en el ámbito municipal, regional y nacional. </w:t>
      </w:r>
    </w:p>
    <w:p w14:paraId="323BD6FA" w14:textId="77777777" w:rsidR="00057190" w:rsidRPr="00FD1823" w:rsidRDefault="00057190" w:rsidP="00A93AEE">
      <w:pPr>
        <w:spacing w:line="360" w:lineRule="auto"/>
        <w:jc w:val="both"/>
        <w:rPr>
          <w:rFonts w:ascii="Times New Roman" w:hAnsi="Times New Roman" w:cs="Times New Roman"/>
          <w:sz w:val="24"/>
          <w:szCs w:val="24"/>
        </w:rPr>
      </w:pPr>
    </w:p>
    <w:p w14:paraId="3CB2FEC6" w14:textId="77777777" w:rsidR="00057190" w:rsidRPr="00FD1823" w:rsidRDefault="00057190" w:rsidP="00A93AEE">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La estructura de este </w:t>
      </w:r>
      <w:r w:rsidR="00FF6BCC" w:rsidRPr="00FD1823">
        <w:rPr>
          <w:rFonts w:ascii="Times New Roman" w:hAnsi="Times New Roman" w:cs="Times New Roman"/>
          <w:sz w:val="24"/>
          <w:szCs w:val="24"/>
        </w:rPr>
        <w:t>informe final</w:t>
      </w:r>
      <w:r w:rsidRPr="00FD1823">
        <w:rPr>
          <w:rFonts w:ascii="Times New Roman" w:hAnsi="Times New Roman" w:cs="Times New Roman"/>
          <w:sz w:val="24"/>
          <w:szCs w:val="24"/>
        </w:rPr>
        <w:t xml:space="preserve">, concertado con el Programa “Cauca Avanza Hacia la Reparación Secretaría de Gobierno y Participación” adscrito a la Gobernación del Departamento del Cauca, comprende el contexto del Municipio de San Sebastián, el </w:t>
      </w:r>
      <w:r w:rsidRPr="00FD1823">
        <w:rPr>
          <w:rFonts w:ascii="Times New Roman" w:hAnsi="Times New Roman" w:cs="Times New Roman"/>
          <w:sz w:val="24"/>
          <w:szCs w:val="24"/>
        </w:rPr>
        <w:lastRenderedPageBreak/>
        <w:t>análisis de la dinámica del conflicto armado en el municipio, y el análisis de los micro datos entregados por la Unidad para la Atención y Reparación Integral de las Víctimas</w:t>
      </w:r>
      <w:r w:rsidR="00FD1823">
        <w:rPr>
          <w:rFonts w:ascii="Times New Roman" w:hAnsi="Times New Roman" w:cs="Times New Roman"/>
          <w:sz w:val="24"/>
          <w:szCs w:val="24"/>
        </w:rPr>
        <w:t xml:space="preserve"> en donde se</w:t>
      </w:r>
      <w:r w:rsidR="00FD1823" w:rsidRPr="00FD1823">
        <w:rPr>
          <w:rFonts w:ascii="Times New Roman" w:hAnsi="Times New Roman" w:cs="Times New Roman"/>
          <w:sz w:val="24"/>
          <w:szCs w:val="24"/>
        </w:rPr>
        <w:t xml:space="preserve"> consideraron un total de 422 hogares</w:t>
      </w:r>
      <w:r w:rsidRPr="00FD1823">
        <w:rPr>
          <w:rFonts w:ascii="Times New Roman" w:hAnsi="Times New Roman" w:cs="Times New Roman"/>
          <w:sz w:val="24"/>
          <w:szCs w:val="24"/>
        </w:rPr>
        <w:t xml:space="preserve">. En una sección final, se presentan conclusiones y recomendaciones que destacan algunos datos centrales sobre la caracterización de la población víctima, personas y hogares, y su condición actual como insumos para establecer lineamientos de política municipal y regional que contribuyan a la atención y reparación integral de las víctimas. </w:t>
      </w:r>
    </w:p>
    <w:p w14:paraId="39E4D67C" w14:textId="77777777" w:rsidR="00057190" w:rsidRPr="00FD1823" w:rsidRDefault="00057190" w:rsidP="00A93AEE">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Metodológicamente se debe reconocer que la información asociada al conflicto armado, el desplazamiento y la condición de vulnerabilidad de la población en los municipios sigue siendo dispersa y desactualizada. Ello se debe tal vez a la dinámica y la situación cambiante y móvil que presenta cada uno de los municipios y que revela diversas caracterizaciones que ameritan mayor profundidad y sistematización. Con todo, este tipo de informe constituye un insumo importante como línea base que a nivel institucional sirve para llevar a cabo actualiza</w:t>
      </w:r>
      <w:r w:rsidR="00FD1823">
        <w:rPr>
          <w:rFonts w:ascii="Times New Roman" w:hAnsi="Times New Roman" w:cs="Times New Roman"/>
          <w:sz w:val="24"/>
          <w:szCs w:val="24"/>
        </w:rPr>
        <w:t>ciones y monitoreo posteriores</w:t>
      </w:r>
      <w:r w:rsidR="007C3D13" w:rsidRPr="00FD1823">
        <w:rPr>
          <w:rFonts w:ascii="Times New Roman" w:hAnsi="Times New Roman" w:cs="Times New Roman"/>
          <w:sz w:val="24"/>
          <w:szCs w:val="24"/>
        </w:rPr>
        <w:t>.</w:t>
      </w:r>
    </w:p>
    <w:p w14:paraId="1B0523BF" w14:textId="77777777" w:rsidR="00057190" w:rsidRPr="00FD1823" w:rsidRDefault="00057190" w:rsidP="00A93AEE">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E</w:t>
      </w:r>
      <w:r w:rsidR="005D1E3A" w:rsidRPr="00FD1823">
        <w:rPr>
          <w:rFonts w:ascii="Times New Roman" w:hAnsi="Times New Roman" w:cs="Times New Roman"/>
          <w:sz w:val="24"/>
          <w:szCs w:val="24"/>
        </w:rPr>
        <w:t>n e</w:t>
      </w:r>
      <w:r w:rsidRPr="00FD1823">
        <w:rPr>
          <w:rFonts w:ascii="Times New Roman" w:hAnsi="Times New Roman" w:cs="Times New Roman"/>
          <w:sz w:val="24"/>
          <w:szCs w:val="24"/>
        </w:rPr>
        <w:t xml:space="preserve">ste informe el análisis se fundamentó en los micro datos que se obtuvieron de La Unidad de Atención y Reparación Integral a las Víctimas, los cuales se lograron mediante 1.094 encuestas realizadas a personas que respondieron a los módulos de datos básicos, características generales, entornos y reubicaciones, educación, salud, rehabilitación, fuerza de trabajo, otros ingresos, ayuda humanitaria, justicia, medidas de protección e indemnizaciones; y un total de 422 hogares que respondieron a los módulos de identificación, vivienda, datos del hogar, reunificación familiar, alimentación, despojo y abandono de tierras y justicia, hasta diciembre de 2016. Además de esta fuente se tuvieron en cuenta otras que bien complementaron o reafirmaron planteamientos ya establecidos estadísticamente. En general, el Municipio de San Sebastián enseña algunas constantes ya reveladas en otros municipios como el hecho de que la mayoría de población víctima —en este caso el 46 % se considera población víctima— de los cuales el 98.67 % no recibieron atención y reparación integral en el municipio. La precaria atención institucional que </w:t>
      </w:r>
      <w:r w:rsidRPr="00FD1823">
        <w:rPr>
          <w:rFonts w:ascii="Times New Roman" w:hAnsi="Times New Roman" w:cs="Times New Roman"/>
          <w:sz w:val="24"/>
          <w:szCs w:val="24"/>
        </w:rPr>
        <w:lastRenderedPageBreak/>
        <w:t xml:space="preserve">probablemente ilustra y reafirma la desconfianza de los pobladores hacia la institucionalidad contrasta con la tendencia de que las familias busquen reunificarse y reencontrarse con su red familiar y de amigos donde encuentran seguramente un nicho de mayor seguridad y adaptación ante la situación opresiva del conflicto. El nivel educativo de la población sigue siendo básico en su mayoría y la atención en salud para las víctimas ha sido altamente desatendida, especialmente para aquellos que tuvieron alguna incapacidad física a partir del hecho </w:t>
      </w:r>
      <w:proofErr w:type="spellStart"/>
      <w:r w:rsidRPr="00FD1823">
        <w:rPr>
          <w:rFonts w:ascii="Times New Roman" w:hAnsi="Times New Roman" w:cs="Times New Roman"/>
          <w:sz w:val="24"/>
          <w:szCs w:val="24"/>
        </w:rPr>
        <w:t>victimizante</w:t>
      </w:r>
      <w:proofErr w:type="spellEnd"/>
      <w:r w:rsidRPr="00FD1823">
        <w:rPr>
          <w:rFonts w:ascii="Times New Roman" w:hAnsi="Times New Roman" w:cs="Times New Roman"/>
          <w:sz w:val="24"/>
          <w:szCs w:val="24"/>
        </w:rPr>
        <w:t xml:space="preserve">. En lo económico el 90 % manifestó no contar con oportunidades económicas y laborales donde justamente la mayor parte que habita en el sector rural depende de lo que producen sus parcelas mientras el 66 % reporta actividades de jornaleo. </w:t>
      </w:r>
    </w:p>
    <w:p w14:paraId="2F3921EA" w14:textId="77777777" w:rsidR="00057190" w:rsidRPr="00FD1823" w:rsidRDefault="00057190" w:rsidP="00A93AEE">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Este ejercicio de identificar constantes generales para el municipio, sin embargo, marca una potencialidad para invertir los indicadores que a continuación se detallan y fortalecer aquellos que marcan una tendencia de mejoramiento de las condiciones sociales de la población víctima; información que seguramente también servirá como línea base para establecer lineamientos de política social a nivel municipal. </w:t>
      </w:r>
    </w:p>
    <w:p w14:paraId="6B033868" w14:textId="77777777" w:rsidR="00535C86" w:rsidRDefault="004D369E" w:rsidP="003B676B">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Otr</w:t>
      </w:r>
      <w:r w:rsidR="00057190" w:rsidRPr="00FD1823">
        <w:rPr>
          <w:rFonts w:ascii="Times New Roman" w:hAnsi="Times New Roman" w:cs="Times New Roman"/>
          <w:sz w:val="24"/>
          <w:szCs w:val="24"/>
        </w:rPr>
        <w:t>a consideración, pero no menos importante, es que la información disponible en la Red Nacional de Información de la Unidad para la Atención y Reparación Integral a las Víctimas (UARIV</w:t>
      </w:r>
      <w:r w:rsidR="00057190" w:rsidRPr="00535C86">
        <w:rPr>
          <w:rFonts w:ascii="Times New Roman" w:hAnsi="Times New Roman" w:cs="Times New Roman"/>
          <w:sz w:val="24"/>
          <w:szCs w:val="24"/>
        </w:rPr>
        <w:t xml:space="preserve">) </w:t>
      </w:r>
      <w:r w:rsidR="005D1E3A" w:rsidRPr="00535C86">
        <w:rPr>
          <w:rFonts w:ascii="Times New Roman" w:hAnsi="Times New Roman" w:cs="Times New Roman"/>
          <w:sz w:val="24"/>
          <w:szCs w:val="24"/>
        </w:rPr>
        <w:t>se socializó</w:t>
      </w:r>
      <w:r w:rsidR="00057190" w:rsidRPr="00535C86">
        <w:rPr>
          <w:rFonts w:ascii="Times New Roman" w:hAnsi="Times New Roman" w:cs="Times New Roman"/>
          <w:sz w:val="24"/>
          <w:szCs w:val="24"/>
        </w:rPr>
        <w:t xml:space="preserve"> con la mesa municipal de víctimas del Municipio de San Sebastián con el fin de realizar un análisis más actualizado y correlacional de la situación de las víctimas del conflicto armado a 2019 y que permita identificar lineamientos y estrategias de política social y económica que contribuyan a la atención y reparación integral de las víctimas en el corto, mediano y largo plazo.</w:t>
      </w:r>
      <w:r w:rsidR="00057190" w:rsidRPr="00FD1823">
        <w:rPr>
          <w:rFonts w:ascii="Times New Roman" w:hAnsi="Times New Roman" w:cs="Times New Roman"/>
          <w:sz w:val="24"/>
          <w:szCs w:val="24"/>
        </w:rPr>
        <w:t xml:space="preserve"> Como tal, constituye una herramienta vital para que las instituciones del Estado, y por supuesto, las mismas organizaciones, asociaciones y redes de las víctimas puedan contar con elementos de juicio para formular propuestas no solo de atención sino también de prevención social que en términos prácticos se traduzcan en mejores condiciones sociales y económi</w:t>
      </w:r>
      <w:r w:rsidR="003B676B">
        <w:rPr>
          <w:rFonts w:ascii="Times New Roman" w:hAnsi="Times New Roman" w:cs="Times New Roman"/>
          <w:sz w:val="24"/>
          <w:szCs w:val="24"/>
        </w:rPr>
        <w:t>cas de la población en general.</w:t>
      </w:r>
    </w:p>
    <w:p w14:paraId="38F6C738" w14:textId="77777777" w:rsidR="00535C86" w:rsidRDefault="00535C86" w:rsidP="00535C86">
      <w:pPr>
        <w:spacing w:line="360" w:lineRule="auto"/>
        <w:jc w:val="both"/>
      </w:pPr>
      <w:r>
        <w:lastRenderedPageBreak/>
        <w:t>A continuación se relaciona el número de víctimas y hogares victimas caracterizadas del municipio acorde con los datos aportados por la UARIV por el proyecto.</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535C86" w:rsidRPr="00C80FE4" w14:paraId="3B5C1B6A" w14:textId="77777777" w:rsidTr="00535C86">
        <w:trPr>
          <w:trHeight w:val="330"/>
          <w:jc w:val="center"/>
        </w:trPr>
        <w:tc>
          <w:tcPr>
            <w:tcW w:w="2180" w:type="dxa"/>
            <w:shd w:val="clear" w:color="auto" w:fill="auto"/>
            <w:vAlign w:val="center"/>
            <w:hideMark/>
          </w:tcPr>
          <w:p w14:paraId="06A4085E" w14:textId="77777777" w:rsidR="00535C86" w:rsidRPr="00C80FE4" w:rsidRDefault="00535C86" w:rsidP="008F03CC">
            <w:pPr>
              <w:spacing w:after="0" w:line="240" w:lineRule="auto"/>
              <w:ind w:firstLineChars="200" w:firstLine="482"/>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MUNICIPIO</w:t>
            </w:r>
          </w:p>
        </w:tc>
        <w:tc>
          <w:tcPr>
            <w:tcW w:w="1880" w:type="dxa"/>
            <w:shd w:val="clear" w:color="auto" w:fill="auto"/>
            <w:vAlign w:val="center"/>
            <w:hideMark/>
          </w:tcPr>
          <w:p w14:paraId="5DE19FDD" w14:textId="77777777" w:rsidR="00535C86" w:rsidRPr="00C80FE4" w:rsidRDefault="00535C86"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VICTIMAS</w:t>
            </w:r>
          </w:p>
        </w:tc>
        <w:tc>
          <w:tcPr>
            <w:tcW w:w="1720" w:type="dxa"/>
            <w:shd w:val="clear" w:color="auto" w:fill="auto"/>
            <w:vAlign w:val="center"/>
            <w:hideMark/>
          </w:tcPr>
          <w:p w14:paraId="33BED773" w14:textId="77777777" w:rsidR="00535C86" w:rsidRPr="00C80FE4" w:rsidRDefault="00535C86"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HOGARES</w:t>
            </w:r>
          </w:p>
        </w:tc>
      </w:tr>
      <w:tr w:rsidR="00535C86" w:rsidRPr="00C80FE4" w14:paraId="0D197C58" w14:textId="77777777" w:rsidTr="00535C86">
        <w:trPr>
          <w:trHeight w:val="458"/>
          <w:jc w:val="center"/>
        </w:trPr>
        <w:tc>
          <w:tcPr>
            <w:tcW w:w="2180" w:type="dxa"/>
            <w:vMerge w:val="restart"/>
            <w:shd w:val="clear" w:color="auto" w:fill="auto"/>
            <w:vAlign w:val="center"/>
            <w:hideMark/>
          </w:tcPr>
          <w:p w14:paraId="579473AB" w14:textId="77777777" w:rsidR="00535C86" w:rsidRPr="00C80FE4" w:rsidRDefault="00535C86" w:rsidP="00535C86">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SAN SEBASTIÁN</w:t>
            </w:r>
          </w:p>
        </w:tc>
        <w:tc>
          <w:tcPr>
            <w:tcW w:w="1880" w:type="dxa"/>
            <w:vMerge w:val="restart"/>
            <w:shd w:val="clear" w:color="auto" w:fill="auto"/>
            <w:vAlign w:val="center"/>
            <w:hideMark/>
          </w:tcPr>
          <w:p w14:paraId="75264FDE" w14:textId="77777777" w:rsidR="00535C86" w:rsidRPr="00C80FE4" w:rsidRDefault="00535C86"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917</w:t>
            </w:r>
          </w:p>
        </w:tc>
        <w:tc>
          <w:tcPr>
            <w:tcW w:w="1720" w:type="dxa"/>
            <w:vMerge w:val="restart"/>
            <w:shd w:val="clear" w:color="auto" w:fill="auto"/>
            <w:vAlign w:val="center"/>
            <w:hideMark/>
          </w:tcPr>
          <w:p w14:paraId="59D2F54D" w14:textId="77777777" w:rsidR="00535C86" w:rsidRPr="00C80FE4" w:rsidRDefault="00535C86"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216</w:t>
            </w:r>
          </w:p>
        </w:tc>
      </w:tr>
      <w:tr w:rsidR="00535C86" w:rsidRPr="00C80FE4" w14:paraId="2CE77660" w14:textId="77777777" w:rsidTr="00535C86">
        <w:trPr>
          <w:trHeight w:val="458"/>
          <w:jc w:val="center"/>
        </w:trPr>
        <w:tc>
          <w:tcPr>
            <w:tcW w:w="2180" w:type="dxa"/>
            <w:vMerge/>
            <w:vAlign w:val="center"/>
            <w:hideMark/>
          </w:tcPr>
          <w:p w14:paraId="25C3E8A1" w14:textId="77777777" w:rsidR="00535C86" w:rsidRPr="00C80FE4" w:rsidRDefault="00535C86" w:rsidP="008F03CC">
            <w:pPr>
              <w:spacing w:after="0" w:line="240" w:lineRule="auto"/>
              <w:rPr>
                <w:rFonts w:ascii="Arial" w:eastAsia="Times New Roman" w:hAnsi="Arial" w:cs="Arial"/>
                <w:color w:val="000000"/>
                <w:sz w:val="24"/>
                <w:szCs w:val="24"/>
                <w:lang w:eastAsia="es-CO"/>
              </w:rPr>
            </w:pPr>
          </w:p>
        </w:tc>
        <w:tc>
          <w:tcPr>
            <w:tcW w:w="1880" w:type="dxa"/>
            <w:vMerge/>
            <w:vAlign w:val="center"/>
            <w:hideMark/>
          </w:tcPr>
          <w:p w14:paraId="67C025DA" w14:textId="77777777" w:rsidR="00535C86" w:rsidRPr="00C80FE4" w:rsidRDefault="00535C86" w:rsidP="008F03CC">
            <w:pPr>
              <w:spacing w:after="0" w:line="240" w:lineRule="auto"/>
              <w:rPr>
                <w:rFonts w:ascii="Arial" w:eastAsia="Times New Roman" w:hAnsi="Arial" w:cs="Arial"/>
                <w:color w:val="000000"/>
                <w:sz w:val="24"/>
                <w:szCs w:val="24"/>
                <w:lang w:eastAsia="es-CO"/>
              </w:rPr>
            </w:pPr>
          </w:p>
        </w:tc>
        <w:tc>
          <w:tcPr>
            <w:tcW w:w="1720" w:type="dxa"/>
            <w:vMerge/>
            <w:vAlign w:val="center"/>
            <w:hideMark/>
          </w:tcPr>
          <w:p w14:paraId="51791355" w14:textId="77777777" w:rsidR="00535C86" w:rsidRPr="00C80FE4" w:rsidRDefault="00535C86" w:rsidP="008F03CC">
            <w:pPr>
              <w:spacing w:after="0" w:line="240" w:lineRule="auto"/>
              <w:rPr>
                <w:rFonts w:ascii="Arial" w:eastAsia="Times New Roman" w:hAnsi="Arial" w:cs="Arial"/>
                <w:color w:val="000000"/>
                <w:sz w:val="24"/>
                <w:szCs w:val="24"/>
                <w:lang w:eastAsia="es-CO"/>
              </w:rPr>
            </w:pPr>
          </w:p>
        </w:tc>
      </w:tr>
    </w:tbl>
    <w:p w14:paraId="3DD6EB72" w14:textId="6A055E65" w:rsidR="00642D88" w:rsidRPr="003B676B" w:rsidRDefault="00642D88" w:rsidP="003B676B">
      <w:pPr>
        <w:spacing w:line="360" w:lineRule="auto"/>
        <w:jc w:val="both"/>
        <w:rPr>
          <w:rFonts w:ascii="Times New Roman" w:hAnsi="Times New Roman" w:cs="Times New Roman"/>
          <w:sz w:val="24"/>
          <w:szCs w:val="24"/>
        </w:rPr>
      </w:pPr>
      <w:r>
        <w:rPr>
          <w:rFonts w:ascii="Times New Roman" w:hAnsi="Times New Roman" w:cs="Times New Roman"/>
          <w:sz w:val="24"/>
          <w:szCs w:val="24"/>
          <w:lang w:val="es-ES"/>
        </w:rPr>
        <w:br w:type="page"/>
      </w:r>
    </w:p>
    <w:p w14:paraId="79133B4B" w14:textId="77777777" w:rsidR="00642D88" w:rsidRPr="00642D88" w:rsidRDefault="00642D88" w:rsidP="00642D88">
      <w:pPr>
        <w:shd w:val="clear" w:color="auto" w:fill="FFFFFF"/>
        <w:spacing w:after="0" w:line="360" w:lineRule="auto"/>
        <w:jc w:val="both"/>
        <w:rPr>
          <w:rFonts w:ascii="Times New Roman" w:eastAsia="Times New Roman" w:hAnsi="Times New Roman" w:cs="Times New Roman"/>
          <w:color w:val="000000"/>
          <w:sz w:val="26"/>
          <w:szCs w:val="26"/>
          <w:lang w:eastAsia="es-CO"/>
        </w:rPr>
      </w:pPr>
      <w:r w:rsidRPr="00642D88">
        <w:rPr>
          <w:rFonts w:ascii="Times New Roman" w:eastAsia="Times New Roman" w:hAnsi="Times New Roman" w:cs="Times New Roman"/>
          <w:b/>
          <w:bCs/>
          <w:color w:val="000000"/>
          <w:sz w:val="26"/>
          <w:szCs w:val="26"/>
          <w:lang w:eastAsia="es-CO"/>
        </w:rPr>
        <w:lastRenderedPageBreak/>
        <w:t>Definición de la Caracterización de la población víctima, según el proyecto.</w:t>
      </w:r>
    </w:p>
    <w:p w14:paraId="71D6A600" w14:textId="77777777" w:rsidR="00642D88" w:rsidRDefault="00642D88" w:rsidP="00642D88">
      <w:pPr>
        <w:shd w:val="clear" w:color="auto" w:fill="FFFFFF"/>
        <w:spacing w:after="0" w:line="360" w:lineRule="auto"/>
        <w:jc w:val="both"/>
        <w:rPr>
          <w:rFonts w:ascii="Times New Roman" w:eastAsia="Times New Roman" w:hAnsi="Times New Roman" w:cs="Times New Roman"/>
          <w:color w:val="000000"/>
          <w:lang w:eastAsia="es-CO"/>
        </w:rPr>
      </w:pPr>
    </w:p>
    <w:p w14:paraId="52AB54A5" w14:textId="77777777" w:rsidR="00642D88" w:rsidRDefault="00642D88" w:rsidP="003B676B">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En el marco de un proceso de investigación, el concepto de caracterización poblacional, hace referencia a la identificación de aspectos y componentes de una sociedad que permiten particularizar e identificar una población, de acuerdo a unas categorías definidas con anterioridad. Se basa inicialmente en un hecho descriptivo, cuyos alcances están determinados por la metodología y el instrumento de recolección de información empleado.</w:t>
      </w:r>
    </w:p>
    <w:p w14:paraId="11DB2785" w14:textId="77777777" w:rsidR="00642D88" w:rsidRDefault="00642D88" w:rsidP="003B676B">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1F87CA2C" w14:textId="77777777" w:rsidR="00642D88" w:rsidRDefault="00642D88" w:rsidP="000507B1">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3763BDF2" w14:textId="77777777" w:rsidR="00642D88" w:rsidRDefault="00642D88" w:rsidP="000507B1">
      <w:pPr>
        <w:shd w:val="clear" w:color="auto" w:fill="FFFFFF"/>
        <w:spacing w:line="360" w:lineRule="auto"/>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 xml:space="preserve">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w:t>
      </w:r>
      <w:r w:rsidR="000507B1">
        <w:rPr>
          <w:rFonts w:ascii="Times New Roman" w:eastAsia="Times New Roman" w:hAnsi="Times New Roman" w:cs="Times New Roman"/>
          <w:color w:val="000000"/>
          <w:sz w:val="24"/>
          <w:szCs w:val="24"/>
          <w:lang w:eastAsia="es-CO"/>
        </w:rPr>
        <w:t>está</w:t>
      </w:r>
      <w:r>
        <w:rPr>
          <w:rFonts w:ascii="Times New Roman" w:eastAsia="Times New Roman" w:hAnsi="Times New Roman" w:cs="Times New Roman"/>
          <w:color w:val="000000"/>
          <w:sz w:val="24"/>
          <w:szCs w:val="24"/>
          <w:lang w:eastAsia="es-CO"/>
        </w:rPr>
        <w:t xml:space="preserve"> establecido en su diseño. Si el proceso de investigación no incluye, información cualitativa, los análisis y </w:t>
      </w:r>
      <w:r>
        <w:rPr>
          <w:rFonts w:ascii="Times New Roman" w:eastAsia="Times New Roman" w:hAnsi="Times New Roman" w:cs="Times New Roman"/>
          <w:color w:val="000000"/>
          <w:sz w:val="24"/>
          <w:szCs w:val="24"/>
          <w:lang w:eastAsia="es-CO"/>
        </w:rPr>
        <w:lastRenderedPageBreak/>
        <w:t>el producto se reduce regularmente a las estadísticas de las variables definidas por el objeto de la investigación.</w:t>
      </w:r>
    </w:p>
    <w:p w14:paraId="087ABD17" w14:textId="77777777" w:rsidR="00642D88" w:rsidRDefault="00642D88" w:rsidP="000507B1">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almacenarla en formato de microdatos.</w:t>
      </w:r>
    </w:p>
    <w:p w14:paraId="67B4DC77" w14:textId="77777777" w:rsidR="00642D88" w:rsidRDefault="00642D88" w:rsidP="000507B1">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 Universidad con el propósito de ampliar la comprensión de los lugares y espacios donde ocurre la realidad de las víctimas identificadas por medio de la encuesta, decidió, establecer una contextualización socio espacial y económica, descriptiva y general de</w:t>
      </w:r>
      <w:r w:rsidR="000507B1">
        <w:rPr>
          <w:rFonts w:ascii="Times New Roman" w:eastAsia="Times New Roman" w:hAnsi="Times New Roman" w:cs="Times New Roman"/>
          <w:color w:val="000000"/>
          <w:sz w:val="24"/>
          <w:szCs w:val="24"/>
          <w:lang w:eastAsia="es-CO"/>
        </w:rPr>
        <w:t xml:space="preserve"> cada municipio del d</w:t>
      </w:r>
      <w:r>
        <w:rPr>
          <w:rFonts w:ascii="Times New Roman" w:eastAsia="Times New Roman" w:hAnsi="Times New Roman" w:cs="Times New Roman"/>
          <w:color w:val="000000"/>
          <w:sz w:val="24"/>
          <w:szCs w:val="24"/>
          <w:lang w:eastAsia="es-CO"/>
        </w:rPr>
        <w:t>epartamento del Cauca, con el propósito de contribuir a la explicación del sitio donde habitan las víctimas, estableciendo un marco que permita la comprensión de la información.</w:t>
      </w:r>
    </w:p>
    <w:p w14:paraId="207ABB84" w14:textId="77777777" w:rsidR="00642D88" w:rsidRDefault="00642D88" w:rsidP="000507B1">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1F787B37" w14:textId="77777777" w:rsidR="00642D88" w:rsidRDefault="00642D88" w:rsidP="000507B1">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local, regional o departamental.</w:t>
      </w:r>
    </w:p>
    <w:p w14:paraId="6C1BB2A9" w14:textId="77777777" w:rsidR="00057190" w:rsidRPr="00FD1823" w:rsidRDefault="00642D88" w:rsidP="00642D88">
      <w:pPr>
        <w:shd w:val="clear" w:color="auto" w:fill="FFFFFF"/>
        <w:spacing w:after="0" w:line="360" w:lineRule="auto"/>
        <w:jc w:val="both"/>
        <w:rPr>
          <w:rFonts w:ascii="Times New Roman" w:hAnsi="Times New Roman" w:cs="Times New Roman"/>
          <w:sz w:val="24"/>
          <w:szCs w:val="24"/>
          <w:lang w:val="es-ES"/>
        </w:rPr>
      </w:pPr>
      <w:r>
        <w:rPr>
          <w:rFonts w:ascii="Times New Roman" w:eastAsia="Times New Roman" w:hAnsi="Times New Roman" w:cs="Times New Roman"/>
          <w:color w:val="000000"/>
          <w:sz w:val="24"/>
          <w:szCs w:val="24"/>
          <w:lang w:eastAsia="es-CO"/>
        </w:rPr>
        <w:t xml:space="preserve">El valor agregado de los productos de investigación está centrado en los análisis de políticas públicas y su operatividad en contextos locales. </w:t>
      </w:r>
      <w:r w:rsidRPr="00FD1823">
        <w:rPr>
          <w:rFonts w:ascii="Times New Roman" w:hAnsi="Times New Roman" w:cs="Times New Roman"/>
          <w:sz w:val="24"/>
          <w:szCs w:val="24"/>
          <w:lang w:val="es-ES"/>
        </w:rPr>
        <w:t xml:space="preserve"> </w:t>
      </w:r>
      <w:r w:rsidR="00057190" w:rsidRPr="00FD1823">
        <w:rPr>
          <w:rFonts w:ascii="Times New Roman" w:hAnsi="Times New Roman" w:cs="Times New Roman"/>
          <w:sz w:val="24"/>
          <w:szCs w:val="24"/>
          <w:lang w:val="es-ES"/>
        </w:rPr>
        <w:br w:type="page"/>
      </w:r>
    </w:p>
    <w:p w14:paraId="7DA1FABF" w14:textId="77777777" w:rsidR="00057190" w:rsidRPr="00FD1823" w:rsidRDefault="00057190" w:rsidP="005D1E3A">
      <w:pPr>
        <w:pStyle w:val="Ttulo1"/>
        <w:rPr>
          <w:rFonts w:cs="Times New Roman"/>
        </w:rPr>
      </w:pPr>
      <w:bookmarkStart w:id="2" w:name="_Toc417507928"/>
      <w:bookmarkStart w:id="3" w:name="_Toc22550347"/>
      <w:r w:rsidRPr="00FD1823">
        <w:rPr>
          <w:rFonts w:cs="Times New Roman"/>
        </w:rPr>
        <w:lastRenderedPageBreak/>
        <w:t>ANÁLISIS DE CO</w:t>
      </w:r>
      <w:r w:rsidR="000507B1">
        <w:rPr>
          <w:rFonts w:cs="Times New Roman"/>
        </w:rPr>
        <w:t>NTEXTO MUNICIPIO DE SAN SEBASTIÁ</w:t>
      </w:r>
      <w:r w:rsidRPr="00FD1823">
        <w:rPr>
          <w:rFonts w:cs="Times New Roman"/>
        </w:rPr>
        <w:t>N</w:t>
      </w:r>
      <w:bookmarkEnd w:id="2"/>
      <w:bookmarkEnd w:id="3"/>
    </w:p>
    <w:p w14:paraId="4A1D6D3E" w14:textId="77777777" w:rsidR="00057190" w:rsidRPr="00FD1823" w:rsidRDefault="00057190" w:rsidP="005D1E3A">
      <w:pPr>
        <w:rPr>
          <w:rFonts w:ascii="Times New Roman" w:hAnsi="Times New Roman" w:cs="Times New Roman"/>
        </w:rPr>
      </w:pPr>
    </w:p>
    <w:p w14:paraId="65F4C71A" w14:textId="77777777" w:rsidR="00057190" w:rsidRPr="00FD1823" w:rsidRDefault="00057190" w:rsidP="005D1E3A">
      <w:pPr>
        <w:pStyle w:val="Ttulo1"/>
        <w:numPr>
          <w:ilvl w:val="1"/>
          <w:numId w:val="9"/>
        </w:numPr>
        <w:rPr>
          <w:rFonts w:cs="Times New Roman"/>
        </w:rPr>
      </w:pPr>
      <w:bookmarkStart w:id="4" w:name="_Toc417507929"/>
      <w:bookmarkStart w:id="5" w:name="_Toc22550348"/>
      <w:r w:rsidRPr="00FD1823">
        <w:rPr>
          <w:rFonts w:cs="Times New Roman"/>
        </w:rPr>
        <w:t>El contexto geográfico</w:t>
      </w:r>
      <w:bookmarkEnd w:id="4"/>
      <w:bookmarkEnd w:id="5"/>
    </w:p>
    <w:p w14:paraId="7A8719A4" w14:textId="77777777" w:rsidR="00057190" w:rsidRPr="00FD1823" w:rsidRDefault="00057190" w:rsidP="00990C01">
      <w:pPr>
        <w:jc w:val="both"/>
        <w:rPr>
          <w:rFonts w:ascii="Times New Roman" w:hAnsi="Times New Roman" w:cs="Times New Roman"/>
          <w:sz w:val="24"/>
          <w:szCs w:val="24"/>
        </w:rPr>
      </w:pPr>
    </w:p>
    <w:p w14:paraId="2BEFA9AE" w14:textId="77777777" w:rsidR="00377C76" w:rsidRPr="00FD1823" w:rsidRDefault="00057190" w:rsidP="00A93AEE">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El </w:t>
      </w:r>
      <w:r w:rsidR="000507B1">
        <w:rPr>
          <w:rFonts w:ascii="Times New Roman" w:hAnsi="Times New Roman" w:cs="Times New Roman"/>
          <w:sz w:val="24"/>
          <w:szCs w:val="24"/>
        </w:rPr>
        <w:t>m</w:t>
      </w:r>
      <w:r w:rsidRPr="00FD1823">
        <w:rPr>
          <w:rFonts w:ascii="Times New Roman" w:hAnsi="Times New Roman" w:cs="Times New Roman"/>
          <w:sz w:val="24"/>
          <w:szCs w:val="24"/>
        </w:rPr>
        <w:t xml:space="preserve">unicipio de San Sebastián se encuentra ubicado en la cordillera central del sistema montañoso de los Andes, en el Corazón del </w:t>
      </w:r>
      <w:r w:rsidRPr="00FD1823">
        <w:rPr>
          <w:rFonts w:ascii="Times New Roman" w:hAnsi="Times New Roman" w:cs="Times New Roman"/>
          <w:iCs/>
          <w:sz w:val="24"/>
          <w:szCs w:val="24"/>
        </w:rPr>
        <w:t>Macizo Colombiano</w:t>
      </w:r>
      <w:r w:rsidRPr="00FD1823">
        <w:rPr>
          <w:rFonts w:ascii="Times New Roman" w:hAnsi="Times New Roman" w:cs="Times New Roman"/>
          <w:sz w:val="24"/>
          <w:szCs w:val="24"/>
        </w:rPr>
        <w:t xml:space="preserve">; un lugar de importancia geográfica e hídrica para Colombia, en él nacen algunos de los principales ríos del país como: Magdalena, Caquetá y San Jorge, siendo recursos hídricos de importancia ambiental y socioeconómica para el desarrollo de la región. </w:t>
      </w:r>
    </w:p>
    <w:p w14:paraId="244D50DA" w14:textId="77777777" w:rsidR="00057190" w:rsidRPr="00FD1823" w:rsidRDefault="00057190" w:rsidP="00A93AEE">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El </w:t>
      </w:r>
      <w:r w:rsidR="000507B1">
        <w:rPr>
          <w:rFonts w:ascii="Times New Roman" w:hAnsi="Times New Roman" w:cs="Times New Roman"/>
          <w:sz w:val="24"/>
          <w:szCs w:val="24"/>
        </w:rPr>
        <w:t>m</w:t>
      </w:r>
      <w:r w:rsidRPr="00FD1823">
        <w:rPr>
          <w:rFonts w:ascii="Times New Roman" w:hAnsi="Times New Roman" w:cs="Times New Roman"/>
          <w:sz w:val="24"/>
          <w:szCs w:val="24"/>
        </w:rPr>
        <w:t xml:space="preserve">unicipio de San Sebastián, denominado “Corazón del Macizo Colombiano”, está situado aproximadamente entre los 1º40’ y 2º30’ de latitud norte; 76º10’ y 76º55’ de longitud al oeste de Greenwich. Posee variedad de lagunas como: la Magdalena, Santiago, </w:t>
      </w:r>
      <w:proofErr w:type="spellStart"/>
      <w:r w:rsidRPr="00FD1823">
        <w:rPr>
          <w:rFonts w:ascii="Times New Roman" w:hAnsi="Times New Roman" w:cs="Times New Roman"/>
          <w:sz w:val="24"/>
          <w:szCs w:val="24"/>
        </w:rPr>
        <w:t>Cusiyaco</w:t>
      </w:r>
      <w:proofErr w:type="spellEnd"/>
      <w:r w:rsidRPr="00FD1823">
        <w:rPr>
          <w:rFonts w:ascii="Times New Roman" w:hAnsi="Times New Roman" w:cs="Times New Roman"/>
          <w:sz w:val="24"/>
          <w:szCs w:val="24"/>
        </w:rPr>
        <w:t xml:space="preserve">, y </w:t>
      </w:r>
      <w:proofErr w:type="spellStart"/>
      <w:r w:rsidRPr="00FD1823">
        <w:rPr>
          <w:rFonts w:ascii="Times New Roman" w:hAnsi="Times New Roman" w:cs="Times New Roman"/>
          <w:sz w:val="24"/>
          <w:szCs w:val="24"/>
        </w:rPr>
        <w:t>Sucubum</w:t>
      </w:r>
      <w:proofErr w:type="spellEnd"/>
      <w:r w:rsidRPr="00FD1823">
        <w:rPr>
          <w:rFonts w:ascii="Times New Roman" w:hAnsi="Times New Roman" w:cs="Times New Roman"/>
          <w:sz w:val="24"/>
          <w:szCs w:val="24"/>
        </w:rPr>
        <w:t xml:space="preserve">, entre otras. Presenta una significativa variabilidad en sus pendientes, su máxima altura es de 3.700 msnm al nororiente del </w:t>
      </w:r>
      <w:r w:rsidR="000507B1">
        <w:rPr>
          <w:rFonts w:ascii="Times New Roman" w:hAnsi="Times New Roman" w:cs="Times New Roman"/>
          <w:sz w:val="24"/>
          <w:szCs w:val="24"/>
        </w:rPr>
        <w:t>m</w:t>
      </w:r>
      <w:r w:rsidRPr="00FD1823">
        <w:rPr>
          <w:rFonts w:ascii="Times New Roman" w:hAnsi="Times New Roman" w:cs="Times New Roman"/>
          <w:sz w:val="24"/>
          <w:szCs w:val="24"/>
        </w:rPr>
        <w:t>unicipio y su mínima altura a los 1.450 msnm al sur occidente (Plan de Desarrollo de San Sebastián, 2016-2019).</w:t>
      </w:r>
    </w:p>
    <w:p w14:paraId="45239077" w14:textId="77777777" w:rsidR="00D67B69" w:rsidRPr="00FD1823" w:rsidRDefault="00D67B69" w:rsidP="00377C76">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El municipio </w:t>
      </w:r>
      <w:r w:rsidR="000507B1">
        <w:rPr>
          <w:rFonts w:ascii="Times New Roman" w:hAnsi="Times New Roman" w:cs="Times New Roman"/>
          <w:sz w:val="24"/>
          <w:szCs w:val="24"/>
        </w:rPr>
        <w:t>p</w:t>
      </w:r>
      <w:r w:rsidRPr="00FD1823">
        <w:rPr>
          <w:rFonts w:ascii="Times New Roman" w:hAnsi="Times New Roman" w:cs="Times New Roman"/>
          <w:sz w:val="24"/>
          <w:szCs w:val="24"/>
        </w:rPr>
        <w:t xml:space="preserve">resenta una significativa variabilidad en sus pendientes, su máxima altura es de 3.700 msnm al nororiente del </w:t>
      </w:r>
      <w:r w:rsidR="000507B1">
        <w:rPr>
          <w:rFonts w:ascii="Times New Roman" w:hAnsi="Times New Roman" w:cs="Times New Roman"/>
          <w:sz w:val="24"/>
          <w:szCs w:val="24"/>
        </w:rPr>
        <w:t>m</w:t>
      </w:r>
      <w:r w:rsidRPr="00FD1823">
        <w:rPr>
          <w:rFonts w:ascii="Times New Roman" w:hAnsi="Times New Roman" w:cs="Times New Roman"/>
          <w:sz w:val="24"/>
          <w:szCs w:val="24"/>
        </w:rPr>
        <w:t xml:space="preserve">unicipio y su mínima altura a los 1.450 msnm al sur occidente. San Sebastián es un </w:t>
      </w:r>
      <w:r w:rsidR="000507B1">
        <w:rPr>
          <w:rFonts w:ascii="Times New Roman" w:hAnsi="Times New Roman" w:cs="Times New Roman"/>
          <w:sz w:val="24"/>
          <w:szCs w:val="24"/>
        </w:rPr>
        <w:t>m</w:t>
      </w:r>
      <w:r w:rsidRPr="00FD1823">
        <w:rPr>
          <w:rFonts w:ascii="Times New Roman" w:hAnsi="Times New Roman" w:cs="Times New Roman"/>
          <w:sz w:val="24"/>
          <w:szCs w:val="24"/>
        </w:rPr>
        <w:t xml:space="preserve">unicipio biodiverso gracias al clima y a las condiciones altitudinales. La fundación de San Sebastián, cabecera municipal data de 1.562, y su fundador, Pedro Antonio Gómez, ubicado en la cordillera central de los Andes, en la extensa zona del Macizo Colombiano al Sur del </w:t>
      </w:r>
      <w:r w:rsidR="000507B1">
        <w:rPr>
          <w:rFonts w:ascii="Times New Roman" w:hAnsi="Times New Roman" w:cs="Times New Roman"/>
          <w:sz w:val="24"/>
          <w:szCs w:val="24"/>
        </w:rPr>
        <w:t>d</w:t>
      </w:r>
      <w:r w:rsidRPr="00FD1823">
        <w:rPr>
          <w:rFonts w:ascii="Times New Roman" w:hAnsi="Times New Roman" w:cs="Times New Roman"/>
          <w:sz w:val="24"/>
          <w:szCs w:val="24"/>
        </w:rPr>
        <w:t>epartamento del Cauca.</w:t>
      </w:r>
    </w:p>
    <w:p w14:paraId="0069F3D6" w14:textId="77777777" w:rsidR="00D67B69" w:rsidRPr="00FD1823" w:rsidRDefault="00D67B69">
      <w:pPr>
        <w:rPr>
          <w:rFonts w:ascii="Times New Roman" w:hAnsi="Times New Roman" w:cs="Times New Roman"/>
          <w:sz w:val="24"/>
          <w:szCs w:val="24"/>
        </w:rPr>
      </w:pPr>
      <w:r w:rsidRPr="00FD1823">
        <w:rPr>
          <w:rFonts w:ascii="Times New Roman" w:hAnsi="Times New Roman" w:cs="Times New Roman"/>
          <w:sz w:val="24"/>
          <w:szCs w:val="24"/>
        </w:rPr>
        <w:br w:type="page"/>
      </w:r>
    </w:p>
    <w:p w14:paraId="7BBBFA9B" w14:textId="77777777" w:rsidR="00FA0DF9" w:rsidRPr="00FD1823" w:rsidRDefault="00FA0DF9" w:rsidP="00FA0DF9">
      <w:pPr>
        <w:pStyle w:val="Mapa"/>
      </w:pPr>
      <w:bookmarkStart w:id="6" w:name="_Toc20638022"/>
      <w:r w:rsidRPr="00FD1823">
        <w:lastRenderedPageBreak/>
        <w:t>Mapa 1.  Localización Geográfica del municipio de San Sebastián</w:t>
      </w:r>
      <w:bookmarkEnd w:id="6"/>
    </w:p>
    <w:p w14:paraId="758A1068" w14:textId="77777777" w:rsidR="00FA0DF9" w:rsidRPr="00FD1823" w:rsidRDefault="00FA0DF9" w:rsidP="00FA0DF9">
      <w:pPr>
        <w:pStyle w:val="Mapa"/>
      </w:pPr>
      <w:r w:rsidRPr="00FD1823">
        <w:rPr>
          <w:noProof/>
          <w:lang w:val="es-CO" w:eastAsia="es-CO"/>
        </w:rPr>
        <w:drawing>
          <wp:inline distT="0" distB="0" distL="0" distR="0" wp14:anchorId="2FD6CD58" wp14:editId="5E9088BA">
            <wp:extent cx="5233122" cy="6772275"/>
            <wp:effectExtent l="0" t="0" r="5715" b="0"/>
            <wp:docPr id="10" name="Imagen 10" descr="E:\UNIVERSIDAD DEL CAUCA_DOCENCIA\UNIVERSIDAD DEL CAUCA\PROYECTO_VICTIMAS_2019\Mapas_localización\san Sebasti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NIVERSIDAD DEL CAUCA_DOCENCIA\UNIVERSIDAD DEL CAUCA\PROYECTO_VICTIMAS_2019\Mapas_localización\san Sebastian.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36515" cy="6776666"/>
                    </a:xfrm>
                    <a:prstGeom prst="rect">
                      <a:avLst/>
                    </a:prstGeom>
                    <a:noFill/>
                    <a:ln>
                      <a:noFill/>
                    </a:ln>
                  </pic:spPr>
                </pic:pic>
              </a:graphicData>
            </a:graphic>
          </wp:inline>
        </w:drawing>
      </w:r>
    </w:p>
    <w:p w14:paraId="4CA456FF" w14:textId="77777777" w:rsidR="00FA0DF9" w:rsidRPr="00FD1823" w:rsidRDefault="00FA0DF9" w:rsidP="00FA0DF9">
      <w:pPr>
        <w:pStyle w:val="Mapa"/>
        <w:rPr>
          <w:b w:val="0"/>
        </w:rPr>
      </w:pPr>
      <w:r w:rsidRPr="00FD1823">
        <w:t xml:space="preserve">Fuente: </w:t>
      </w:r>
      <w:proofErr w:type="spellStart"/>
      <w:r w:rsidRPr="00FD1823">
        <w:rPr>
          <w:b w:val="0"/>
        </w:rPr>
        <w:t>Mercy</w:t>
      </w:r>
      <w:proofErr w:type="spellEnd"/>
      <w:r w:rsidRPr="00FD1823">
        <w:rPr>
          <w:b w:val="0"/>
        </w:rPr>
        <w:t xml:space="preserve"> Lorena Urbano Pardo. Equipo de trabajo. “caracterización integral de la población víctima de conflicto armado registrada en el departamento del Cauca, 2019”</w:t>
      </w:r>
    </w:p>
    <w:p w14:paraId="57AA6028" w14:textId="77777777" w:rsidR="00D67B69" w:rsidRPr="00FD1823" w:rsidRDefault="00D67B69" w:rsidP="00377C76">
      <w:pPr>
        <w:spacing w:line="360" w:lineRule="auto"/>
        <w:jc w:val="both"/>
        <w:rPr>
          <w:rFonts w:ascii="Times New Roman" w:hAnsi="Times New Roman" w:cs="Times New Roman"/>
          <w:b/>
          <w:sz w:val="24"/>
          <w:szCs w:val="24"/>
        </w:rPr>
      </w:pPr>
      <w:r w:rsidRPr="00FD1823">
        <w:rPr>
          <w:rFonts w:ascii="Times New Roman" w:hAnsi="Times New Roman" w:cs="Times New Roman"/>
          <w:b/>
          <w:sz w:val="24"/>
          <w:szCs w:val="24"/>
        </w:rPr>
        <w:lastRenderedPageBreak/>
        <w:t>San Sebastián en el contexto de la Región Macizo:</w:t>
      </w:r>
    </w:p>
    <w:p w14:paraId="3E37D179" w14:textId="77777777" w:rsidR="00FA0DF9" w:rsidRPr="00FD1823" w:rsidRDefault="000C5E05" w:rsidP="000C5E05">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lang w:val="es-ES"/>
        </w:rPr>
        <w:t>El municipio hace parte de la denominada subregión Macizo de acuerdo a la ordenanza de la Asamblea Departamental en el año 2004, en la cual vincula además los municipio</w:t>
      </w:r>
      <w:r w:rsidR="00895F96" w:rsidRPr="00FD1823">
        <w:rPr>
          <w:rFonts w:ascii="Times New Roman" w:hAnsi="Times New Roman" w:cs="Times New Roman"/>
          <w:sz w:val="24"/>
          <w:szCs w:val="24"/>
          <w:lang w:val="es-ES"/>
        </w:rPr>
        <w:t xml:space="preserve">s de La Sierra, La Vega, Rosas, Santa Rosa, Almaguer y </w:t>
      </w:r>
      <w:r w:rsidRPr="00FD1823">
        <w:rPr>
          <w:rFonts w:ascii="Times New Roman" w:hAnsi="Times New Roman" w:cs="Times New Roman"/>
          <w:sz w:val="24"/>
          <w:szCs w:val="24"/>
          <w:lang w:val="es-ES"/>
        </w:rPr>
        <w:t xml:space="preserve"> </w:t>
      </w:r>
      <w:r w:rsidR="00FA0DF9" w:rsidRPr="00FD1823">
        <w:rPr>
          <w:rFonts w:ascii="Times New Roman" w:hAnsi="Times New Roman" w:cs="Times New Roman"/>
          <w:sz w:val="24"/>
          <w:szCs w:val="24"/>
          <w:lang w:val="es-ES"/>
        </w:rPr>
        <w:t>Sotará respectivamente</w:t>
      </w:r>
      <w:r w:rsidRPr="00FD1823">
        <w:rPr>
          <w:rFonts w:ascii="Times New Roman" w:hAnsi="Times New Roman" w:cs="Times New Roman"/>
          <w:sz w:val="24"/>
          <w:szCs w:val="24"/>
          <w:lang w:val="es-ES"/>
        </w:rPr>
        <w:t>, es una región en la que habita el</w:t>
      </w:r>
      <w:r w:rsidR="00FD1823">
        <w:rPr>
          <w:rFonts w:ascii="Times New Roman" w:hAnsi="Times New Roman" w:cs="Times New Roman"/>
          <w:sz w:val="24"/>
          <w:szCs w:val="24"/>
          <w:lang w:val="es-ES"/>
        </w:rPr>
        <w:t xml:space="preserve"> 7,8 % de la población caucana. </w:t>
      </w:r>
      <w:r w:rsidR="00FA0DF9" w:rsidRPr="00FD1823">
        <w:rPr>
          <w:rFonts w:ascii="Times New Roman" w:hAnsi="Times New Roman" w:cs="Times New Roman"/>
          <w:sz w:val="24"/>
          <w:szCs w:val="24"/>
        </w:rPr>
        <w:t>Alberga más de 100 ecosistemas lacustres de alta montaña, y se caracteriza por su importancia ecosistémica e hídrica, se destaca la minería aurífera, tanto de veta como de aluvión, además de la minería no metálica, como lo son gravas y arenas.</w:t>
      </w:r>
    </w:p>
    <w:p w14:paraId="7E6BDADB" w14:textId="77777777" w:rsidR="00FA0DF9" w:rsidRPr="00FD1823" w:rsidRDefault="001D566D" w:rsidP="00FA0DF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Mapa 2.</w:t>
      </w:r>
      <w:r w:rsidR="00FD1823">
        <w:rPr>
          <w:rFonts w:ascii="Times New Roman" w:hAnsi="Times New Roman" w:cs="Times New Roman"/>
          <w:b/>
          <w:sz w:val="24"/>
          <w:szCs w:val="24"/>
        </w:rPr>
        <w:t xml:space="preserve"> San </w:t>
      </w:r>
      <w:r>
        <w:rPr>
          <w:rFonts w:ascii="Times New Roman" w:hAnsi="Times New Roman" w:cs="Times New Roman"/>
          <w:b/>
          <w:sz w:val="24"/>
          <w:szCs w:val="24"/>
        </w:rPr>
        <w:t>Sebastián</w:t>
      </w:r>
      <w:r w:rsidR="00FA0DF9" w:rsidRPr="00FD1823">
        <w:rPr>
          <w:rFonts w:ascii="Times New Roman" w:hAnsi="Times New Roman" w:cs="Times New Roman"/>
          <w:b/>
          <w:sz w:val="24"/>
          <w:szCs w:val="24"/>
        </w:rPr>
        <w:t xml:space="preserve"> en el contexto de la región Macizo</w:t>
      </w:r>
    </w:p>
    <w:p w14:paraId="0AB803D7" w14:textId="77777777" w:rsidR="00FA0DF9" w:rsidRPr="00FD1823" w:rsidRDefault="00FA0DF9" w:rsidP="00FA0DF9">
      <w:pPr>
        <w:spacing w:after="0" w:line="360" w:lineRule="auto"/>
        <w:jc w:val="both"/>
        <w:rPr>
          <w:rFonts w:ascii="Times New Roman" w:hAnsi="Times New Roman" w:cs="Times New Roman"/>
          <w:sz w:val="24"/>
          <w:szCs w:val="24"/>
          <w:lang w:val="es-ES"/>
        </w:rPr>
      </w:pPr>
      <w:r w:rsidRPr="00FD1823">
        <w:rPr>
          <w:rFonts w:ascii="Times New Roman" w:hAnsi="Times New Roman" w:cs="Times New Roman"/>
          <w:noProof/>
          <w:sz w:val="24"/>
          <w:szCs w:val="24"/>
          <w:lang w:eastAsia="es-CO"/>
        </w:rPr>
        <w:drawing>
          <wp:inline distT="0" distB="0" distL="0" distR="0" wp14:anchorId="69DA26A7" wp14:editId="7109C1C3">
            <wp:extent cx="5612130" cy="4339835"/>
            <wp:effectExtent l="0" t="0" r="7620" b="3810"/>
            <wp:docPr id="14" name="Imagen 14" descr="G:\UNIVERSIDAD DEL CAUCA_DOCENCIA\UNIVERSIDAD DEL CAUCA\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DAD DEL CAUCA_DOCENCIA\UNIVERSIDAD DEL CAUCA\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2130" cy="4339835"/>
                    </a:xfrm>
                    <a:prstGeom prst="rect">
                      <a:avLst/>
                    </a:prstGeom>
                    <a:noFill/>
                    <a:ln>
                      <a:noFill/>
                    </a:ln>
                  </pic:spPr>
                </pic:pic>
              </a:graphicData>
            </a:graphic>
          </wp:inline>
        </w:drawing>
      </w:r>
    </w:p>
    <w:p w14:paraId="50780162" w14:textId="77777777" w:rsidR="00D67B69" w:rsidRPr="00FD1823" w:rsidRDefault="00FA0DF9" w:rsidP="00FA0DF9">
      <w:pPr>
        <w:spacing w:line="360" w:lineRule="auto"/>
        <w:jc w:val="center"/>
        <w:rPr>
          <w:rFonts w:ascii="Times New Roman" w:hAnsi="Times New Roman" w:cs="Times New Roman"/>
          <w:sz w:val="20"/>
          <w:szCs w:val="20"/>
        </w:rPr>
      </w:pPr>
      <w:r w:rsidRPr="00FD1823">
        <w:rPr>
          <w:rFonts w:ascii="Times New Roman" w:hAnsi="Times New Roman" w:cs="Times New Roman"/>
          <w:b/>
          <w:sz w:val="20"/>
          <w:szCs w:val="20"/>
        </w:rPr>
        <w:t xml:space="preserve">Fuente: </w:t>
      </w:r>
      <w:proofErr w:type="spellStart"/>
      <w:r w:rsidRPr="00FD1823">
        <w:rPr>
          <w:rFonts w:ascii="Times New Roman" w:hAnsi="Times New Roman" w:cs="Times New Roman"/>
          <w:sz w:val="20"/>
          <w:szCs w:val="20"/>
        </w:rPr>
        <w:t>Mercy</w:t>
      </w:r>
      <w:proofErr w:type="spellEnd"/>
      <w:r w:rsidRPr="00FD1823">
        <w:rPr>
          <w:rFonts w:ascii="Times New Roman" w:hAnsi="Times New Roman" w:cs="Times New Roman"/>
          <w:sz w:val="20"/>
          <w:szCs w:val="20"/>
        </w:rPr>
        <w:t xml:space="preserve"> Lorena Urbano Pardo. Grupo de trabajo “Caracterización de la población víctima del conflicto armado registrada en el departamento del Cauca. 2019”</w:t>
      </w:r>
    </w:p>
    <w:p w14:paraId="26D9E1DF" w14:textId="77777777" w:rsidR="00057190" w:rsidRPr="00FD1823" w:rsidRDefault="00A56500" w:rsidP="00990C01">
      <w:pPr>
        <w:pStyle w:val="Ttulo2"/>
        <w:jc w:val="both"/>
        <w:rPr>
          <w:rFonts w:cs="Times New Roman"/>
          <w:sz w:val="24"/>
          <w:szCs w:val="24"/>
          <w:lang w:val="es-ES"/>
        </w:rPr>
      </w:pPr>
      <w:bookmarkStart w:id="7" w:name="_Toc417507930"/>
      <w:bookmarkStart w:id="8" w:name="_Toc22550349"/>
      <w:r w:rsidRPr="00FD1823">
        <w:rPr>
          <w:rFonts w:cs="Times New Roman"/>
          <w:sz w:val="24"/>
          <w:szCs w:val="24"/>
          <w:lang w:val="es-ES"/>
        </w:rPr>
        <w:lastRenderedPageBreak/>
        <w:t xml:space="preserve">1.2 </w:t>
      </w:r>
      <w:r w:rsidR="00057190" w:rsidRPr="00FD1823">
        <w:rPr>
          <w:rFonts w:cs="Times New Roman"/>
          <w:sz w:val="24"/>
          <w:szCs w:val="24"/>
          <w:lang w:val="es-ES"/>
        </w:rPr>
        <w:t>Demografía</w:t>
      </w:r>
      <w:bookmarkEnd w:id="7"/>
      <w:bookmarkEnd w:id="8"/>
    </w:p>
    <w:p w14:paraId="0FBAF69D" w14:textId="77777777" w:rsidR="00057190" w:rsidRPr="00FD1823" w:rsidRDefault="00057190" w:rsidP="00990C01">
      <w:pPr>
        <w:jc w:val="both"/>
        <w:rPr>
          <w:rFonts w:ascii="Times New Roman" w:hAnsi="Times New Roman" w:cs="Times New Roman"/>
          <w:sz w:val="24"/>
          <w:szCs w:val="24"/>
        </w:rPr>
      </w:pPr>
    </w:p>
    <w:p w14:paraId="1293AD45" w14:textId="77777777" w:rsidR="00057190" w:rsidRPr="00FD1823" w:rsidRDefault="00057190" w:rsidP="00A93AEE">
      <w:pPr>
        <w:spacing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Para el 2019, la población total del municipio es de 14.432</w:t>
      </w:r>
      <w:r w:rsidR="009A2C65" w:rsidRPr="00FD1823">
        <w:rPr>
          <w:rFonts w:ascii="Times New Roman" w:hAnsi="Times New Roman" w:cs="Times New Roman"/>
          <w:sz w:val="24"/>
          <w:szCs w:val="24"/>
          <w:lang w:val="es-ES"/>
        </w:rPr>
        <w:t xml:space="preserve"> y su densidad poblacional es de 37,10 Hab/Km</w:t>
      </w:r>
      <w:r w:rsidR="009A2C65" w:rsidRPr="00CA183C">
        <w:rPr>
          <w:rFonts w:ascii="Times New Roman" w:hAnsi="Times New Roman" w:cs="Times New Roman"/>
          <w:sz w:val="24"/>
          <w:szCs w:val="24"/>
          <w:vertAlign w:val="superscript"/>
          <w:lang w:val="es-ES"/>
        </w:rPr>
        <w:t>2</w:t>
      </w:r>
      <w:r w:rsidR="009A2C65" w:rsidRPr="00FD1823">
        <w:rPr>
          <w:rFonts w:ascii="Times New Roman" w:hAnsi="Times New Roman" w:cs="Times New Roman"/>
          <w:sz w:val="24"/>
          <w:szCs w:val="24"/>
          <w:lang w:val="es-ES"/>
        </w:rPr>
        <w:t xml:space="preserve"> (</w:t>
      </w:r>
      <w:proofErr w:type="spellStart"/>
      <w:r w:rsidR="009A2C65" w:rsidRPr="00FD1823">
        <w:rPr>
          <w:rFonts w:ascii="Times New Roman" w:hAnsi="Times New Roman" w:cs="Times New Roman"/>
          <w:sz w:val="24"/>
          <w:szCs w:val="24"/>
          <w:lang w:val="es-ES"/>
        </w:rPr>
        <w:t>TerriData</w:t>
      </w:r>
      <w:proofErr w:type="spellEnd"/>
      <w:r w:rsidR="009A2C65" w:rsidRPr="00FD1823">
        <w:rPr>
          <w:rFonts w:ascii="Times New Roman" w:hAnsi="Times New Roman" w:cs="Times New Roman"/>
          <w:sz w:val="24"/>
          <w:szCs w:val="24"/>
          <w:lang w:val="es-ES"/>
        </w:rPr>
        <w:t>, DNP 2019)</w:t>
      </w:r>
      <w:r w:rsidRPr="00FD1823">
        <w:rPr>
          <w:rFonts w:ascii="Times New Roman" w:hAnsi="Times New Roman" w:cs="Times New Roman"/>
          <w:sz w:val="24"/>
          <w:szCs w:val="24"/>
          <w:lang w:val="es-ES"/>
        </w:rPr>
        <w:t>. El 90.7 % de la población está ubicada en el área rural y la cabecera municipal que constituye el resto, representa un 9.3 %., lo que equivale a 13.095 y 1.337 personas</w:t>
      </w:r>
      <w:r w:rsidR="005D1E3A" w:rsidRPr="00FD1823">
        <w:rPr>
          <w:rFonts w:ascii="Times New Roman" w:hAnsi="Times New Roman" w:cs="Times New Roman"/>
          <w:sz w:val="24"/>
          <w:szCs w:val="24"/>
          <w:lang w:val="es-ES"/>
        </w:rPr>
        <w:t xml:space="preserve"> respectivamente</w:t>
      </w:r>
      <w:r w:rsidRPr="00FD1823">
        <w:rPr>
          <w:rFonts w:ascii="Times New Roman" w:hAnsi="Times New Roman" w:cs="Times New Roman"/>
          <w:sz w:val="24"/>
          <w:szCs w:val="24"/>
          <w:lang w:val="es-ES"/>
        </w:rPr>
        <w:t>. La población masculina del municipio es mayoría con la participación del 55.25 %, mientras la población femenina corresp</w:t>
      </w:r>
      <w:r w:rsidR="005D1E3A" w:rsidRPr="00FD1823">
        <w:rPr>
          <w:rFonts w:ascii="Times New Roman" w:hAnsi="Times New Roman" w:cs="Times New Roman"/>
          <w:sz w:val="24"/>
          <w:szCs w:val="24"/>
          <w:lang w:val="es-ES"/>
        </w:rPr>
        <w:t>onde a un 47,87 %</w:t>
      </w:r>
      <w:r w:rsidRPr="00FD1823">
        <w:rPr>
          <w:rFonts w:ascii="Times New Roman" w:hAnsi="Times New Roman" w:cs="Times New Roman"/>
          <w:sz w:val="24"/>
          <w:szCs w:val="24"/>
          <w:lang w:val="es-ES"/>
        </w:rPr>
        <w:t>.</w:t>
      </w:r>
    </w:p>
    <w:p w14:paraId="466AE770" w14:textId="77777777" w:rsidR="00D27E60" w:rsidRPr="00FD1823" w:rsidRDefault="00D27E60" w:rsidP="006A2598">
      <w:pPr>
        <w:pStyle w:val="Grafico"/>
      </w:pPr>
      <w:bookmarkStart w:id="9" w:name="_Toc5649718"/>
      <w:bookmarkStart w:id="10" w:name="_Toc5654787"/>
      <w:bookmarkStart w:id="11" w:name="_Toc417529980"/>
      <w:bookmarkStart w:id="12" w:name="_Toc23363067"/>
      <w:r w:rsidRPr="00FD1823">
        <w:t xml:space="preserve">Gráfico </w:t>
      </w:r>
      <w:r w:rsidRPr="00FD1823">
        <w:fldChar w:fldCharType="begin"/>
      </w:r>
      <w:r w:rsidRPr="00FD1823">
        <w:instrText xml:space="preserve"> SEQ Gráfico \* ARABIC </w:instrText>
      </w:r>
      <w:r w:rsidRPr="00FD1823">
        <w:fldChar w:fldCharType="separate"/>
      </w:r>
      <w:r w:rsidR="00767DEE">
        <w:rPr>
          <w:noProof/>
        </w:rPr>
        <w:t>1</w:t>
      </w:r>
      <w:r w:rsidRPr="00FD1823">
        <w:fldChar w:fldCharType="end"/>
      </w:r>
      <w:r w:rsidRPr="00FD1823">
        <w:t xml:space="preserve">. Población total del </w:t>
      </w:r>
      <w:r w:rsidR="00CA183C">
        <w:t>m</w:t>
      </w:r>
      <w:r w:rsidRPr="00FD1823">
        <w:t xml:space="preserve">unicipio de </w:t>
      </w:r>
      <w:bookmarkEnd w:id="9"/>
      <w:bookmarkEnd w:id="10"/>
      <w:r w:rsidRPr="00FD1823">
        <w:t>San Sebastián</w:t>
      </w:r>
      <w:bookmarkEnd w:id="11"/>
      <w:bookmarkEnd w:id="12"/>
      <w:r w:rsidR="00CA183C">
        <w:t>.</w:t>
      </w:r>
    </w:p>
    <w:p w14:paraId="0E3D9672" w14:textId="77777777" w:rsidR="00057190" w:rsidRPr="00FD1823" w:rsidRDefault="00FA0DF9" w:rsidP="00FA0DF9">
      <w:pPr>
        <w:jc w:val="center"/>
        <w:rPr>
          <w:rFonts w:ascii="Times New Roman" w:hAnsi="Times New Roman" w:cs="Times New Roman"/>
          <w:b/>
          <w:sz w:val="24"/>
          <w:szCs w:val="24"/>
        </w:rPr>
      </w:pPr>
      <w:r w:rsidRPr="00FD1823">
        <w:rPr>
          <w:rFonts w:ascii="Times New Roman" w:hAnsi="Times New Roman" w:cs="Times New Roman"/>
          <w:b/>
          <w:noProof/>
          <w:sz w:val="24"/>
          <w:szCs w:val="24"/>
          <w:lang w:eastAsia="es-CO"/>
        </w:rPr>
        <w:drawing>
          <wp:inline distT="0" distB="0" distL="0" distR="0" wp14:anchorId="1E5B41AA" wp14:editId="2DF2D8EC">
            <wp:extent cx="4396740" cy="2110740"/>
            <wp:effectExtent l="0" t="0" r="3810" b="381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96740" cy="2110740"/>
                    </a:xfrm>
                    <a:prstGeom prst="rect">
                      <a:avLst/>
                    </a:prstGeom>
                    <a:noFill/>
                  </pic:spPr>
                </pic:pic>
              </a:graphicData>
            </a:graphic>
          </wp:inline>
        </w:drawing>
      </w:r>
    </w:p>
    <w:p w14:paraId="6BC15653" w14:textId="77777777" w:rsidR="00057190" w:rsidRPr="00FD1823" w:rsidRDefault="00057190" w:rsidP="00153FA9">
      <w:pPr>
        <w:jc w:val="center"/>
        <w:rPr>
          <w:rFonts w:ascii="Times New Roman" w:hAnsi="Times New Roman" w:cs="Times New Roman"/>
          <w:sz w:val="20"/>
          <w:szCs w:val="20"/>
          <w:lang w:val="es-ES"/>
        </w:rPr>
      </w:pPr>
      <w:r w:rsidRPr="00FD1823">
        <w:rPr>
          <w:rFonts w:ascii="Times New Roman" w:hAnsi="Times New Roman" w:cs="Times New Roman"/>
          <w:b/>
          <w:sz w:val="20"/>
          <w:szCs w:val="20"/>
          <w:lang w:val="es-ES"/>
        </w:rPr>
        <w:t xml:space="preserve">Fuente: </w:t>
      </w:r>
      <w:r w:rsidRPr="00FD1823">
        <w:rPr>
          <w:rFonts w:ascii="Times New Roman" w:hAnsi="Times New Roman" w:cs="Times New Roman"/>
          <w:sz w:val="20"/>
          <w:szCs w:val="20"/>
          <w:lang w:val="es-ES"/>
        </w:rPr>
        <w:t>Elaboración propia con datos del DANE.  Series de población, 2019</w:t>
      </w:r>
    </w:p>
    <w:p w14:paraId="73198FDB" w14:textId="77777777" w:rsidR="00B777DA" w:rsidRPr="00FD1823" w:rsidRDefault="00057190" w:rsidP="00FA0DF9">
      <w:pPr>
        <w:spacing w:line="360" w:lineRule="auto"/>
        <w:jc w:val="both"/>
        <w:rPr>
          <w:rFonts w:ascii="Times New Roman" w:hAnsi="Times New Roman" w:cs="Times New Roman"/>
          <w:b/>
          <w:iCs/>
          <w:sz w:val="24"/>
          <w:szCs w:val="24"/>
          <w:lang w:val="es-ES"/>
        </w:rPr>
      </w:pPr>
      <w:r w:rsidRPr="00FD1823">
        <w:rPr>
          <w:rFonts w:ascii="Times New Roman" w:hAnsi="Times New Roman" w:cs="Times New Roman"/>
          <w:sz w:val="24"/>
          <w:szCs w:val="24"/>
          <w:lang w:val="es-ES"/>
        </w:rPr>
        <w:t xml:space="preserve">La pirámide poblacional muestra que mientras la población de infantes (0 a 4 años) es del 7.8%, el 22.9 % se encuentra en el rango de edad para recibir educación básica y secundaria (5 a 19 años). </w:t>
      </w:r>
      <w:bookmarkStart w:id="13" w:name="_Toc5649719"/>
      <w:bookmarkStart w:id="14" w:name="_Toc5654788"/>
      <w:bookmarkStart w:id="15" w:name="_Toc417529981"/>
    </w:p>
    <w:p w14:paraId="36B0BF5E" w14:textId="77777777" w:rsidR="00057190" w:rsidRPr="00FD1823" w:rsidRDefault="00057190" w:rsidP="006A2598">
      <w:pPr>
        <w:pStyle w:val="Grafico"/>
        <w:rPr>
          <w:i/>
        </w:rPr>
      </w:pPr>
      <w:bookmarkStart w:id="16" w:name="_Toc23363068"/>
      <w:r w:rsidRPr="00FD1823">
        <w:t xml:space="preserve">Gráfico </w:t>
      </w:r>
      <w:r w:rsidR="00221117" w:rsidRPr="00FD1823">
        <w:fldChar w:fldCharType="begin"/>
      </w:r>
      <w:r w:rsidR="00221117" w:rsidRPr="00FD1823">
        <w:instrText xml:space="preserve"> SEQ Gráfico \* ARABIC </w:instrText>
      </w:r>
      <w:r w:rsidR="00221117" w:rsidRPr="00FD1823">
        <w:fldChar w:fldCharType="separate"/>
      </w:r>
      <w:r w:rsidR="00767DEE">
        <w:rPr>
          <w:noProof/>
        </w:rPr>
        <w:t>2</w:t>
      </w:r>
      <w:r w:rsidR="00221117" w:rsidRPr="00FD1823">
        <w:fldChar w:fldCharType="end"/>
      </w:r>
      <w:r w:rsidRPr="00FD1823">
        <w:t>. Pirámide poblacional del municipio de</w:t>
      </w:r>
      <w:bookmarkEnd w:id="13"/>
      <w:bookmarkEnd w:id="14"/>
      <w:r w:rsidRPr="00FD1823">
        <w:t xml:space="preserve"> San Sebastián</w:t>
      </w:r>
      <w:bookmarkEnd w:id="15"/>
      <w:bookmarkEnd w:id="16"/>
    </w:p>
    <w:p w14:paraId="35AA47E6" w14:textId="77777777" w:rsidR="00057190" w:rsidRPr="00FD1823" w:rsidRDefault="00057190" w:rsidP="00990C01">
      <w:pPr>
        <w:jc w:val="both"/>
        <w:rPr>
          <w:rFonts w:ascii="Times New Roman" w:hAnsi="Times New Roman" w:cs="Times New Roman"/>
          <w:b/>
          <w:sz w:val="24"/>
          <w:szCs w:val="24"/>
          <w:lang w:val="es-ES"/>
        </w:rPr>
      </w:pPr>
      <w:r w:rsidRPr="00FD1823">
        <w:rPr>
          <w:rFonts w:ascii="Times New Roman" w:hAnsi="Times New Roman" w:cs="Times New Roman"/>
          <w:noProof/>
          <w:sz w:val="24"/>
          <w:szCs w:val="24"/>
          <w:lang w:eastAsia="es-CO"/>
        </w:rPr>
        <w:lastRenderedPageBreak/>
        <w:drawing>
          <wp:inline distT="0" distB="0" distL="0" distR="0" wp14:anchorId="5878981F" wp14:editId="2570B48E">
            <wp:extent cx="5905500" cy="3533775"/>
            <wp:effectExtent l="0" t="0" r="0" b="9525"/>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09518B8" w14:textId="77777777" w:rsidR="00057190" w:rsidRPr="00FD1823" w:rsidRDefault="00057190" w:rsidP="00153FA9">
      <w:pPr>
        <w:jc w:val="center"/>
        <w:rPr>
          <w:rFonts w:ascii="Times New Roman" w:hAnsi="Times New Roman" w:cs="Times New Roman"/>
          <w:sz w:val="20"/>
          <w:szCs w:val="24"/>
          <w:lang w:val="es-ES"/>
        </w:rPr>
      </w:pPr>
      <w:r w:rsidRPr="00FD1823">
        <w:rPr>
          <w:rFonts w:ascii="Times New Roman" w:hAnsi="Times New Roman" w:cs="Times New Roman"/>
          <w:b/>
          <w:sz w:val="20"/>
          <w:szCs w:val="24"/>
          <w:lang w:val="es-ES"/>
        </w:rPr>
        <w:t>Fuente:</w:t>
      </w:r>
      <w:r w:rsidRPr="00FD1823">
        <w:rPr>
          <w:rFonts w:ascii="Times New Roman" w:hAnsi="Times New Roman" w:cs="Times New Roman"/>
          <w:sz w:val="20"/>
          <w:szCs w:val="24"/>
          <w:lang w:val="es-ES"/>
        </w:rPr>
        <w:t xml:space="preserve"> Elaboración propia con datos del DANE.  Series de población, 2019</w:t>
      </w:r>
    </w:p>
    <w:p w14:paraId="52E246B3" w14:textId="77777777" w:rsidR="00057190" w:rsidRPr="00CA183C" w:rsidRDefault="00CA183C" w:rsidP="00CA183C">
      <w:pPr>
        <w:spacing w:before="240" w:line="360" w:lineRule="auto"/>
        <w:jc w:val="both"/>
        <w:rPr>
          <w:rFonts w:ascii="Times New Roman" w:hAnsi="Times New Roman" w:cs="Times New Roman"/>
          <w:b/>
          <w:iCs/>
          <w:sz w:val="24"/>
          <w:szCs w:val="24"/>
          <w:lang w:val="es-ES"/>
        </w:rPr>
      </w:pPr>
      <w:r w:rsidRPr="00FD1823">
        <w:rPr>
          <w:rFonts w:ascii="Times New Roman" w:hAnsi="Times New Roman" w:cs="Times New Roman"/>
          <w:sz w:val="24"/>
          <w:szCs w:val="24"/>
          <w:lang w:val="es-ES"/>
        </w:rPr>
        <w:t xml:space="preserve">Los dos siguientes segmentos en rango de edad (20 a 29 años) representan una participación del 21.5% de la población total del municipio, y de los 30 años en adelante corresponden a la mayoría de la población del municipio con más del 45.96 %. Lo anterior indica en resumen que se trata de un municipio donde la mayoría de la población (66.67%) está por debajo de los 40 años de edad. </w:t>
      </w:r>
    </w:p>
    <w:p w14:paraId="4DBF2488" w14:textId="77777777" w:rsidR="00057190" w:rsidRPr="00FD1823" w:rsidRDefault="00057190" w:rsidP="00CA183C">
      <w:pPr>
        <w:pStyle w:val="Ttulo2"/>
        <w:spacing w:before="240"/>
        <w:jc w:val="both"/>
        <w:rPr>
          <w:rFonts w:cs="Times New Roman"/>
          <w:sz w:val="24"/>
          <w:szCs w:val="24"/>
          <w:lang w:val="es-ES"/>
        </w:rPr>
      </w:pPr>
      <w:r w:rsidRPr="00FD1823">
        <w:rPr>
          <w:rFonts w:cs="Times New Roman"/>
          <w:sz w:val="24"/>
          <w:szCs w:val="24"/>
          <w:lang w:val="es-ES"/>
        </w:rPr>
        <w:t xml:space="preserve"> </w:t>
      </w:r>
      <w:bookmarkStart w:id="17" w:name="_Toc417507931"/>
      <w:bookmarkStart w:id="18" w:name="_Toc22550350"/>
      <w:r w:rsidR="00A56500" w:rsidRPr="00FD1823">
        <w:rPr>
          <w:rFonts w:cs="Times New Roman"/>
          <w:sz w:val="24"/>
          <w:szCs w:val="24"/>
          <w:lang w:val="es-ES"/>
        </w:rPr>
        <w:t xml:space="preserve">1.3 </w:t>
      </w:r>
      <w:r w:rsidRPr="00FD1823">
        <w:rPr>
          <w:rFonts w:cs="Times New Roman"/>
          <w:sz w:val="24"/>
          <w:szCs w:val="24"/>
          <w:lang w:val="es-ES"/>
        </w:rPr>
        <w:t>Perfil Económico</w:t>
      </w:r>
      <w:bookmarkEnd w:id="17"/>
      <w:bookmarkEnd w:id="18"/>
    </w:p>
    <w:p w14:paraId="38E957A3" w14:textId="77777777" w:rsidR="00057190" w:rsidRPr="00FD1823" w:rsidRDefault="00057190" w:rsidP="00CA183C">
      <w:pPr>
        <w:spacing w:before="240"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Las actividades agropecuarias son la base productiva y principal fuente de ingresos de la población. La actividad pecuaria ha logrado introducir niveles apreciables de tecnificación en el proceso de cría de ganado vacuno y producción de leche. La actividad agrícola presenta atraso en la explotación de los cultivos tradicionales como la papa, trigo, de clima frío y caña panelera, maíz tradicional y café en la zona templada. La comercialización de productos agrícolas presenta grandes deficiencias que pueden superarse con la participación </w:t>
      </w:r>
      <w:r w:rsidRPr="00FD1823">
        <w:rPr>
          <w:rFonts w:ascii="Times New Roman" w:hAnsi="Times New Roman" w:cs="Times New Roman"/>
          <w:sz w:val="24"/>
          <w:szCs w:val="24"/>
        </w:rPr>
        <w:lastRenderedPageBreak/>
        <w:t>del sector privado para fortalecer los ingresos del municipio y su gente (</w:t>
      </w:r>
      <w:r w:rsidRPr="00FD1823">
        <w:rPr>
          <w:rFonts w:ascii="Times New Roman" w:hAnsi="Times New Roman" w:cs="Times New Roman"/>
          <w:sz w:val="24"/>
          <w:szCs w:val="24"/>
          <w:lang w:val="es-ES"/>
        </w:rPr>
        <w:t>Esquema de Ordenamiento Territorial – Municipio de San Sebastián, 2000).</w:t>
      </w:r>
    </w:p>
    <w:p w14:paraId="6AD3E712" w14:textId="77777777" w:rsidR="00057190" w:rsidRPr="00FD1823" w:rsidRDefault="00057190" w:rsidP="00B45515">
      <w:pPr>
        <w:pStyle w:val="Tabla"/>
      </w:pPr>
      <w:bookmarkStart w:id="19" w:name="_Toc5649758"/>
      <w:bookmarkStart w:id="20" w:name="_Toc417508020"/>
      <w:bookmarkStart w:id="21" w:name="_Toc23361039"/>
      <w:r w:rsidRPr="00FD1823">
        <w:t xml:space="preserve">Tabla </w:t>
      </w:r>
      <w:r w:rsidR="0040249C">
        <w:fldChar w:fldCharType="begin"/>
      </w:r>
      <w:r w:rsidR="0040249C">
        <w:instrText xml:space="preserve"> SEQ Tabla \* ARABIC </w:instrText>
      </w:r>
      <w:r w:rsidR="0040249C">
        <w:fldChar w:fldCharType="separate"/>
      </w:r>
      <w:r w:rsidR="00767DEE">
        <w:rPr>
          <w:noProof/>
        </w:rPr>
        <w:t>1</w:t>
      </w:r>
      <w:r w:rsidR="0040249C">
        <w:rPr>
          <w:noProof/>
        </w:rPr>
        <w:fldChar w:fldCharType="end"/>
      </w:r>
      <w:r w:rsidRPr="00FD1823">
        <w:t xml:space="preserve">. Cultivos tradicionales del municipio de San Sebastián. Área </w:t>
      </w:r>
      <w:r w:rsidR="00CA183C" w:rsidRPr="00FD1823">
        <w:t>s</w:t>
      </w:r>
      <w:r w:rsidRPr="00FD1823">
        <w:t xml:space="preserve">embrada y </w:t>
      </w:r>
      <w:r w:rsidR="00CA183C" w:rsidRPr="00FD1823">
        <w:t>á</w:t>
      </w:r>
      <w:r w:rsidRPr="00FD1823">
        <w:t>rea cosechada</w:t>
      </w:r>
      <w:bookmarkEnd w:id="19"/>
      <w:bookmarkEnd w:id="20"/>
      <w:bookmarkEnd w:id="21"/>
    </w:p>
    <w:tbl>
      <w:tblPr>
        <w:tblStyle w:val="Tablaconcuadrcula"/>
        <w:tblW w:w="6946" w:type="dxa"/>
        <w:jc w:val="center"/>
        <w:tblLayout w:type="fixed"/>
        <w:tblLook w:val="04A0" w:firstRow="1" w:lastRow="0" w:firstColumn="1" w:lastColumn="0" w:noHBand="0" w:noVBand="1"/>
      </w:tblPr>
      <w:tblGrid>
        <w:gridCol w:w="1985"/>
        <w:gridCol w:w="2551"/>
        <w:gridCol w:w="2410"/>
      </w:tblGrid>
      <w:tr w:rsidR="00057190" w:rsidRPr="00FD1823" w14:paraId="5A6245BD" w14:textId="77777777" w:rsidTr="00B777DA">
        <w:trPr>
          <w:trHeight w:val="326"/>
          <w:jc w:val="center"/>
        </w:trPr>
        <w:tc>
          <w:tcPr>
            <w:tcW w:w="1985" w:type="dxa"/>
            <w:shd w:val="clear" w:color="auto" w:fill="D9D9D9" w:themeFill="background1" w:themeFillShade="D9"/>
            <w:noWrap/>
            <w:hideMark/>
          </w:tcPr>
          <w:p w14:paraId="5E549C17" w14:textId="77777777" w:rsidR="00057190" w:rsidRPr="00FD1823" w:rsidRDefault="00057190" w:rsidP="00B32AD6">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CULTIVO</w:t>
            </w:r>
          </w:p>
        </w:tc>
        <w:tc>
          <w:tcPr>
            <w:tcW w:w="2551" w:type="dxa"/>
            <w:shd w:val="clear" w:color="auto" w:fill="D9D9D9" w:themeFill="background1" w:themeFillShade="D9"/>
            <w:hideMark/>
          </w:tcPr>
          <w:p w14:paraId="6EF5169D" w14:textId="77777777" w:rsidR="00057190" w:rsidRPr="00FD1823" w:rsidRDefault="00057190" w:rsidP="00B32AD6">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Área Sembrada (ha)</w:t>
            </w:r>
          </w:p>
        </w:tc>
        <w:tc>
          <w:tcPr>
            <w:tcW w:w="2410" w:type="dxa"/>
            <w:shd w:val="clear" w:color="auto" w:fill="D9D9D9" w:themeFill="background1" w:themeFillShade="D9"/>
            <w:hideMark/>
          </w:tcPr>
          <w:p w14:paraId="4B717354" w14:textId="77777777" w:rsidR="00057190" w:rsidRPr="00FD1823" w:rsidRDefault="00057190" w:rsidP="00B32AD6">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Área Cosechada (ha)</w:t>
            </w:r>
          </w:p>
        </w:tc>
      </w:tr>
      <w:tr w:rsidR="00057190" w:rsidRPr="00FD1823" w14:paraId="084AA3D7" w14:textId="77777777" w:rsidTr="00B777DA">
        <w:trPr>
          <w:trHeight w:val="280"/>
          <w:jc w:val="center"/>
        </w:trPr>
        <w:tc>
          <w:tcPr>
            <w:tcW w:w="1985" w:type="dxa"/>
            <w:noWrap/>
          </w:tcPr>
          <w:p w14:paraId="071A56E7" w14:textId="77777777" w:rsidR="00057190" w:rsidRPr="00FD1823" w:rsidRDefault="00057190" w:rsidP="00FD1823">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Papa</w:t>
            </w:r>
          </w:p>
        </w:tc>
        <w:tc>
          <w:tcPr>
            <w:tcW w:w="2551" w:type="dxa"/>
            <w:noWrap/>
          </w:tcPr>
          <w:p w14:paraId="18849D55" w14:textId="77777777" w:rsidR="00057190" w:rsidRPr="00FD1823" w:rsidRDefault="00057190" w:rsidP="00B32AD6">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254</w:t>
            </w:r>
          </w:p>
        </w:tc>
        <w:tc>
          <w:tcPr>
            <w:tcW w:w="2410" w:type="dxa"/>
            <w:noWrap/>
          </w:tcPr>
          <w:p w14:paraId="32948F4F" w14:textId="77777777" w:rsidR="00057190" w:rsidRPr="00FD1823" w:rsidRDefault="00057190" w:rsidP="00B32AD6">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254</w:t>
            </w:r>
          </w:p>
        </w:tc>
      </w:tr>
      <w:tr w:rsidR="00057190" w:rsidRPr="00FD1823" w14:paraId="2DD3B5D7" w14:textId="77777777" w:rsidTr="00B777DA">
        <w:trPr>
          <w:trHeight w:val="280"/>
          <w:jc w:val="center"/>
        </w:trPr>
        <w:tc>
          <w:tcPr>
            <w:tcW w:w="1985" w:type="dxa"/>
            <w:noWrap/>
          </w:tcPr>
          <w:p w14:paraId="327C364A" w14:textId="77777777" w:rsidR="00057190" w:rsidRPr="00FD1823" w:rsidRDefault="00057190" w:rsidP="00FD1823">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Maíz </w:t>
            </w:r>
            <w:r w:rsidR="00CA183C" w:rsidRPr="00FD1823">
              <w:rPr>
                <w:rFonts w:ascii="Times New Roman" w:hAnsi="Times New Roman" w:cs="Times New Roman"/>
                <w:sz w:val="24"/>
                <w:szCs w:val="24"/>
              </w:rPr>
              <w:t>t</w:t>
            </w:r>
            <w:r w:rsidRPr="00FD1823">
              <w:rPr>
                <w:rFonts w:ascii="Times New Roman" w:hAnsi="Times New Roman" w:cs="Times New Roman"/>
                <w:sz w:val="24"/>
                <w:szCs w:val="24"/>
              </w:rPr>
              <w:t>radicional</w:t>
            </w:r>
          </w:p>
        </w:tc>
        <w:tc>
          <w:tcPr>
            <w:tcW w:w="2551" w:type="dxa"/>
            <w:noWrap/>
          </w:tcPr>
          <w:p w14:paraId="623B7DC9" w14:textId="77777777" w:rsidR="00057190" w:rsidRPr="00FD1823" w:rsidRDefault="00057190" w:rsidP="00B32AD6">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203</w:t>
            </w:r>
          </w:p>
        </w:tc>
        <w:tc>
          <w:tcPr>
            <w:tcW w:w="2410" w:type="dxa"/>
            <w:noWrap/>
          </w:tcPr>
          <w:p w14:paraId="1F557E1C" w14:textId="77777777" w:rsidR="00057190" w:rsidRPr="00FD1823" w:rsidRDefault="00057190" w:rsidP="00B32AD6">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203</w:t>
            </w:r>
          </w:p>
        </w:tc>
      </w:tr>
      <w:tr w:rsidR="00057190" w:rsidRPr="00FD1823" w14:paraId="1165A568" w14:textId="77777777" w:rsidTr="00B777DA">
        <w:trPr>
          <w:trHeight w:val="280"/>
          <w:jc w:val="center"/>
        </w:trPr>
        <w:tc>
          <w:tcPr>
            <w:tcW w:w="1985" w:type="dxa"/>
            <w:noWrap/>
          </w:tcPr>
          <w:p w14:paraId="2DF3BF64" w14:textId="77777777" w:rsidR="00057190" w:rsidRPr="00FD1823" w:rsidRDefault="00057190" w:rsidP="00FD1823">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Café</w:t>
            </w:r>
          </w:p>
        </w:tc>
        <w:tc>
          <w:tcPr>
            <w:tcW w:w="2551" w:type="dxa"/>
            <w:noWrap/>
          </w:tcPr>
          <w:p w14:paraId="7B022156" w14:textId="77777777" w:rsidR="00057190" w:rsidRPr="00FD1823" w:rsidRDefault="00057190" w:rsidP="00B32AD6">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361</w:t>
            </w:r>
          </w:p>
        </w:tc>
        <w:tc>
          <w:tcPr>
            <w:tcW w:w="2410" w:type="dxa"/>
            <w:noWrap/>
          </w:tcPr>
          <w:p w14:paraId="1BC5E16C" w14:textId="77777777" w:rsidR="00057190" w:rsidRPr="00FD1823" w:rsidRDefault="00057190" w:rsidP="00B32AD6">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165</w:t>
            </w:r>
          </w:p>
        </w:tc>
      </w:tr>
      <w:tr w:rsidR="00057190" w:rsidRPr="00FD1823" w14:paraId="110DDC55" w14:textId="77777777" w:rsidTr="00B777DA">
        <w:trPr>
          <w:trHeight w:val="280"/>
          <w:jc w:val="center"/>
        </w:trPr>
        <w:tc>
          <w:tcPr>
            <w:tcW w:w="1985" w:type="dxa"/>
            <w:noWrap/>
          </w:tcPr>
          <w:p w14:paraId="038750F7" w14:textId="77777777" w:rsidR="00057190" w:rsidRPr="00FD1823" w:rsidRDefault="00057190" w:rsidP="00FD1823">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Caña </w:t>
            </w:r>
            <w:r w:rsidR="00CA183C" w:rsidRPr="00FD1823">
              <w:rPr>
                <w:rFonts w:ascii="Times New Roman" w:hAnsi="Times New Roman" w:cs="Times New Roman"/>
                <w:sz w:val="24"/>
                <w:szCs w:val="24"/>
              </w:rPr>
              <w:t>p</w:t>
            </w:r>
            <w:r w:rsidRPr="00FD1823">
              <w:rPr>
                <w:rFonts w:ascii="Times New Roman" w:hAnsi="Times New Roman" w:cs="Times New Roman"/>
                <w:sz w:val="24"/>
                <w:szCs w:val="24"/>
              </w:rPr>
              <w:t>anelera</w:t>
            </w:r>
          </w:p>
        </w:tc>
        <w:tc>
          <w:tcPr>
            <w:tcW w:w="2551" w:type="dxa"/>
            <w:noWrap/>
          </w:tcPr>
          <w:p w14:paraId="7939C076" w14:textId="77777777" w:rsidR="00057190" w:rsidRPr="00FD1823" w:rsidRDefault="00057190" w:rsidP="00B32AD6">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160</w:t>
            </w:r>
          </w:p>
        </w:tc>
        <w:tc>
          <w:tcPr>
            <w:tcW w:w="2410" w:type="dxa"/>
            <w:noWrap/>
          </w:tcPr>
          <w:p w14:paraId="37995991" w14:textId="77777777" w:rsidR="00057190" w:rsidRPr="00FD1823" w:rsidRDefault="00057190" w:rsidP="00B32AD6">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110</w:t>
            </w:r>
          </w:p>
        </w:tc>
      </w:tr>
      <w:tr w:rsidR="00057190" w:rsidRPr="00FD1823" w14:paraId="698FFE85" w14:textId="77777777" w:rsidTr="00B777DA">
        <w:trPr>
          <w:trHeight w:val="280"/>
          <w:jc w:val="center"/>
        </w:trPr>
        <w:tc>
          <w:tcPr>
            <w:tcW w:w="1985" w:type="dxa"/>
            <w:noWrap/>
          </w:tcPr>
          <w:p w14:paraId="5BCA5563" w14:textId="77777777" w:rsidR="00057190" w:rsidRPr="00FD1823" w:rsidRDefault="00057190" w:rsidP="00FD1823">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Arveja</w:t>
            </w:r>
          </w:p>
        </w:tc>
        <w:tc>
          <w:tcPr>
            <w:tcW w:w="2551" w:type="dxa"/>
            <w:noWrap/>
          </w:tcPr>
          <w:p w14:paraId="7C3A8CC1" w14:textId="77777777" w:rsidR="00057190" w:rsidRPr="00FD1823" w:rsidRDefault="00057190" w:rsidP="00B32AD6">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28</w:t>
            </w:r>
          </w:p>
        </w:tc>
        <w:tc>
          <w:tcPr>
            <w:tcW w:w="2410" w:type="dxa"/>
            <w:noWrap/>
          </w:tcPr>
          <w:p w14:paraId="6D36C77D" w14:textId="77777777" w:rsidR="00057190" w:rsidRPr="00FD1823" w:rsidRDefault="00057190" w:rsidP="00B32AD6">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28</w:t>
            </w:r>
          </w:p>
        </w:tc>
      </w:tr>
      <w:tr w:rsidR="00057190" w:rsidRPr="00FD1823" w14:paraId="53245439" w14:textId="77777777" w:rsidTr="00B777DA">
        <w:trPr>
          <w:trHeight w:val="280"/>
          <w:jc w:val="center"/>
        </w:trPr>
        <w:tc>
          <w:tcPr>
            <w:tcW w:w="1985" w:type="dxa"/>
            <w:noWrap/>
          </w:tcPr>
          <w:p w14:paraId="542414C0" w14:textId="77777777" w:rsidR="00057190" w:rsidRPr="00FD1823" w:rsidRDefault="00057190" w:rsidP="00FD1823">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Hortalizas </w:t>
            </w:r>
            <w:r w:rsidR="00CA183C" w:rsidRPr="00FD1823">
              <w:rPr>
                <w:rFonts w:ascii="Times New Roman" w:hAnsi="Times New Roman" w:cs="Times New Roman"/>
                <w:sz w:val="24"/>
                <w:szCs w:val="24"/>
              </w:rPr>
              <w:t>v</w:t>
            </w:r>
            <w:r w:rsidRPr="00FD1823">
              <w:rPr>
                <w:rFonts w:ascii="Times New Roman" w:hAnsi="Times New Roman" w:cs="Times New Roman"/>
                <w:sz w:val="24"/>
                <w:szCs w:val="24"/>
              </w:rPr>
              <w:t>arias</w:t>
            </w:r>
          </w:p>
        </w:tc>
        <w:tc>
          <w:tcPr>
            <w:tcW w:w="2551" w:type="dxa"/>
            <w:noWrap/>
          </w:tcPr>
          <w:p w14:paraId="073CDAD4" w14:textId="77777777" w:rsidR="00057190" w:rsidRPr="00FD1823" w:rsidRDefault="00057190" w:rsidP="00B32AD6">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16</w:t>
            </w:r>
          </w:p>
        </w:tc>
        <w:tc>
          <w:tcPr>
            <w:tcW w:w="2410" w:type="dxa"/>
            <w:noWrap/>
          </w:tcPr>
          <w:p w14:paraId="44A398A9" w14:textId="77777777" w:rsidR="00057190" w:rsidRPr="00FD1823" w:rsidRDefault="00057190" w:rsidP="00B32AD6">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16</w:t>
            </w:r>
          </w:p>
        </w:tc>
      </w:tr>
      <w:tr w:rsidR="00057190" w:rsidRPr="00FD1823" w14:paraId="2AA71FEC" w14:textId="77777777" w:rsidTr="00B777DA">
        <w:trPr>
          <w:trHeight w:val="280"/>
          <w:jc w:val="center"/>
        </w:trPr>
        <w:tc>
          <w:tcPr>
            <w:tcW w:w="1985" w:type="dxa"/>
            <w:noWrap/>
          </w:tcPr>
          <w:p w14:paraId="33BFFDD4" w14:textId="77777777" w:rsidR="00057190" w:rsidRPr="00FD1823" w:rsidRDefault="00057190" w:rsidP="00FD1823">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Cebolla </w:t>
            </w:r>
            <w:r w:rsidR="00CA183C" w:rsidRPr="00FD1823">
              <w:rPr>
                <w:rFonts w:ascii="Times New Roman" w:hAnsi="Times New Roman" w:cs="Times New Roman"/>
                <w:sz w:val="24"/>
                <w:szCs w:val="24"/>
              </w:rPr>
              <w:t>de r</w:t>
            </w:r>
            <w:r w:rsidRPr="00FD1823">
              <w:rPr>
                <w:rFonts w:ascii="Times New Roman" w:hAnsi="Times New Roman" w:cs="Times New Roman"/>
                <w:sz w:val="24"/>
                <w:szCs w:val="24"/>
              </w:rPr>
              <w:t>ama</w:t>
            </w:r>
          </w:p>
        </w:tc>
        <w:tc>
          <w:tcPr>
            <w:tcW w:w="2551" w:type="dxa"/>
            <w:noWrap/>
          </w:tcPr>
          <w:p w14:paraId="67796FCD" w14:textId="77777777" w:rsidR="00057190" w:rsidRPr="00FD1823" w:rsidRDefault="00057190" w:rsidP="00B32AD6">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13</w:t>
            </w:r>
          </w:p>
        </w:tc>
        <w:tc>
          <w:tcPr>
            <w:tcW w:w="2410" w:type="dxa"/>
            <w:noWrap/>
          </w:tcPr>
          <w:p w14:paraId="38C2F7BF" w14:textId="77777777" w:rsidR="00057190" w:rsidRPr="00FD1823" w:rsidRDefault="00057190" w:rsidP="00B32AD6">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13</w:t>
            </w:r>
          </w:p>
        </w:tc>
      </w:tr>
      <w:tr w:rsidR="00057190" w:rsidRPr="00FD1823" w14:paraId="48D54B0D" w14:textId="77777777" w:rsidTr="00B777DA">
        <w:trPr>
          <w:trHeight w:val="280"/>
          <w:jc w:val="center"/>
        </w:trPr>
        <w:tc>
          <w:tcPr>
            <w:tcW w:w="1985" w:type="dxa"/>
            <w:noWrap/>
            <w:hideMark/>
          </w:tcPr>
          <w:p w14:paraId="688069CA" w14:textId="77777777" w:rsidR="00057190" w:rsidRPr="00FD1823" w:rsidRDefault="00057190" w:rsidP="00FD1823">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Trigo</w:t>
            </w:r>
          </w:p>
        </w:tc>
        <w:tc>
          <w:tcPr>
            <w:tcW w:w="2551" w:type="dxa"/>
            <w:noWrap/>
            <w:hideMark/>
          </w:tcPr>
          <w:p w14:paraId="2167480C" w14:textId="77777777" w:rsidR="00057190" w:rsidRPr="00FD1823" w:rsidRDefault="00057190" w:rsidP="00B32AD6">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3</w:t>
            </w:r>
          </w:p>
        </w:tc>
        <w:tc>
          <w:tcPr>
            <w:tcW w:w="2410" w:type="dxa"/>
            <w:noWrap/>
            <w:hideMark/>
          </w:tcPr>
          <w:p w14:paraId="1243A9C9" w14:textId="77777777" w:rsidR="00057190" w:rsidRPr="00FD1823" w:rsidRDefault="00057190" w:rsidP="00B32AD6">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3</w:t>
            </w:r>
          </w:p>
        </w:tc>
      </w:tr>
    </w:tbl>
    <w:p w14:paraId="39AD130E" w14:textId="77777777" w:rsidR="00057190" w:rsidRPr="00FD1823" w:rsidRDefault="00057190" w:rsidP="00B32AD6">
      <w:pPr>
        <w:jc w:val="center"/>
        <w:rPr>
          <w:rFonts w:ascii="Times New Roman" w:hAnsi="Times New Roman" w:cs="Times New Roman"/>
          <w:sz w:val="20"/>
          <w:szCs w:val="24"/>
          <w:lang w:val="es-ES"/>
        </w:rPr>
      </w:pPr>
      <w:r w:rsidRPr="00FD1823">
        <w:rPr>
          <w:rFonts w:ascii="Times New Roman" w:hAnsi="Times New Roman" w:cs="Times New Roman"/>
          <w:b/>
          <w:sz w:val="20"/>
          <w:szCs w:val="24"/>
          <w:lang w:val="es-ES"/>
        </w:rPr>
        <w:t>Fuente:</w:t>
      </w:r>
      <w:r w:rsidRPr="00FD1823">
        <w:rPr>
          <w:rFonts w:ascii="Times New Roman" w:hAnsi="Times New Roman" w:cs="Times New Roman"/>
          <w:sz w:val="20"/>
          <w:szCs w:val="24"/>
          <w:lang w:val="es-ES"/>
        </w:rPr>
        <w:t xml:space="preserve"> </w:t>
      </w:r>
      <w:proofErr w:type="spellStart"/>
      <w:r w:rsidRPr="00FD1823">
        <w:rPr>
          <w:rFonts w:ascii="Times New Roman" w:hAnsi="Times New Roman" w:cs="Times New Roman"/>
          <w:sz w:val="20"/>
          <w:szCs w:val="24"/>
          <w:lang w:val="es-ES"/>
        </w:rPr>
        <w:t>Agronet</w:t>
      </w:r>
      <w:proofErr w:type="spellEnd"/>
      <w:r w:rsidRPr="00FD1823">
        <w:rPr>
          <w:rFonts w:ascii="Times New Roman" w:hAnsi="Times New Roman" w:cs="Times New Roman"/>
          <w:sz w:val="20"/>
          <w:szCs w:val="24"/>
          <w:lang w:val="es-ES"/>
        </w:rPr>
        <w:t xml:space="preserve"> - Evaluaciones Agropecuarias Municipales 2016</w:t>
      </w:r>
    </w:p>
    <w:p w14:paraId="3FC0D80D" w14:textId="77777777" w:rsidR="00A56500" w:rsidRPr="00FD1823" w:rsidRDefault="00057190" w:rsidP="00FA0DF9">
      <w:pPr>
        <w:spacing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La información de </w:t>
      </w:r>
      <w:proofErr w:type="spellStart"/>
      <w:r w:rsidRPr="00FD1823">
        <w:rPr>
          <w:rFonts w:ascii="Times New Roman" w:hAnsi="Times New Roman" w:cs="Times New Roman"/>
          <w:sz w:val="24"/>
          <w:szCs w:val="24"/>
          <w:lang w:val="es-ES"/>
        </w:rPr>
        <w:t>Agronet</w:t>
      </w:r>
      <w:proofErr w:type="spellEnd"/>
      <w:r w:rsidRPr="00FD1823">
        <w:rPr>
          <w:rFonts w:ascii="Times New Roman" w:hAnsi="Times New Roman" w:cs="Times New Roman"/>
          <w:sz w:val="24"/>
          <w:szCs w:val="24"/>
          <w:vertAlign w:val="superscript"/>
          <w:lang w:val="es-ES"/>
        </w:rPr>
        <w:footnoteReference w:id="1"/>
      </w:r>
      <w:r w:rsidRPr="00FD1823">
        <w:rPr>
          <w:rFonts w:ascii="Times New Roman" w:hAnsi="Times New Roman" w:cs="Times New Roman"/>
          <w:sz w:val="24"/>
          <w:szCs w:val="24"/>
          <w:lang w:val="es-ES"/>
        </w:rPr>
        <w:t xml:space="preserve"> deja en evidencia que los 4 cultivos con más hectáreas cultivadas que permiten la inserción del </w:t>
      </w:r>
      <w:r w:rsidR="00CA183C">
        <w:rPr>
          <w:rFonts w:ascii="Times New Roman" w:hAnsi="Times New Roman" w:cs="Times New Roman"/>
          <w:sz w:val="24"/>
          <w:szCs w:val="24"/>
          <w:lang w:val="es-ES"/>
        </w:rPr>
        <w:t>m</w:t>
      </w:r>
      <w:r w:rsidRPr="00FD1823">
        <w:rPr>
          <w:rFonts w:ascii="Times New Roman" w:hAnsi="Times New Roman" w:cs="Times New Roman"/>
          <w:sz w:val="24"/>
          <w:szCs w:val="24"/>
          <w:lang w:val="es-ES"/>
        </w:rPr>
        <w:t xml:space="preserve">unicipio en la red de comercialización de productos agrícolas son: la papa con 254 hectáreas seguida del </w:t>
      </w:r>
      <w:r w:rsidR="00CA183C">
        <w:rPr>
          <w:rFonts w:ascii="Times New Roman" w:hAnsi="Times New Roman" w:cs="Times New Roman"/>
          <w:sz w:val="24"/>
          <w:szCs w:val="24"/>
          <w:lang w:val="es-ES"/>
        </w:rPr>
        <w:t>m</w:t>
      </w:r>
      <w:r w:rsidRPr="00FD1823">
        <w:rPr>
          <w:rFonts w:ascii="Times New Roman" w:hAnsi="Times New Roman" w:cs="Times New Roman"/>
          <w:sz w:val="24"/>
          <w:szCs w:val="24"/>
          <w:lang w:val="es-ES"/>
        </w:rPr>
        <w:t>aíz tradicional con 203 hectáreas, luego el café con 165 hectáreas y finalmente la caña panelera con 110 hectáreas, los otros cultivos hacen parte de la estrategia de autoconsumo o trueques entre familias.</w:t>
      </w:r>
    </w:p>
    <w:p w14:paraId="642D4E00" w14:textId="77777777" w:rsidR="00057190" w:rsidRPr="00FD1823" w:rsidRDefault="00057190" w:rsidP="00B45515">
      <w:pPr>
        <w:pStyle w:val="Tabla"/>
      </w:pPr>
      <w:bookmarkStart w:id="22" w:name="_Toc5649759"/>
      <w:bookmarkStart w:id="23" w:name="_Toc417508021"/>
      <w:bookmarkStart w:id="24" w:name="_Toc23361040"/>
      <w:r w:rsidRPr="00FD1823">
        <w:t xml:space="preserve">Tabla </w:t>
      </w:r>
      <w:r w:rsidR="0040249C">
        <w:fldChar w:fldCharType="begin"/>
      </w:r>
      <w:r w:rsidR="0040249C">
        <w:instrText xml:space="preserve"> SEQ Tabla \* ARABIC </w:instrText>
      </w:r>
      <w:r w:rsidR="0040249C">
        <w:fldChar w:fldCharType="separate"/>
      </w:r>
      <w:r w:rsidR="00767DEE">
        <w:rPr>
          <w:noProof/>
        </w:rPr>
        <w:t>2</w:t>
      </w:r>
      <w:r w:rsidR="0040249C">
        <w:rPr>
          <w:noProof/>
        </w:rPr>
        <w:fldChar w:fldCharType="end"/>
      </w:r>
      <w:r w:rsidRPr="00FD1823">
        <w:t xml:space="preserve">.  Empresas registradas en Cámara de Comercio. Municipio de </w:t>
      </w:r>
      <w:bookmarkEnd w:id="22"/>
      <w:r w:rsidRPr="00FD1823">
        <w:t>San Sebastián</w:t>
      </w:r>
      <w:bookmarkEnd w:id="23"/>
      <w:bookmarkEnd w:id="24"/>
    </w:p>
    <w:tbl>
      <w:tblPr>
        <w:tblStyle w:val="Tablaconcuadrcula"/>
        <w:tblW w:w="9209" w:type="dxa"/>
        <w:tblLayout w:type="fixed"/>
        <w:tblLook w:val="04A0" w:firstRow="1" w:lastRow="0" w:firstColumn="1" w:lastColumn="0" w:noHBand="0" w:noVBand="1"/>
      </w:tblPr>
      <w:tblGrid>
        <w:gridCol w:w="1129"/>
        <w:gridCol w:w="4556"/>
        <w:gridCol w:w="2030"/>
        <w:gridCol w:w="1494"/>
      </w:tblGrid>
      <w:tr w:rsidR="00057190" w:rsidRPr="00FD1823" w14:paraId="25D31C88" w14:textId="77777777" w:rsidTr="00B777DA">
        <w:trPr>
          <w:trHeight w:val="503"/>
        </w:trPr>
        <w:tc>
          <w:tcPr>
            <w:tcW w:w="1129" w:type="dxa"/>
            <w:shd w:val="clear" w:color="auto" w:fill="D9D9D9" w:themeFill="background1" w:themeFillShade="D9"/>
            <w:noWrap/>
            <w:hideMark/>
          </w:tcPr>
          <w:p w14:paraId="391649B1" w14:textId="77777777" w:rsidR="00057190" w:rsidRPr="00FD1823" w:rsidRDefault="00057190" w:rsidP="006A3BEF">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Sección</w:t>
            </w:r>
          </w:p>
        </w:tc>
        <w:tc>
          <w:tcPr>
            <w:tcW w:w="4556" w:type="dxa"/>
            <w:shd w:val="clear" w:color="auto" w:fill="D9D9D9" w:themeFill="background1" w:themeFillShade="D9"/>
            <w:noWrap/>
            <w:hideMark/>
          </w:tcPr>
          <w:p w14:paraId="2715D029" w14:textId="77777777" w:rsidR="00057190" w:rsidRPr="00FD1823" w:rsidRDefault="00057190" w:rsidP="006A3BEF">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Descripción</w:t>
            </w:r>
          </w:p>
        </w:tc>
        <w:tc>
          <w:tcPr>
            <w:tcW w:w="2030" w:type="dxa"/>
            <w:shd w:val="clear" w:color="auto" w:fill="D9D9D9" w:themeFill="background1" w:themeFillShade="D9"/>
            <w:hideMark/>
          </w:tcPr>
          <w:p w14:paraId="0ADF8BF7" w14:textId="77777777" w:rsidR="00057190" w:rsidRPr="00FD1823" w:rsidRDefault="00057190" w:rsidP="006A3BEF">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Total empresas</w:t>
            </w:r>
          </w:p>
        </w:tc>
        <w:tc>
          <w:tcPr>
            <w:tcW w:w="1494" w:type="dxa"/>
            <w:shd w:val="clear" w:color="auto" w:fill="D9D9D9" w:themeFill="background1" w:themeFillShade="D9"/>
            <w:hideMark/>
          </w:tcPr>
          <w:p w14:paraId="3D0938C1" w14:textId="77777777" w:rsidR="00057190" w:rsidRPr="00FD1823" w:rsidRDefault="00057190" w:rsidP="006A3BEF">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Porcentaje</w:t>
            </w:r>
          </w:p>
        </w:tc>
      </w:tr>
      <w:tr w:rsidR="00057190" w:rsidRPr="00FD1823" w14:paraId="5C0EE8AC" w14:textId="77777777" w:rsidTr="00FA0DF9">
        <w:trPr>
          <w:trHeight w:val="206"/>
        </w:trPr>
        <w:tc>
          <w:tcPr>
            <w:tcW w:w="1129" w:type="dxa"/>
          </w:tcPr>
          <w:p w14:paraId="2EFA4DC5"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G</w:t>
            </w:r>
          </w:p>
        </w:tc>
        <w:tc>
          <w:tcPr>
            <w:tcW w:w="4556" w:type="dxa"/>
          </w:tcPr>
          <w:p w14:paraId="53865987" w14:textId="77777777" w:rsidR="00057190" w:rsidRPr="00FD1823" w:rsidRDefault="00057190" w:rsidP="00FD1823">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Comercio al por mayor y al por menor de bienes básicos</w:t>
            </w:r>
          </w:p>
        </w:tc>
        <w:tc>
          <w:tcPr>
            <w:tcW w:w="2030" w:type="dxa"/>
          </w:tcPr>
          <w:p w14:paraId="64257D83"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13</w:t>
            </w:r>
          </w:p>
        </w:tc>
        <w:tc>
          <w:tcPr>
            <w:tcW w:w="1494" w:type="dxa"/>
          </w:tcPr>
          <w:p w14:paraId="0D4CF2E5" w14:textId="77777777" w:rsidR="00057190" w:rsidRPr="00FD1823" w:rsidRDefault="003608C4"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62</w:t>
            </w:r>
          </w:p>
        </w:tc>
      </w:tr>
      <w:tr w:rsidR="00057190" w:rsidRPr="00FD1823" w14:paraId="11B994CD" w14:textId="77777777" w:rsidTr="00B777DA">
        <w:trPr>
          <w:trHeight w:val="279"/>
        </w:trPr>
        <w:tc>
          <w:tcPr>
            <w:tcW w:w="1129" w:type="dxa"/>
          </w:tcPr>
          <w:p w14:paraId="4300F224"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A</w:t>
            </w:r>
          </w:p>
        </w:tc>
        <w:tc>
          <w:tcPr>
            <w:tcW w:w="4556" w:type="dxa"/>
          </w:tcPr>
          <w:p w14:paraId="165618E3" w14:textId="77777777" w:rsidR="00057190" w:rsidRPr="00FD1823" w:rsidRDefault="00057190" w:rsidP="00FD1823">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Agricultura, ganadería, caza, silvicultura y pesca</w:t>
            </w:r>
          </w:p>
        </w:tc>
        <w:tc>
          <w:tcPr>
            <w:tcW w:w="2030" w:type="dxa"/>
          </w:tcPr>
          <w:p w14:paraId="00056CB9"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2</w:t>
            </w:r>
          </w:p>
        </w:tc>
        <w:tc>
          <w:tcPr>
            <w:tcW w:w="1494" w:type="dxa"/>
          </w:tcPr>
          <w:p w14:paraId="6B28A7C8" w14:textId="77777777" w:rsidR="00057190" w:rsidRPr="00FD1823" w:rsidRDefault="003608C4"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10</w:t>
            </w:r>
          </w:p>
        </w:tc>
      </w:tr>
      <w:tr w:rsidR="00057190" w:rsidRPr="00FD1823" w14:paraId="4EA82A1D" w14:textId="77777777" w:rsidTr="00B777DA">
        <w:trPr>
          <w:trHeight w:val="205"/>
        </w:trPr>
        <w:tc>
          <w:tcPr>
            <w:tcW w:w="1129" w:type="dxa"/>
          </w:tcPr>
          <w:p w14:paraId="178E4887"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lastRenderedPageBreak/>
              <w:t>J</w:t>
            </w:r>
          </w:p>
        </w:tc>
        <w:tc>
          <w:tcPr>
            <w:tcW w:w="4556" w:type="dxa"/>
          </w:tcPr>
          <w:p w14:paraId="48812488" w14:textId="77777777" w:rsidR="00057190" w:rsidRPr="00FD1823" w:rsidRDefault="00057190" w:rsidP="00FD1823">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Información y comunicaciones</w:t>
            </w:r>
          </w:p>
        </w:tc>
        <w:tc>
          <w:tcPr>
            <w:tcW w:w="2030" w:type="dxa"/>
          </w:tcPr>
          <w:p w14:paraId="1D6345CF"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2</w:t>
            </w:r>
          </w:p>
        </w:tc>
        <w:tc>
          <w:tcPr>
            <w:tcW w:w="1494" w:type="dxa"/>
          </w:tcPr>
          <w:p w14:paraId="0479C5DC" w14:textId="77777777" w:rsidR="00057190" w:rsidRPr="00FD1823" w:rsidRDefault="003608C4"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10</w:t>
            </w:r>
          </w:p>
        </w:tc>
      </w:tr>
      <w:tr w:rsidR="00057190" w:rsidRPr="00FD1823" w14:paraId="2D530244" w14:textId="77777777" w:rsidTr="00B777DA">
        <w:trPr>
          <w:trHeight w:val="279"/>
        </w:trPr>
        <w:tc>
          <w:tcPr>
            <w:tcW w:w="1129" w:type="dxa"/>
          </w:tcPr>
          <w:p w14:paraId="24648649"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F</w:t>
            </w:r>
          </w:p>
        </w:tc>
        <w:tc>
          <w:tcPr>
            <w:tcW w:w="4556" w:type="dxa"/>
          </w:tcPr>
          <w:p w14:paraId="3F8059A3" w14:textId="77777777" w:rsidR="00057190" w:rsidRPr="00FD1823" w:rsidRDefault="00057190" w:rsidP="00FD1823">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Construcción</w:t>
            </w:r>
          </w:p>
        </w:tc>
        <w:tc>
          <w:tcPr>
            <w:tcW w:w="2030" w:type="dxa"/>
          </w:tcPr>
          <w:p w14:paraId="39FBA81E"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w:t>
            </w:r>
          </w:p>
        </w:tc>
        <w:tc>
          <w:tcPr>
            <w:tcW w:w="1494" w:type="dxa"/>
          </w:tcPr>
          <w:p w14:paraId="066D61F1" w14:textId="77777777" w:rsidR="00057190" w:rsidRPr="00FD1823" w:rsidRDefault="003608C4"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5</w:t>
            </w:r>
          </w:p>
        </w:tc>
      </w:tr>
      <w:tr w:rsidR="00057190" w:rsidRPr="00FD1823" w14:paraId="3A980D53" w14:textId="77777777" w:rsidTr="00B777DA">
        <w:trPr>
          <w:trHeight w:val="279"/>
        </w:trPr>
        <w:tc>
          <w:tcPr>
            <w:tcW w:w="1129" w:type="dxa"/>
            <w:hideMark/>
          </w:tcPr>
          <w:p w14:paraId="648AA884"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K</w:t>
            </w:r>
          </w:p>
        </w:tc>
        <w:tc>
          <w:tcPr>
            <w:tcW w:w="4556" w:type="dxa"/>
            <w:hideMark/>
          </w:tcPr>
          <w:p w14:paraId="366FCA89" w14:textId="77777777" w:rsidR="00057190" w:rsidRPr="00FD1823" w:rsidRDefault="00057190" w:rsidP="00FD1823">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Actividades financieras y de seguros</w:t>
            </w:r>
          </w:p>
        </w:tc>
        <w:tc>
          <w:tcPr>
            <w:tcW w:w="2030" w:type="dxa"/>
            <w:hideMark/>
          </w:tcPr>
          <w:p w14:paraId="79B9C9E6"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w:t>
            </w:r>
          </w:p>
        </w:tc>
        <w:tc>
          <w:tcPr>
            <w:tcW w:w="1494" w:type="dxa"/>
            <w:hideMark/>
          </w:tcPr>
          <w:p w14:paraId="67837E7A" w14:textId="77777777" w:rsidR="00057190" w:rsidRPr="00FD1823" w:rsidRDefault="003608C4"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5</w:t>
            </w:r>
          </w:p>
        </w:tc>
      </w:tr>
      <w:tr w:rsidR="00057190" w:rsidRPr="00FD1823" w14:paraId="13C20A73" w14:textId="77777777" w:rsidTr="00FA0DF9">
        <w:trPr>
          <w:trHeight w:val="390"/>
        </w:trPr>
        <w:tc>
          <w:tcPr>
            <w:tcW w:w="1129" w:type="dxa"/>
            <w:hideMark/>
          </w:tcPr>
          <w:p w14:paraId="7643FE6B"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M</w:t>
            </w:r>
          </w:p>
        </w:tc>
        <w:tc>
          <w:tcPr>
            <w:tcW w:w="4556" w:type="dxa"/>
            <w:hideMark/>
          </w:tcPr>
          <w:p w14:paraId="298443D6" w14:textId="77777777" w:rsidR="00057190" w:rsidRPr="00FD1823" w:rsidRDefault="00057190" w:rsidP="00FD1823">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Actividades profesionales, científicas y técnicas</w:t>
            </w:r>
          </w:p>
        </w:tc>
        <w:tc>
          <w:tcPr>
            <w:tcW w:w="2030" w:type="dxa"/>
            <w:hideMark/>
          </w:tcPr>
          <w:p w14:paraId="522B310C"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w:t>
            </w:r>
          </w:p>
        </w:tc>
        <w:tc>
          <w:tcPr>
            <w:tcW w:w="1494" w:type="dxa"/>
            <w:hideMark/>
          </w:tcPr>
          <w:p w14:paraId="5E057E10" w14:textId="77777777" w:rsidR="00057190" w:rsidRPr="00FD1823" w:rsidRDefault="003608C4"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5</w:t>
            </w:r>
          </w:p>
        </w:tc>
      </w:tr>
      <w:tr w:rsidR="00057190" w:rsidRPr="00FD1823" w14:paraId="7C348E9E" w14:textId="77777777" w:rsidTr="00FA0DF9">
        <w:trPr>
          <w:trHeight w:val="471"/>
        </w:trPr>
        <w:tc>
          <w:tcPr>
            <w:tcW w:w="1129" w:type="dxa"/>
            <w:hideMark/>
          </w:tcPr>
          <w:p w14:paraId="1617A111"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N</w:t>
            </w:r>
          </w:p>
        </w:tc>
        <w:tc>
          <w:tcPr>
            <w:tcW w:w="4556" w:type="dxa"/>
            <w:hideMark/>
          </w:tcPr>
          <w:p w14:paraId="238AC100" w14:textId="77777777" w:rsidR="00057190" w:rsidRPr="00FD1823" w:rsidRDefault="00057190" w:rsidP="00FD1823">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Actividades de servicios administrativos y de apoyo</w:t>
            </w:r>
          </w:p>
        </w:tc>
        <w:tc>
          <w:tcPr>
            <w:tcW w:w="2030" w:type="dxa"/>
            <w:hideMark/>
          </w:tcPr>
          <w:p w14:paraId="1D1ADCD7"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w:t>
            </w:r>
          </w:p>
        </w:tc>
        <w:tc>
          <w:tcPr>
            <w:tcW w:w="1494" w:type="dxa"/>
            <w:hideMark/>
          </w:tcPr>
          <w:p w14:paraId="2A96F4A8" w14:textId="77777777" w:rsidR="00057190" w:rsidRPr="00FD1823" w:rsidRDefault="003608C4"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5</w:t>
            </w:r>
          </w:p>
        </w:tc>
      </w:tr>
      <w:tr w:rsidR="00057190" w:rsidRPr="00FD1823" w14:paraId="16DCC78A" w14:textId="77777777" w:rsidTr="00B777DA">
        <w:trPr>
          <w:trHeight w:val="279"/>
        </w:trPr>
        <w:tc>
          <w:tcPr>
            <w:tcW w:w="5685" w:type="dxa"/>
            <w:gridSpan w:val="2"/>
            <w:noWrap/>
            <w:hideMark/>
          </w:tcPr>
          <w:p w14:paraId="07504F71"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Total</w:t>
            </w:r>
          </w:p>
        </w:tc>
        <w:tc>
          <w:tcPr>
            <w:tcW w:w="2030" w:type="dxa"/>
            <w:noWrap/>
            <w:hideMark/>
          </w:tcPr>
          <w:p w14:paraId="2F046843" w14:textId="77777777" w:rsidR="00057190" w:rsidRPr="00FD1823" w:rsidRDefault="00057190" w:rsidP="006A3BEF">
            <w:pPr>
              <w:spacing w:after="160" w:line="259" w:lineRule="auto"/>
              <w:jc w:val="center"/>
              <w:rPr>
                <w:rFonts w:ascii="Times New Roman" w:hAnsi="Times New Roman" w:cs="Times New Roman"/>
                <w:b/>
                <w:bCs/>
                <w:sz w:val="24"/>
                <w:szCs w:val="24"/>
              </w:rPr>
            </w:pPr>
            <w:r w:rsidRPr="00FD1823">
              <w:rPr>
                <w:rFonts w:ascii="Times New Roman" w:hAnsi="Times New Roman" w:cs="Times New Roman"/>
                <w:b/>
                <w:bCs/>
                <w:sz w:val="24"/>
                <w:szCs w:val="24"/>
              </w:rPr>
              <w:t>21</w:t>
            </w:r>
          </w:p>
        </w:tc>
        <w:tc>
          <w:tcPr>
            <w:tcW w:w="1494" w:type="dxa"/>
            <w:noWrap/>
            <w:hideMark/>
          </w:tcPr>
          <w:p w14:paraId="57208D62" w14:textId="77777777" w:rsidR="00057190" w:rsidRPr="00FD1823" w:rsidRDefault="00057190" w:rsidP="006A3BEF">
            <w:pPr>
              <w:spacing w:after="160" w:line="259" w:lineRule="auto"/>
              <w:jc w:val="center"/>
              <w:rPr>
                <w:rFonts w:ascii="Times New Roman" w:hAnsi="Times New Roman" w:cs="Times New Roman"/>
                <w:b/>
                <w:bCs/>
                <w:sz w:val="24"/>
                <w:szCs w:val="24"/>
              </w:rPr>
            </w:pPr>
            <w:r w:rsidRPr="00FD1823">
              <w:rPr>
                <w:rFonts w:ascii="Times New Roman" w:hAnsi="Times New Roman" w:cs="Times New Roman"/>
                <w:b/>
                <w:bCs/>
                <w:sz w:val="24"/>
                <w:szCs w:val="24"/>
              </w:rPr>
              <w:t>1</w:t>
            </w:r>
          </w:p>
        </w:tc>
      </w:tr>
    </w:tbl>
    <w:p w14:paraId="2EDFB1EE" w14:textId="77777777" w:rsidR="00057190" w:rsidRPr="00FD1823" w:rsidRDefault="00057190" w:rsidP="00CA183C">
      <w:pPr>
        <w:spacing w:before="240"/>
        <w:jc w:val="center"/>
        <w:rPr>
          <w:rFonts w:ascii="Times New Roman" w:hAnsi="Times New Roman" w:cs="Times New Roman"/>
          <w:sz w:val="20"/>
          <w:szCs w:val="24"/>
          <w:lang w:val="es-ES"/>
        </w:rPr>
      </w:pPr>
      <w:r w:rsidRPr="00FD1823">
        <w:rPr>
          <w:rFonts w:ascii="Times New Roman" w:hAnsi="Times New Roman" w:cs="Times New Roman"/>
          <w:sz w:val="20"/>
          <w:szCs w:val="24"/>
          <w:lang w:val="es-ES"/>
        </w:rPr>
        <w:t>Fuente: Cámara de Comercio del Cauca – Registro Único Mercantil 2017</w:t>
      </w:r>
    </w:p>
    <w:p w14:paraId="56B9C529" w14:textId="77777777" w:rsidR="00057190" w:rsidRPr="00FD1823" w:rsidRDefault="00057190" w:rsidP="00CA183C">
      <w:pPr>
        <w:spacing w:before="240" w:line="360" w:lineRule="auto"/>
        <w:jc w:val="both"/>
        <w:rPr>
          <w:rFonts w:ascii="Times New Roman" w:hAnsi="Times New Roman" w:cs="Times New Roman"/>
          <w:sz w:val="24"/>
          <w:szCs w:val="24"/>
        </w:rPr>
      </w:pPr>
      <w:r w:rsidRPr="00FD1823">
        <w:rPr>
          <w:rFonts w:ascii="Times New Roman" w:hAnsi="Times New Roman" w:cs="Times New Roman"/>
          <w:sz w:val="24"/>
          <w:szCs w:val="24"/>
          <w:lang w:val="es-ES"/>
        </w:rPr>
        <w:t xml:space="preserve">En cuanto al número de empresas que cuentan con registro mercantil en el municipio de San Sebastián se tiene que en primer lugar y con el 62% se encuentran las que se dedican a las actividades de Comercio al por mayor y al por menor de bienes básicos; siguen con un salto al 10% las que realizan actividades de </w:t>
      </w:r>
      <w:r w:rsidRPr="00FD1823">
        <w:rPr>
          <w:rFonts w:ascii="Times New Roman" w:hAnsi="Times New Roman" w:cs="Times New Roman"/>
          <w:sz w:val="24"/>
          <w:szCs w:val="24"/>
        </w:rPr>
        <w:t xml:space="preserve">Agricultura, ganadería, caza, silvicultura y pesca. Si bien estas últimas actividades caracterizan a la población de San Sebastián, en la medida que son actividades frecuentes y cotidianas, se podrá inferir de la información de la Cámara de Comercio, que dichas actividades no son realizadas con fines comerciales y si para garantizar las redes de solidaridad e intercambio dentro de una economía de autoconsumo. Información y comunicaciones alcanzan el 10 %, y se convierten en un indicador a tener en cuenta en el análisis de la cobertura de comunicaciones en un </w:t>
      </w:r>
      <w:r w:rsidR="00CA183C">
        <w:rPr>
          <w:rFonts w:ascii="Times New Roman" w:hAnsi="Times New Roman" w:cs="Times New Roman"/>
          <w:sz w:val="24"/>
          <w:szCs w:val="24"/>
        </w:rPr>
        <w:t>m</w:t>
      </w:r>
      <w:r w:rsidRPr="00FD1823">
        <w:rPr>
          <w:rFonts w:ascii="Times New Roman" w:hAnsi="Times New Roman" w:cs="Times New Roman"/>
          <w:sz w:val="24"/>
          <w:szCs w:val="24"/>
        </w:rPr>
        <w:t xml:space="preserve">unicipio que tradicionalmente se ha encontrado aislado geográficamente e incomunicado en el </w:t>
      </w:r>
      <w:r w:rsidR="00C25302" w:rsidRPr="00FD1823">
        <w:rPr>
          <w:rFonts w:ascii="Times New Roman" w:hAnsi="Times New Roman" w:cs="Times New Roman"/>
          <w:sz w:val="24"/>
          <w:szCs w:val="24"/>
        </w:rPr>
        <w:t>Suroeste</w:t>
      </w:r>
      <w:r w:rsidRPr="00FD1823">
        <w:rPr>
          <w:rFonts w:ascii="Times New Roman" w:hAnsi="Times New Roman" w:cs="Times New Roman"/>
          <w:sz w:val="24"/>
          <w:szCs w:val="24"/>
        </w:rPr>
        <w:t xml:space="preserve"> Colombiano. Las actividades con un 5% de participación, son las relacionadas con la construcción, actividades financieras y de seguros, actividades profesionales, científicas y técnicas y actividades de servicios administrativos y de apoyo.</w:t>
      </w:r>
    </w:p>
    <w:p w14:paraId="2FCD9D99" w14:textId="77777777" w:rsidR="00057190" w:rsidRPr="00FD1823" w:rsidRDefault="00A56500" w:rsidP="00CA183C">
      <w:pPr>
        <w:pStyle w:val="Ttulo2"/>
        <w:spacing w:before="240"/>
        <w:jc w:val="both"/>
        <w:rPr>
          <w:rFonts w:cs="Times New Roman"/>
          <w:sz w:val="24"/>
          <w:szCs w:val="24"/>
          <w:lang w:val="es-ES"/>
        </w:rPr>
      </w:pPr>
      <w:bookmarkStart w:id="25" w:name="_Toc417507932"/>
      <w:bookmarkStart w:id="26" w:name="_Toc22550351"/>
      <w:r w:rsidRPr="00FD1823">
        <w:rPr>
          <w:rFonts w:cs="Times New Roman"/>
          <w:sz w:val="24"/>
          <w:szCs w:val="24"/>
          <w:lang w:val="es-ES"/>
        </w:rPr>
        <w:t xml:space="preserve">1.4 </w:t>
      </w:r>
      <w:r w:rsidR="00057190" w:rsidRPr="00FD1823">
        <w:rPr>
          <w:rFonts w:cs="Times New Roman"/>
          <w:sz w:val="24"/>
          <w:szCs w:val="24"/>
          <w:lang w:val="es-ES"/>
        </w:rPr>
        <w:t>Educación</w:t>
      </w:r>
      <w:bookmarkEnd w:id="25"/>
      <w:bookmarkEnd w:id="26"/>
    </w:p>
    <w:p w14:paraId="7E23B90A" w14:textId="77777777" w:rsidR="006A3BEF" w:rsidRPr="00FD1823" w:rsidRDefault="006A3BEF" w:rsidP="00CA183C">
      <w:pPr>
        <w:spacing w:before="240"/>
        <w:jc w:val="both"/>
        <w:rPr>
          <w:rFonts w:ascii="Times New Roman" w:hAnsi="Times New Roman" w:cs="Times New Roman"/>
          <w:sz w:val="24"/>
          <w:szCs w:val="24"/>
          <w:lang w:val="es-ES"/>
        </w:rPr>
      </w:pPr>
    </w:p>
    <w:p w14:paraId="3B7EB942" w14:textId="77777777" w:rsidR="00057190" w:rsidRPr="00FD1823" w:rsidRDefault="00057190" w:rsidP="00CA183C">
      <w:pPr>
        <w:spacing w:before="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lastRenderedPageBreak/>
        <w:t>Los indicadores de cobertura educativa del Municipio de San Sebastián se evidencia que existe una correspondencia con la mayoría de población masculina; este género tiene el mayor número de matrícula neta (584 matriculados entre 5 -17 años) mientras que la población femenina tiene 477 matrículas.</w:t>
      </w:r>
    </w:p>
    <w:p w14:paraId="0795DFF0" w14:textId="77777777" w:rsidR="00057190" w:rsidRPr="00FD1823" w:rsidRDefault="00057190" w:rsidP="00B45515">
      <w:pPr>
        <w:pStyle w:val="Tabla"/>
      </w:pPr>
      <w:bookmarkStart w:id="27" w:name="_Toc5649760"/>
      <w:bookmarkStart w:id="28" w:name="_Toc417508022"/>
      <w:bookmarkStart w:id="29" w:name="_Toc23361041"/>
      <w:r w:rsidRPr="00FD1823">
        <w:t xml:space="preserve">Tabla </w:t>
      </w:r>
      <w:r w:rsidR="0040249C">
        <w:fldChar w:fldCharType="begin"/>
      </w:r>
      <w:r w:rsidR="0040249C">
        <w:instrText xml:space="preserve"> SEQ Tabla \* ARABIC </w:instrText>
      </w:r>
      <w:r w:rsidR="0040249C">
        <w:fldChar w:fldCharType="separate"/>
      </w:r>
      <w:r w:rsidR="00767DEE">
        <w:rPr>
          <w:noProof/>
        </w:rPr>
        <w:t>3</w:t>
      </w:r>
      <w:r w:rsidR="0040249C">
        <w:rPr>
          <w:noProof/>
        </w:rPr>
        <w:fldChar w:fldCharType="end"/>
      </w:r>
      <w:r w:rsidRPr="00FD1823">
        <w:t>. Tasa de cobertura neta en educación por sexo y zona</w:t>
      </w:r>
      <w:bookmarkEnd w:id="27"/>
      <w:bookmarkEnd w:id="28"/>
      <w:bookmarkEnd w:id="29"/>
    </w:p>
    <w:tbl>
      <w:tblPr>
        <w:tblStyle w:val="Tablaconcuadrcula"/>
        <w:tblW w:w="9351" w:type="dxa"/>
        <w:tblLayout w:type="fixed"/>
        <w:tblLook w:val="04A0" w:firstRow="1" w:lastRow="0" w:firstColumn="1" w:lastColumn="0" w:noHBand="0" w:noVBand="1"/>
      </w:tblPr>
      <w:tblGrid>
        <w:gridCol w:w="3843"/>
        <w:gridCol w:w="1255"/>
        <w:gridCol w:w="1418"/>
        <w:gridCol w:w="850"/>
        <w:gridCol w:w="1134"/>
        <w:gridCol w:w="851"/>
      </w:tblGrid>
      <w:tr w:rsidR="00057190" w:rsidRPr="00FD1823" w14:paraId="3D431EAC" w14:textId="77777777" w:rsidTr="00B777DA">
        <w:trPr>
          <w:trHeight w:val="280"/>
        </w:trPr>
        <w:tc>
          <w:tcPr>
            <w:tcW w:w="3843" w:type="dxa"/>
            <w:shd w:val="clear" w:color="auto" w:fill="D9D9D9" w:themeFill="background1" w:themeFillShade="D9"/>
            <w:noWrap/>
            <w:vAlign w:val="center"/>
            <w:hideMark/>
          </w:tcPr>
          <w:p w14:paraId="1BBCAE31" w14:textId="77777777" w:rsidR="00057190" w:rsidRPr="00FD1823" w:rsidRDefault="00057190" w:rsidP="00B777DA">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Municipio de San Sebastián</w:t>
            </w:r>
          </w:p>
        </w:tc>
        <w:tc>
          <w:tcPr>
            <w:tcW w:w="1255" w:type="dxa"/>
            <w:shd w:val="clear" w:color="auto" w:fill="D9D9D9" w:themeFill="background1" w:themeFillShade="D9"/>
            <w:noWrap/>
            <w:vAlign w:val="center"/>
            <w:hideMark/>
          </w:tcPr>
          <w:p w14:paraId="30734387" w14:textId="77777777" w:rsidR="00057190" w:rsidRPr="00FD1823" w:rsidRDefault="00B777DA" w:rsidP="00B777DA">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Femenino</w:t>
            </w:r>
          </w:p>
        </w:tc>
        <w:tc>
          <w:tcPr>
            <w:tcW w:w="1418" w:type="dxa"/>
            <w:shd w:val="clear" w:color="auto" w:fill="D9D9D9" w:themeFill="background1" w:themeFillShade="D9"/>
            <w:noWrap/>
            <w:vAlign w:val="center"/>
            <w:hideMark/>
          </w:tcPr>
          <w:p w14:paraId="50F24E96" w14:textId="77777777" w:rsidR="00057190" w:rsidRPr="00FD1823" w:rsidRDefault="00B777DA" w:rsidP="00B777DA">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Masculino</w:t>
            </w:r>
          </w:p>
        </w:tc>
        <w:tc>
          <w:tcPr>
            <w:tcW w:w="850" w:type="dxa"/>
            <w:shd w:val="clear" w:color="auto" w:fill="D9D9D9" w:themeFill="background1" w:themeFillShade="D9"/>
            <w:noWrap/>
            <w:vAlign w:val="center"/>
            <w:hideMark/>
          </w:tcPr>
          <w:p w14:paraId="7ABDA156" w14:textId="77777777" w:rsidR="00057190" w:rsidRPr="00FD1823" w:rsidRDefault="00B777DA" w:rsidP="00B777DA">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Rural</w:t>
            </w:r>
          </w:p>
        </w:tc>
        <w:tc>
          <w:tcPr>
            <w:tcW w:w="1134" w:type="dxa"/>
            <w:shd w:val="clear" w:color="auto" w:fill="D9D9D9" w:themeFill="background1" w:themeFillShade="D9"/>
            <w:noWrap/>
            <w:vAlign w:val="center"/>
            <w:hideMark/>
          </w:tcPr>
          <w:p w14:paraId="57E36012" w14:textId="77777777" w:rsidR="00057190" w:rsidRPr="00FD1823" w:rsidRDefault="00B777DA" w:rsidP="00B777DA">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Urbana</w:t>
            </w:r>
          </w:p>
        </w:tc>
        <w:tc>
          <w:tcPr>
            <w:tcW w:w="851" w:type="dxa"/>
            <w:shd w:val="clear" w:color="auto" w:fill="D9D9D9" w:themeFill="background1" w:themeFillShade="D9"/>
            <w:noWrap/>
            <w:vAlign w:val="center"/>
            <w:hideMark/>
          </w:tcPr>
          <w:p w14:paraId="48E967E2" w14:textId="77777777" w:rsidR="00057190" w:rsidRPr="00FD1823" w:rsidRDefault="00B777DA" w:rsidP="00B777DA">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Total</w:t>
            </w:r>
          </w:p>
        </w:tc>
      </w:tr>
      <w:tr w:rsidR="00057190" w:rsidRPr="00FD1823" w14:paraId="733CE98E" w14:textId="77777777" w:rsidTr="00B777DA">
        <w:trPr>
          <w:trHeight w:val="300"/>
        </w:trPr>
        <w:tc>
          <w:tcPr>
            <w:tcW w:w="3843" w:type="dxa"/>
            <w:noWrap/>
            <w:hideMark/>
          </w:tcPr>
          <w:p w14:paraId="52FC7098"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Total general matricula neta</w:t>
            </w:r>
            <w:r w:rsidRPr="00FD1823">
              <w:rPr>
                <w:rFonts w:ascii="Times New Roman" w:hAnsi="Times New Roman" w:cs="Times New Roman"/>
                <w:sz w:val="24"/>
                <w:szCs w:val="24"/>
                <w:vertAlign w:val="superscript"/>
              </w:rPr>
              <w:footnoteReference w:id="2"/>
            </w:r>
          </w:p>
        </w:tc>
        <w:tc>
          <w:tcPr>
            <w:tcW w:w="1255" w:type="dxa"/>
            <w:noWrap/>
            <w:hideMark/>
          </w:tcPr>
          <w:p w14:paraId="39785554"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477</w:t>
            </w:r>
          </w:p>
        </w:tc>
        <w:tc>
          <w:tcPr>
            <w:tcW w:w="1418" w:type="dxa"/>
            <w:noWrap/>
            <w:hideMark/>
          </w:tcPr>
          <w:p w14:paraId="586E56C0"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584</w:t>
            </w:r>
          </w:p>
        </w:tc>
        <w:tc>
          <w:tcPr>
            <w:tcW w:w="850" w:type="dxa"/>
            <w:noWrap/>
            <w:hideMark/>
          </w:tcPr>
          <w:p w14:paraId="1C02D86C"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910</w:t>
            </w:r>
          </w:p>
        </w:tc>
        <w:tc>
          <w:tcPr>
            <w:tcW w:w="1134" w:type="dxa"/>
            <w:noWrap/>
            <w:hideMark/>
          </w:tcPr>
          <w:p w14:paraId="34356474"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151</w:t>
            </w:r>
          </w:p>
        </w:tc>
        <w:tc>
          <w:tcPr>
            <w:tcW w:w="851" w:type="dxa"/>
            <w:noWrap/>
            <w:hideMark/>
          </w:tcPr>
          <w:p w14:paraId="7F5B78F9"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1061</w:t>
            </w:r>
          </w:p>
        </w:tc>
      </w:tr>
      <w:tr w:rsidR="00057190" w:rsidRPr="00FD1823" w14:paraId="3BF6B6A8" w14:textId="77777777" w:rsidTr="00B777DA">
        <w:trPr>
          <w:trHeight w:val="300"/>
        </w:trPr>
        <w:tc>
          <w:tcPr>
            <w:tcW w:w="3843" w:type="dxa"/>
            <w:noWrap/>
            <w:hideMark/>
          </w:tcPr>
          <w:p w14:paraId="02D8EB98" w14:textId="77777777" w:rsidR="00057190" w:rsidRPr="00FD1823" w:rsidRDefault="00057190" w:rsidP="006A3BEF">
            <w:pPr>
              <w:spacing w:after="160" w:line="259"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Total, general población edad 5-17 años</w:t>
            </w:r>
          </w:p>
        </w:tc>
        <w:tc>
          <w:tcPr>
            <w:tcW w:w="1255" w:type="dxa"/>
            <w:noWrap/>
            <w:hideMark/>
          </w:tcPr>
          <w:p w14:paraId="56D2D533"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1365</w:t>
            </w:r>
          </w:p>
        </w:tc>
        <w:tc>
          <w:tcPr>
            <w:tcW w:w="1418" w:type="dxa"/>
            <w:noWrap/>
            <w:hideMark/>
          </w:tcPr>
          <w:p w14:paraId="7149DB18"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1497</w:t>
            </w:r>
          </w:p>
        </w:tc>
        <w:tc>
          <w:tcPr>
            <w:tcW w:w="850" w:type="dxa"/>
            <w:noWrap/>
            <w:hideMark/>
          </w:tcPr>
          <w:p w14:paraId="39672932"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2601</w:t>
            </w:r>
          </w:p>
        </w:tc>
        <w:tc>
          <w:tcPr>
            <w:tcW w:w="1134" w:type="dxa"/>
            <w:noWrap/>
            <w:hideMark/>
          </w:tcPr>
          <w:p w14:paraId="45A43835"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261</w:t>
            </w:r>
          </w:p>
        </w:tc>
        <w:tc>
          <w:tcPr>
            <w:tcW w:w="851" w:type="dxa"/>
            <w:noWrap/>
            <w:hideMark/>
          </w:tcPr>
          <w:p w14:paraId="480D2950" w14:textId="77777777" w:rsidR="00057190" w:rsidRPr="00FD1823" w:rsidRDefault="00057190"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2862</w:t>
            </w:r>
          </w:p>
        </w:tc>
      </w:tr>
      <w:tr w:rsidR="00057190" w:rsidRPr="00FD1823" w14:paraId="49E4C5FD" w14:textId="77777777" w:rsidTr="00B777DA">
        <w:trPr>
          <w:trHeight w:val="340"/>
        </w:trPr>
        <w:tc>
          <w:tcPr>
            <w:tcW w:w="3843" w:type="dxa"/>
            <w:noWrap/>
            <w:hideMark/>
          </w:tcPr>
          <w:p w14:paraId="02CA27A6" w14:textId="77777777" w:rsidR="00057190" w:rsidRPr="00FD1823" w:rsidRDefault="00057190" w:rsidP="006A3BEF">
            <w:pPr>
              <w:spacing w:after="160" w:line="259"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Total, general tasa de cobertura neta</w:t>
            </w:r>
            <w:r w:rsidRPr="00FD1823">
              <w:rPr>
                <w:rFonts w:ascii="Times New Roman" w:hAnsi="Times New Roman" w:cs="Times New Roman"/>
                <w:sz w:val="24"/>
                <w:szCs w:val="24"/>
                <w:vertAlign w:val="superscript"/>
              </w:rPr>
              <w:footnoteReference w:id="3"/>
            </w:r>
          </w:p>
        </w:tc>
        <w:tc>
          <w:tcPr>
            <w:tcW w:w="1255" w:type="dxa"/>
            <w:noWrap/>
            <w:hideMark/>
          </w:tcPr>
          <w:p w14:paraId="205FABE7" w14:textId="77777777" w:rsidR="00057190" w:rsidRPr="00FD1823" w:rsidRDefault="003608C4"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34,9</w:t>
            </w:r>
          </w:p>
        </w:tc>
        <w:tc>
          <w:tcPr>
            <w:tcW w:w="1418" w:type="dxa"/>
            <w:noWrap/>
            <w:hideMark/>
          </w:tcPr>
          <w:p w14:paraId="115270EC" w14:textId="77777777" w:rsidR="00057190" w:rsidRPr="00FD1823" w:rsidRDefault="003608C4"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39,0</w:t>
            </w:r>
          </w:p>
        </w:tc>
        <w:tc>
          <w:tcPr>
            <w:tcW w:w="850" w:type="dxa"/>
            <w:noWrap/>
            <w:hideMark/>
          </w:tcPr>
          <w:p w14:paraId="22C2DA77" w14:textId="77777777" w:rsidR="00057190" w:rsidRPr="00FD1823" w:rsidRDefault="003608C4"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34,9</w:t>
            </w:r>
          </w:p>
        </w:tc>
        <w:tc>
          <w:tcPr>
            <w:tcW w:w="1134" w:type="dxa"/>
            <w:noWrap/>
            <w:hideMark/>
          </w:tcPr>
          <w:p w14:paraId="2843BAB5" w14:textId="77777777" w:rsidR="00057190" w:rsidRPr="00FD1823" w:rsidRDefault="003608C4"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57,8</w:t>
            </w:r>
          </w:p>
        </w:tc>
        <w:tc>
          <w:tcPr>
            <w:tcW w:w="851" w:type="dxa"/>
            <w:noWrap/>
            <w:hideMark/>
          </w:tcPr>
          <w:p w14:paraId="495E836D" w14:textId="77777777" w:rsidR="00057190" w:rsidRPr="00FD1823" w:rsidRDefault="003608C4" w:rsidP="006A3BEF">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37,0</w:t>
            </w:r>
          </w:p>
        </w:tc>
      </w:tr>
    </w:tbl>
    <w:p w14:paraId="688C4922" w14:textId="77777777" w:rsidR="00057190" w:rsidRPr="00CA183C" w:rsidRDefault="00057190" w:rsidP="00CA183C">
      <w:pPr>
        <w:spacing w:before="240"/>
        <w:jc w:val="center"/>
        <w:rPr>
          <w:rFonts w:ascii="Times New Roman" w:hAnsi="Times New Roman" w:cs="Times New Roman"/>
          <w:sz w:val="20"/>
          <w:szCs w:val="24"/>
        </w:rPr>
      </w:pPr>
      <w:r w:rsidRPr="00FD1823">
        <w:rPr>
          <w:rFonts w:ascii="Times New Roman" w:hAnsi="Times New Roman" w:cs="Times New Roman"/>
          <w:sz w:val="20"/>
          <w:szCs w:val="24"/>
        </w:rPr>
        <w:t>Fuente: Elaboración propia con datos de la Secretaría de Educación, 2018</w:t>
      </w:r>
    </w:p>
    <w:p w14:paraId="68DE8F77" w14:textId="77777777" w:rsidR="00545CB5" w:rsidRPr="00FD1823" w:rsidRDefault="00057190" w:rsidP="00CA183C">
      <w:pPr>
        <w:spacing w:before="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Con respecto al número de matriculados por zona, la tabla anterior ilustra cómo el número de matriculados en zona rural (910) supera por mucho a los matriculados en la zona urbana (151).  De otro lado, parece lógico que con estas cifras se revele que la tasa de cobertura neta sea mucho mayor en la zona rural que en la zona urbana, lo que se entiende por el </w:t>
      </w:r>
      <w:r w:rsidR="00CA183C" w:rsidRPr="00FD1823">
        <w:rPr>
          <w:rFonts w:ascii="Times New Roman" w:hAnsi="Times New Roman" w:cs="Times New Roman"/>
          <w:sz w:val="24"/>
          <w:szCs w:val="24"/>
          <w:lang w:val="es-ES"/>
        </w:rPr>
        <w:t>to</w:t>
      </w:r>
      <w:r w:rsidRPr="00FD1823">
        <w:rPr>
          <w:rFonts w:ascii="Times New Roman" w:hAnsi="Times New Roman" w:cs="Times New Roman"/>
          <w:sz w:val="24"/>
          <w:szCs w:val="24"/>
          <w:lang w:val="es-ES"/>
        </w:rPr>
        <w:t xml:space="preserve">tal general de la población en edades de los 5 a los 17 años y su correlación </w:t>
      </w:r>
      <w:r w:rsidR="00CA183C" w:rsidRPr="00FD1823">
        <w:rPr>
          <w:rFonts w:ascii="Times New Roman" w:hAnsi="Times New Roman" w:cs="Times New Roman"/>
          <w:sz w:val="24"/>
          <w:szCs w:val="24"/>
          <w:lang w:val="es-ES"/>
        </w:rPr>
        <w:t xml:space="preserve">con el total </w:t>
      </w:r>
      <w:r w:rsidRPr="00FD1823">
        <w:rPr>
          <w:rFonts w:ascii="Times New Roman" w:hAnsi="Times New Roman" w:cs="Times New Roman"/>
          <w:sz w:val="24"/>
          <w:szCs w:val="24"/>
          <w:lang w:val="es-ES"/>
        </w:rPr>
        <w:t xml:space="preserve">general matrícula neta. Si seguimos las cifras </w:t>
      </w:r>
      <w:r w:rsidR="00CA183C" w:rsidRPr="00FD1823">
        <w:rPr>
          <w:rFonts w:ascii="Times New Roman" w:hAnsi="Times New Roman" w:cs="Times New Roman"/>
          <w:sz w:val="24"/>
          <w:szCs w:val="24"/>
          <w:lang w:val="es-ES"/>
        </w:rPr>
        <w:t xml:space="preserve">del total </w:t>
      </w:r>
      <w:r w:rsidRPr="00FD1823">
        <w:rPr>
          <w:rFonts w:ascii="Times New Roman" w:hAnsi="Times New Roman" w:cs="Times New Roman"/>
          <w:sz w:val="24"/>
          <w:szCs w:val="24"/>
          <w:lang w:val="es-ES"/>
        </w:rPr>
        <w:t xml:space="preserve">general tasa de cobertura neta, encontramos que en la zona urbana en el rango de edad de 5 a 17 años están matriculados en el sistema educativo el 57.88 %; caso contrario en la zona rural, donde la población de este rango de edad tiene una cobertura del 34.98 %. Una lectura sobre género, indica que los hombres tienen más cobertura en el nivel educativo (39.01%) que las mujeres (34.95%). El consolidado de cobertura total para el municipio en ambos géneros es del 37.07 %; porcentaje que invita a hacer  preguntas sobre la pertinencia de las características que </w:t>
      </w:r>
      <w:r w:rsidRPr="00FD1823">
        <w:rPr>
          <w:rFonts w:ascii="Times New Roman" w:hAnsi="Times New Roman" w:cs="Times New Roman"/>
          <w:sz w:val="24"/>
          <w:szCs w:val="24"/>
          <w:lang w:val="es-ES"/>
        </w:rPr>
        <w:lastRenderedPageBreak/>
        <w:t xml:space="preserve">asume la educación en las zonas rurales en términos de infraestructura, contenidos curriculares, estrategias pedagógicas, características socioculturales y económicas; y a reflexionar sobre la disyuntiva que plantean las dinámicas socioeconómicas que llevan a los padres de familia y sus jóvenes a que prioricen entre la dedicación a las actividades productivas o a  la formación y educación. </w:t>
      </w:r>
      <w:bookmarkStart w:id="30" w:name="_Toc417507933"/>
    </w:p>
    <w:p w14:paraId="3D32BA92" w14:textId="77777777" w:rsidR="00057190" w:rsidRPr="00FD1823" w:rsidRDefault="00A56500" w:rsidP="00CA183C">
      <w:pPr>
        <w:pStyle w:val="Ttulo2"/>
        <w:spacing w:after="240"/>
        <w:jc w:val="both"/>
        <w:rPr>
          <w:rFonts w:cs="Times New Roman"/>
          <w:sz w:val="24"/>
          <w:szCs w:val="24"/>
        </w:rPr>
      </w:pPr>
      <w:bookmarkStart w:id="31" w:name="_Toc22550352"/>
      <w:r w:rsidRPr="00FD1823">
        <w:rPr>
          <w:rFonts w:cs="Times New Roman"/>
          <w:sz w:val="24"/>
          <w:szCs w:val="24"/>
        </w:rPr>
        <w:t xml:space="preserve">1.5 </w:t>
      </w:r>
      <w:r w:rsidR="00057190" w:rsidRPr="00FD1823">
        <w:rPr>
          <w:rFonts w:cs="Times New Roman"/>
          <w:sz w:val="24"/>
          <w:szCs w:val="24"/>
        </w:rPr>
        <w:t>Salud</w:t>
      </w:r>
      <w:bookmarkEnd w:id="30"/>
      <w:bookmarkEnd w:id="31"/>
    </w:p>
    <w:p w14:paraId="5E2C53EB" w14:textId="77777777" w:rsidR="00FD1823" w:rsidRPr="00FD1823" w:rsidRDefault="00FD1823" w:rsidP="00FD1823">
      <w:pPr>
        <w:spacing w:line="360" w:lineRule="auto"/>
        <w:jc w:val="both"/>
        <w:rPr>
          <w:rFonts w:ascii="Times New Roman" w:hAnsi="Times New Roman" w:cs="Times New Roman"/>
          <w:iCs/>
          <w:sz w:val="24"/>
          <w:szCs w:val="24"/>
        </w:rPr>
      </w:pPr>
      <w:bookmarkStart w:id="32" w:name="_Toc5649720"/>
      <w:bookmarkStart w:id="33" w:name="_Toc5654789"/>
      <w:r>
        <w:rPr>
          <w:rFonts w:ascii="Times New Roman" w:hAnsi="Times New Roman" w:cs="Times New Roman"/>
          <w:iCs/>
          <w:sz w:val="24"/>
          <w:szCs w:val="24"/>
        </w:rPr>
        <w:t>En el municipio la cobertura de salud por tipo de régimen está representada de la siguiente manera: el 4.24% de la población afirma estar en el régimen contributivo mientras el 95% responde estar en el régimen subsidiado.</w:t>
      </w:r>
    </w:p>
    <w:p w14:paraId="659C5940" w14:textId="77777777" w:rsidR="00057190" w:rsidRPr="00FD1823" w:rsidRDefault="00057190" w:rsidP="006A2598">
      <w:pPr>
        <w:pStyle w:val="Grafico"/>
      </w:pPr>
      <w:bookmarkStart w:id="34" w:name="_Toc417529982"/>
      <w:bookmarkStart w:id="35" w:name="_Toc23363069"/>
      <w:r w:rsidRPr="00FD1823">
        <w:t xml:space="preserve">Gráfico </w:t>
      </w:r>
      <w:r w:rsidR="00221117" w:rsidRPr="00FD1823">
        <w:fldChar w:fldCharType="begin"/>
      </w:r>
      <w:r w:rsidR="00221117" w:rsidRPr="00FD1823">
        <w:instrText xml:space="preserve"> SEQ Gráfico \* ARABIC </w:instrText>
      </w:r>
      <w:r w:rsidR="00221117" w:rsidRPr="00FD1823">
        <w:fldChar w:fldCharType="separate"/>
      </w:r>
      <w:r w:rsidR="00767DEE">
        <w:rPr>
          <w:noProof/>
        </w:rPr>
        <w:t>3</w:t>
      </w:r>
      <w:r w:rsidR="00221117" w:rsidRPr="00FD1823">
        <w:fldChar w:fldCharType="end"/>
      </w:r>
      <w:r w:rsidRPr="00FD1823">
        <w:t xml:space="preserve">. Cobertura en salud por tipo de régimen. Municipio de </w:t>
      </w:r>
      <w:bookmarkEnd w:id="32"/>
      <w:bookmarkEnd w:id="33"/>
      <w:r w:rsidRPr="00FD1823">
        <w:t>San Sebastián</w:t>
      </w:r>
      <w:bookmarkEnd w:id="34"/>
      <w:bookmarkEnd w:id="35"/>
      <w:r w:rsidR="00CA183C">
        <w:t>.</w:t>
      </w:r>
    </w:p>
    <w:p w14:paraId="3A18E842" w14:textId="77777777" w:rsidR="00057190" w:rsidRPr="00FD1823" w:rsidRDefault="00057190" w:rsidP="00CA183C">
      <w:pPr>
        <w:jc w:val="center"/>
        <w:rPr>
          <w:rFonts w:ascii="Times New Roman" w:hAnsi="Times New Roman" w:cs="Times New Roman"/>
          <w:sz w:val="24"/>
          <w:szCs w:val="24"/>
        </w:rPr>
      </w:pPr>
      <w:r w:rsidRPr="00FD1823">
        <w:rPr>
          <w:rFonts w:ascii="Times New Roman" w:hAnsi="Times New Roman" w:cs="Times New Roman"/>
          <w:noProof/>
          <w:sz w:val="24"/>
          <w:szCs w:val="24"/>
          <w:lang w:eastAsia="es-CO"/>
        </w:rPr>
        <w:drawing>
          <wp:inline distT="0" distB="0" distL="0" distR="0" wp14:anchorId="6FCB7683" wp14:editId="6B8E7201">
            <wp:extent cx="4810125" cy="2095500"/>
            <wp:effectExtent l="0" t="0" r="9525" b="19050"/>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892F70D" w14:textId="77777777" w:rsidR="00057190" w:rsidRPr="00FD1823" w:rsidRDefault="00057190" w:rsidP="00FD1823">
      <w:pPr>
        <w:jc w:val="center"/>
        <w:rPr>
          <w:rFonts w:ascii="Times New Roman" w:hAnsi="Times New Roman" w:cs="Times New Roman"/>
          <w:sz w:val="24"/>
          <w:szCs w:val="24"/>
          <w:lang w:val="es-ES"/>
        </w:rPr>
      </w:pPr>
      <w:r w:rsidRPr="00FD1823">
        <w:rPr>
          <w:rFonts w:ascii="Times New Roman" w:hAnsi="Times New Roman" w:cs="Times New Roman"/>
          <w:sz w:val="20"/>
          <w:szCs w:val="24"/>
          <w:lang w:val="es-ES"/>
        </w:rPr>
        <w:t>Fuente: Elaboración propia con datos de Tangara, 2018</w:t>
      </w:r>
    </w:p>
    <w:p w14:paraId="691CAE13" w14:textId="77777777" w:rsidR="00B45515" w:rsidRDefault="00B45515" w:rsidP="00B45515">
      <w:pPr>
        <w:pStyle w:val="Tabla"/>
      </w:pPr>
      <w:bookmarkStart w:id="36" w:name="_Toc5649761"/>
      <w:bookmarkStart w:id="37" w:name="_Toc417508023"/>
      <w:bookmarkStart w:id="38" w:name="_Toc23361042"/>
      <w:r w:rsidRPr="00B45515">
        <w:t xml:space="preserve">En el régimen contributivo el 45.4% de la población con afiliación en este tipo de régimen se encuentra en la Nueva EPS, y el 42% en la EPS AIC y el restante 11,8% en </w:t>
      </w:r>
      <w:proofErr w:type="spellStart"/>
      <w:r w:rsidRPr="00B45515">
        <w:t>Emsanar</w:t>
      </w:r>
      <w:proofErr w:type="spellEnd"/>
      <w:r w:rsidRPr="00B45515">
        <w:t xml:space="preserve">. De otro lado, en el régimen subsidiado el 67.5% se encuentran en la EPS AIC y el 32.2% en </w:t>
      </w:r>
      <w:proofErr w:type="spellStart"/>
      <w:r w:rsidRPr="00B45515">
        <w:t>Emsanar</w:t>
      </w:r>
      <w:proofErr w:type="spellEnd"/>
      <w:r w:rsidRPr="00B45515">
        <w:t>.</w:t>
      </w:r>
    </w:p>
    <w:p w14:paraId="0C4EEE84" w14:textId="77777777" w:rsidR="00057190" w:rsidRPr="00B45515" w:rsidRDefault="00057190" w:rsidP="00B45515">
      <w:pPr>
        <w:pStyle w:val="Tabla"/>
      </w:pPr>
      <w:r w:rsidRPr="00B45515">
        <w:t xml:space="preserve">Tabla </w:t>
      </w:r>
      <w:r w:rsidR="0040249C">
        <w:fldChar w:fldCharType="begin"/>
      </w:r>
      <w:r w:rsidR="0040249C">
        <w:instrText xml:space="preserve"> SEQ Tabla \* ARABIC </w:instrText>
      </w:r>
      <w:r w:rsidR="0040249C">
        <w:fldChar w:fldCharType="separate"/>
      </w:r>
      <w:r w:rsidR="00767DEE" w:rsidRPr="00B45515">
        <w:rPr>
          <w:noProof/>
        </w:rPr>
        <w:t>4</w:t>
      </w:r>
      <w:r w:rsidR="0040249C">
        <w:rPr>
          <w:noProof/>
        </w:rPr>
        <w:fldChar w:fldCharType="end"/>
      </w:r>
      <w:r w:rsidRPr="00B45515">
        <w:t xml:space="preserve">. Número de afiliados a IPS por tipo de régimen. Municipio de </w:t>
      </w:r>
      <w:bookmarkEnd w:id="36"/>
      <w:r w:rsidRPr="00B45515">
        <w:t>San Sebastián</w:t>
      </w:r>
      <w:bookmarkEnd w:id="37"/>
      <w:bookmarkEnd w:id="38"/>
      <w:r w:rsidR="00CA183C" w:rsidRPr="00B45515">
        <w:t>.</w:t>
      </w:r>
    </w:p>
    <w:tbl>
      <w:tblPr>
        <w:tblStyle w:val="Tablaconcuadrcula"/>
        <w:tblW w:w="0" w:type="auto"/>
        <w:jc w:val="center"/>
        <w:tblLook w:val="04A0" w:firstRow="1" w:lastRow="0" w:firstColumn="1" w:lastColumn="0" w:noHBand="0" w:noVBand="1"/>
      </w:tblPr>
      <w:tblGrid>
        <w:gridCol w:w="3823"/>
        <w:gridCol w:w="1007"/>
        <w:gridCol w:w="1007"/>
      </w:tblGrid>
      <w:tr w:rsidR="00057190" w:rsidRPr="00FD1823" w14:paraId="741A56EC" w14:textId="77777777" w:rsidTr="00B777DA">
        <w:trPr>
          <w:trHeight w:val="300"/>
          <w:jc w:val="center"/>
        </w:trPr>
        <w:tc>
          <w:tcPr>
            <w:tcW w:w="4830" w:type="dxa"/>
            <w:gridSpan w:val="2"/>
            <w:shd w:val="clear" w:color="auto" w:fill="D9D9D9" w:themeFill="background1" w:themeFillShade="D9"/>
            <w:noWrap/>
            <w:hideMark/>
          </w:tcPr>
          <w:p w14:paraId="4B20E8BD" w14:textId="77777777" w:rsidR="00057190" w:rsidRPr="00FD1823" w:rsidRDefault="00057190" w:rsidP="00990C01">
            <w:pPr>
              <w:spacing w:after="160" w:line="259" w:lineRule="auto"/>
              <w:jc w:val="both"/>
              <w:rPr>
                <w:rFonts w:ascii="Times New Roman" w:hAnsi="Times New Roman" w:cs="Times New Roman"/>
                <w:b/>
                <w:sz w:val="24"/>
                <w:szCs w:val="24"/>
              </w:rPr>
            </w:pPr>
            <w:r w:rsidRPr="00FD1823">
              <w:rPr>
                <w:rFonts w:ascii="Times New Roman" w:hAnsi="Times New Roman" w:cs="Times New Roman"/>
                <w:b/>
                <w:sz w:val="24"/>
                <w:szCs w:val="24"/>
              </w:rPr>
              <w:t>Régimen contributivo</w:t>
            </w:r>
          </w:p>
        </w:tc>
        <w:tc>
          <w:tcPr>
            <w:tcW w:w="1007" w:type="dxa"/>
            <w:shd w:val="clear" w:color="auto" w:fill="D9D9D9" w:themeFill="background1" w:themeFillShade="D9"/>
          </w:tcPr>
          <w:p w14:paraId="488D69A2" w14:textId="77777777" w:rsidR="00057190" w:rsidRPr="00FD1823" w:rsidRDefault="00057190" w:rsidP="003608C4">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w:t>
            </w:r>
          </w:p>
        </w:tc>
      </w:tr>
      <w:tr w:rsidR="00057190" w:rsidRPr="00FD1823" w14:paraId="16F2EA39" w14:textId="77777777" w:rsidTr="00B777DA">
        <w:trPr>
          <w:trHeight w:val="300"/>
          <w:jc w:val="center"/>
        </w:trPr>
        <w:tc>
          <w:tcPr>
            <w:tcW w:w="3823" w:type="dxa"/>
          </w:tcPr>
          <w:p w14:paraId="31858B3B" w14:textId="77777777" w:rsidR="00057190" w:rsidRPr="00FD1823" w:rsidRDefault="00057190" w:rsidP="00990C01">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Nueva EPS</w:t>
            </w:r>
          </w:p>
        </w:tc>
        <w:tc>
          <w:tcPr>
            <w:tcW w:w="1007" w:type="dxa"/>
          </w:tcPr>
          <w:p w14:paraId="6B3B14B2" w14:textId="77777777" w:rsidR="00057190" w:rsidRPr="00FD1823" w:rsidRDefault="00057190" w:rsidP="003608C4">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169</w:t>
            </w:r>
          </w:p>
        </w:tc>
        <w:tc>
          <w:tcPr>
            <w:tcW w:w="1007" w:type="dxa"/>
          </w:tcPr>
          <w:p w14:paraId="5495EEB1" w14:textId="77777777" w:rsidR="00057190" w:rsidRPr="00FD1823" w:rsidRDefault="00057190" w:rsidP="003608C4">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45.4</w:t>
            </w:r>
          </w:p>
        </w:tc>
      </w:tr>
      <w:tr w:rsidR="00057190" w:rsidRPr="00FD1823" w14:paraId="379F22A3" w14:textId="77777777" w:rsidTr="00B777DA">
        <w:trPr>
          <w:trHeight w:val="300"/>
          <w:jc w:val="center"/>
        </w:trPr>
        <w:tc>
          <w:tcPr>
            <w:tcW w:w="3823" w:type="dxa"/>
          </w:tcPr>
          <w:p w14:paraId="00105218" w14:textId="77777777" w:rsidR="00057190" w:rsidRPr="00FD1823" w:rsidRDefault="00057190" w:rsidP="00990C01">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lastRenderedPageBreak/>
              <w:t>A.I.C</w:t>
            </w:r>
          </w:p>
        </w:tc>
        <w:tc>
          <w:tcPr>
            <w:tcW w:w="1007" w:type="dxa"/>
          </w:tcPr>
          <w:p w14:paraId="0D2A1DD7" w14:textId="77777777" w:rsidR="00057190" w:rsidRPr="00FD1823" w:rsidRDefault="00057190" w:rsidP="003608C4">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156</w:t>
            </w:r>
          </w:p>
        </w:tc>
        <w:tc>
          <w:tcPr>
            <w:tcW w:w="1007" w:type="dxa"/>
          </w:tcPr>
          <w:p w14:paraId="23C780A6" w14:textId="77777777" w:rsidR="00057190" w:rsidRPr="00FD1823" w:rsidRDefault="00057190" w:rsidP="003608C4">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42.0</w:t>
            </w:r>
          </w:p>
        </w:tc>
      </w:tr>
      <w:tr w:rsidR="00057190" w:rsidRPr="00FD1823" w14:paraId="686A6192" w14:textId="77777777" w:rsidTr="00B777DA">
        <w:trPr>
          <w:trHeight w:val="300"/>
          <w:jc w:val="center"/>
        </w:trPr>
        <w:tc>
          <w:tcPr>
            <w:tcW w:w="3823" w:type="dxa"/>
            <w:hideMark/>
          </w:tcPr>
          <w:p w14:paraId="6F008FAB" w14:textId="77777777" w:rsidR="00057190" w:rsidRPr="00FD1823" w:rsidRDefault="00057190" w:rsidP="00990C01">
            <w:pPr>
              <w:spacing w:after="160" w:line="259" w:lineRule="auto"/>
              <w:jc w:val="both"/>
              <w:rPr>
                <w:rFonts w:ascii="Times New Roman" w:hAnsi="Times New Roman" w:cs="Times New Roman"/>
                <w:sz w:val="24"/>
                <w:szCs w:val="24"/>
              </w:rPr>
            </w:pPr>
            <w:proofErr w:type="spellStart"/>
            <w:r w:rsidRPr="00FD1823">
              <w:rPr>
                <w:rFonts w:ascii="Times New Roman" w:hAnsi="Times New Roman" w:cs="Times New Roman"/>
                <w:sz w:val="24"/>
                <w:szCs w:val="24"/>
              </w:rPr>
              <w:t>Emsanar</w:t>
            </w:r>
            <w:proofErr w:type="spellEnd"/>
          </w:p>
        </w:tc>
        <w:tc>
          <w:tcPr>
            <w:tcW w:w="1007" w:type="dxa"/>
            <w:hideMark/>
          </w:tcPr>
          <w:p w14:paraId="039485C4" w14:textId="77777777" w:rsidR="00057190" w:rsidRPr="00FD1823" w:rsidRDefault="00057190" w:rsidP="003608C4">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44</w:t>
            </w:r>
          </w:p>
        </w:tc>
        <w:tc>
          <w:tcPr>
            <w:tcW w:w="1007" w:type="dxa"/>
          </w:tcPr>
          <w:p w14:paraId="73DC6061" w14:textId="77777777" w:rsidR="00057190" w:rsidRPr="00FD1823" w:rsidRDefault="00057190" w:rsidP="003608C4">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11.8</w:t>
            </w:r>
          </w:p>
        </w:tc>
      </w:tr>
      <w:tr w:rsidR="00057190" w:rsidRPr="00FD1823" w14:paraId="7CE1259C" w14:textId="77777777" w:rsidTr="00B777DA">
        <w:trPr>
          <w:trHeight w:val="300"/>
          <w:jc w:val="center"/>
        </w:trPr>
        <w:tc>
          <w:tcPr>
            <w:tcW w:w="3823" w:type="dxa"/>
            <w:hideMark/>
          </w:tcPr>
          <w:p w14:paraId="542E1373" w14:textId="77777777" w:rsidR="00057190" w:rsidRPr="00FD1823" w:rsidRDefault="00057190" w:rsidP="00990C01">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S.O.S.</w:t>
            </w:r>
          </w:p>
        </w:tc>
        <w:tc>
          <w:tcPr>
            <w:tcW w:w="1007" w:type="dxa"/>
            <w:hideMark/>
          </w:tcPr>
          <w:p w14:paraId="06AD14D2" w14:textId="77777777" w:rsidR="00057190" w:rsidRPr="00FD1823" w:rsidRDefault="00057190" w:rsidP="003608C4">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3</w:t>
            </w:r>
          </w:p>
        </w:tc>
        <w:tc>
          <w:tcPr>
            <w:tcW w:w="1007" w:type="dxa"/>
          </w:tcPr>
          <w:p w14:paraId="3904814C" w14:textId="77777777" w:rsidR="00057190" w:rsidRPr="00FD1823" w:rsidRDefault="00057190" w:rsidP="003608C4">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0.80</w:t>
            </w:r>
          </w:p>
        </w:tc>
      </w:tr>
      <w:tr w:rsidR="00057190" w:rsidRPr="00FD1823" w14:paraId="3F82EF75" w14:textId="77777777" w:rsidTr="00B777DA">
        <w:trPr>
          <w:trHeight w:val="300"/>
          <w:jc w:val="center"/>
        </w:trPr>
        <w:tc>
          <w:tcPr>
            <w:tcW w:w="3823" w:type="dxa"/>
          </w:tcPr>
          <w:p w14:paraId="646CCC2E" w14:textId="77777777" w:rsidR="00057190" w:rsidRPr="00FD1823" w:rsidRDefault="00057190" w:rsidP="00990C01">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Total </w:t>
            </w:r>
          </w:p>
        </w:tc>
        <w:tc>
          <w:tcPr>
            <w:tcW w:w="1007" w:type="dxa"/>
          </w:tcPr>
          <w:p w14:paraId="3CE1D9F3" w14:textId="77777777" w:rsidR="00057190" w:rsidRPr="00FD1823" w:rsidRDefault="00057190" w:rsidP="003608C4">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372</w:t>
            </w:r>
          </w:p>
        </w:tc>
        <w:tc>
          <w:tcPr>
            <w:tcW w:w="1007" w:type="dxa"/>
          </w:tcPr>
          <w:p w14:paraId="3F7325EE" w14:textId="77777777" w:rsidR="00057190" w:rsidRPr="00FD1823" w:rsidRDefault="00057190" w:rsidP="003608C4">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100</w:t>
            </w:r>
          </w:p>
        </w:tc>
      </w:tr>
      <w:tr w:rsidR="00057190" w:rsidRPr="00FD1823" w14:paraId="2E0EEEC8" w14:textId="77777777" w:rsidTr="00B777DA">
        <w:trPr>
          <w:trHeight w:val="300"/>
          <w:jc w:val="center"/>
        </w:trPr>
        <w:tc>
          <w:tcPr>
            <w:tcW w:w="3823" w:type="dxa"/>
          </w:tcPr>
          <w:p w14:paraId="1D2926BC" w14:textId="77777777" w:rsidR="00057190" w:rsidRPr="00FD1823" w:rsidRDefault="00057190" w:rsidP="00990C01">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w:t>
            </w:r>
          </w:p>
        </w:tc>
        <w:tc>
          <w:tcPr>
            <w:tcW w:w="1007" w:type="dxa"/>
          </w:tcPr>
          <w:p w14:paraId="4EBFBBDC" w14:textId="77777777" w:rsidR="00057190" w:rsidRPr="00FD1823" w:rsidRDefault="00057190" w:rsidP="003608C4">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4.1</w:t>
            </w:r>
          </w:p>
        </w:tc>
        <w:tc>
          <w:tcPr>
            <w:tcW w:w="1007" w:type="dxa"/>
          </w:tcPr>
          <w:p w14:paraId="2C96BE4A" w14:textId="77777777" w:rsidR="00057190" w:rsidRPr="00FD1823" w:rsidRDefault="00057190" w:rsidP="003608C4">
            <w:pPr>
              <w:spacing w:after="160" w:line="259" w:lineRule="auto"/>
              <w:jc w:val="center"/>
              <w:rPr>
                <w:rFonts w:ascii="Times New Roman" w:hAnsi="Times New Roman" w:cs="Times New Roman"/>
                <w:b/>
                <w:sz w:val="24"/>
                <w:szCs w:val="24"/>
              </w:rPr>
            </w:pPr>
          </w:p>
        </w:tc>
      </w:tr>
      <w:tr w:rsidR="00057190" w:rsidRPr="00FD1823" w14:paraId="139A00B8" w14:textId="77777777" w:rsidTr="00B777DA">
        <w:trPr>
          <w:trHeight w:val="346"/>
          <w:jc w:val="center"/>
        </w:trPr>
        <w:tc>
          <w:tcPr>
            <w:tcW w:w="5837" w:type="dxa"/>
            <w:gridSpan w:val="3"/>
            <w:shd w:val="clear" w:color="auto" w:fill="D9D9D9" w:themeFill="background1" w:themeFillShade="D9"/>
            <w:hideMark/>
          </w:tcPr>
          <w:p w14:paraId="0DEB3697" w14:textId="77777777" w:rsidR="00057190" w:rsidRPr="00FD1823" w:rsidRDefault="00057190" w:rsidP="00990C01">
            <w:pPr>
              <w:spacing w:after="160" w:line="259" w:lineRule="auto"/>
              <w:jc w:val="both"/>
              <w:rPr>
                <w:rFonts w:ascii="Times New Roman" w:hAnsi="Times New Roman" w:cs="Times New Roman"/>
                <w:b/>
                <w:sz w:val="24"/>
                <w:szCs w:val="24"/>
              </w:rPr>
            </w:pPr>
            <w:r w:rsidRPr="00FD1823">
              <w:rPr>
                <w:rFonts w:ascii="Times New Roman" w:hAnsi="Times New Roman" w:cs="Times New Roman"/>
                <w:b/>
                <w:sz w:val="24"/>
                <w:szCs w:val="24"/>
              </w:rPr>
              <w:t>Régimen Subsidiado</w:t>
            </w:r>
          </w:p>
        </w:tc>
      </w:tr>
      <w:tr w:rsidR="00057190" w:rsidRPr="00FD1823" w14:paraId="7744DFF0" w14:textId="77777777" w:rsidTr="00B777DA">
        <w:trPr>
          <w:trHeight w:val="300"/>
          <w:jc w:val="center"/>
        </w:trPr>
        <w:tc>
          <w:tcPr>
            <w:tcW w:w="3823" w:type="dxa"/>
            <w:hideMark/>
          </w:tcPr>
          <w:p w14:paraId="161A5FB9" w14:textId="77777777" w:rsidR="00057190" w:rsidRPr="00FD1823" w:rsidRDefault="00057190" w:rsidP="00990C01">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A.I.C </w:t>
            </w:r>
          </w:p>
        </w:tc>
        <w:tc>
          <w:tcPr>
            <w:tcW w:w="1007" w:type="dxa"/>
            <w:hideMark/>
          </w:tcPr>
          <w:p w14:paraId="0CD6FD9F" w14:textId="77777777" w:rsidR="00057190" w:rsidRPr="00FD1823" w:rsidRDefault="00057190" w:rsidP="003608C4">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5.675</w:t>
            </w:r>
          </w:p>
        </w:tc>
        <w:tc>
          <w:tcPr>
            <w:tcW w:w="1007" w:type="dxa"/>
          </w:tcPr>
          <w:p w14:paraId="2ECC8631" w14:textId="77777777" w:rsidR="00057190" w:rsidRPr="00FD1823" w:rsidRDefault="00057190" w:rsidP="003608C4">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67.5</w:t>
            </w:r>
          </w:p>
        </w:tc>
      </w:tr>
      <w:tr w:rsidR="00057190" w:rsidRPr="00FD1823" w14:paraId="531A10D8" w14:textId="77777777" w:rsidTr="00B777DA">
        <w:trPr>
          <w:trHeight w:val="300"/>
          <w:jc w:val="center"/>
        </w:trPr>
        <w:tc>
          <w:tcPr>
            <w:tcW w:w="3823" w:type="dxa"/>
          </w:tcPr>
          <w:p w14:paraId="284FE7BC" w14:textId="77777777" w:rsidR="00057190" w:rsidRPr="00FD1823" w:rsidRDefault="00057190" w:rsidP="00990C01">
            <w:pPr>
              <w:spacing w:after="160" w:line="259" w:lineRule="auto"/>
              <w:jc w:val="both"/>
              <w:rPr>
                <w:rFonts w:ascii="Times New Roman" w:hAnsi="Times New Roman" w:cs="Times New Roman"/>
                <w:sz w:val="24"/>
                <w:szCs w:val="24"/>
              </w:rPr>
            </w:pPr>
            <w:proofErr w:type="spellStart"/>
            <w:r w:rsidRPr="00FD1823">
              <w:rPr>
                <w:rFonts w:ascii="Times New Roman" w:hAnsi="Times New Roman" w:cs="Times New Roman"/>
                <w:sz w:val="24"/>
                <w:szCs w:val="24"/>
              </w:rPr>
              <w:t>Emsanar</w:t>
            </w:r>
            <w:proofErr w:type="spellEnd"/>
          </w:p>
        </w:tc>
        <w:tc>
          <w:tcPr>
            <w:tcW w:w="1007" w:type="dxa"/>
          </w:tcPr>
          <w:p w14:paraId="1C79E05B" w14:textId="77777777" w:rsidR="00057190" w:rsidRPr="00FD1823" w:rsidRDefault="00057190" w:rsidP="003608C4">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2.712</w:t>
            </w:r>
          </w:p>
        </w:tc>
        <w:tc>
          <w:tcPr>
            <w:tcW w:w="1007" w:type="dxa"/>
          </w:tcPr>
          <w:p w14:paraId="0AA0BA5C" w14:textId="77777777" w:rsidR="00057190" w:rsidRPr="00FD1823" w:rsidRDefault="00057190" w:rsidP="003608C4">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32.25</w:t>
            </w:r>
          </w:p>
        </w:tc>
      </w:tr>
      <w:tr w:rsidR="00057190" w:rsidRPr="00FD1823" w14:paraId="00AEE212" w14:textId="77777777" w:rsidTr="00B777DA">
        <w:trPr>
          <w:trHeight w:val="300"/>
          <w:jc w:val="center"/>
        </w:trPr>
        <w:tc>
          <w:tcPr>
            <w:tcW w:w="3823" w:type="dxa"/>
          </w:tcPr>
          <w:p w14:paraId="2A051BDE" w14:textId="77777777" w:rsidR="00057190" w:rsidRPr="00FD1823" w:rsidRDefault="00057190" w:rsidP="00990C01">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Nueva EPS</w:t>
            </w:r>
          </w:p>
        </w:tc>
        <w:tc>
          <w:tcPr>
            <w:tcW w:w="1007" w:type="dxa"/>
          </w:tcPr>
          <w:p w14:paraId="210ACE9F" w14:textId="77777777" w:rsidR="00057190" w:rsidRPr="00FD1823" w:rsidRDefault="00057190" w:rsidP="003608C4">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20</w:t>
            </w:r>
          </w:p>
        </w:tc>
        <w:tc>
          <w:tcPr>
            <w:tcW w:w="1007" w:type="dxa"/>
          </w:tcPr>
          <w:p w14:paraId="36A55B5D" w14:textId="77777777" w:rsidR="00057190" w:rsidRPr="00FD1823" w:rsidRDefault="00057190" w:rsidP="003608C4">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0.23</w:t>
            </w:r>
          </w:p>
        </w:tc>
      </w:tr>
      <w:tr w:rsidR="00057190" w:rsidRPr="00FD1823" w14:paraId="311D561B" w14:textId="77777777" w:rsidTr="00B777DA">
        <w:trPr>
          <w:trHeight w:val="300"/>
          <w:jc w:val="center"/>
        </w:trPr>
        <w:tc>
          <w:tcPr>
            <w:tcW w:w="3823" w:type="dxa"/>
          </w:tcPr>
          <w:p w14:paraId="50237380" w14:textId="77777777" w:rsidR="00057190" w:rsidRPr="00FD1823" w:rsidRDefault="00057190" w:rsidP="00990C01">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S.O.S</w:t>
            </w:r>
          </w:p>
        </w:tc>
        <w:tc>
          <w:tcPr>
            <w:tcW w:w="1007" w:type="dxa"/>
          </w:tcPr>
          <w:p w14:paraId="7B12E0B8" w14:textId="77777777" w:rsidR="00057190" w:rsidRPr="00FD1823" w:rsidRDefault="00057190" w:rsidP="003608C4">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2</w:t>
            </w:r>
          </w:p>
        </w:tc>
        <w:tc>
          <w:tcPr>
            <w:tcW w:w="1007" w:type="dxa"/>
          </w:tcPr>
          <w:p w14:paraId="1E43FBBD" w14:textId="77777777" w:rsidR="00057190" w:rsidRPr="00FD1823" w:rsidRDefault="00057190" w:rsidP="003608C4">
            <w:pPr>
              <w:spacing w:after="160" w:line="259" w:lineRule="auto"/>
              <w:jc w:val="center"/>
              <w:rPr>
                <w:rFonts w:ascii="Times New Roman" w:hAnsi="Times New Roman" w:cs="Times New Roman"/>
                <w:sz w:val="24"/>
                <w:szCs w:val="24"/>
              </w:rPr>
            </w:pPr>
            <w:r w:rsidRPr="00FD1823">
              <w:rPr>
                <w:rFonts w:ascii="Times New Roman" w:hAnsi="Times New Roman" w:cs="Times New Roman"/>
                <w:sz w:val="24"/>
                <w:szCs w:val="24"/>
              </w:rPr>
              <w:t>0.02</w:t>
            </w:r>
          </w:p>
        </w:tc>
      </w:tr>
      <w:tr w:rsidR="00057190" w:rsidRPr="00FD1823" w14:paraId="5BDFEFA1" w14:textId="77777777" w:rsidTr="00B777DA">
        <w:trPr>
          <w:trHeight w:val="300"/>
          <w:jc w:val="center"/>
        </w:trPr>
        <w:tc>
          <w:tcPr>
            <w:tcW w:w="3823" w:type="dxa"/>
          </w:tcPr>
          <w:p w14:paraId="4D7D187C" w14:textId="77777777" w:rsidR="00057190" w:rsidRPr="00FD1823" w:rsidRDefault="00057190" w:rsidP="00990C01">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Total </w:t>
            </w:r>
          </w:p>
        </w:tc>
        <w:tc>
          <w:tcPr>
            <w:tcW w:w="1007" w:type="dxa"/>
          </w:tcPr>
          <w:p w14:paraId="53211C3F" w14:textId="77777777" w:rsidR="00057190" w:rsidRPr="00FD1823" w:rsidRDefault="00057190" w:rsidP="003608C4">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8.409</w:t>
            </w:r>
          </w:p>
        </w:tc>
        <w:tc>
          <w:tcPr>
            <w:tcW w:w="1007" w:type="dxa"/>
          </w:tcPr>
          <w:p w14:paraId="38457680" w14:textId="77777777" w:rsidR="00057190" w:rsidRPr="00FD1823" w:rsidRDefault="00057190" w:rsidP="003608C4">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100</w:t>
            </w:r>
          </w:p>
        </w:tc>
      </w:tr>
      <w:tr w:rsidR="00057190" w:rsidRPr="00FD1823" w14:paraId="0C14AE7C" w14:textId="77777777" w:rsidTr="00B777DA">
        <w:trPr>
          <w:trHeight w:val="300"/>
          <w:jc w:val="center"/>
        </w:trPr>
        <w:tc>
          <w:tcPr>
            <w:tcW w:w="3823" w:type="dxa"/>
          </w:tcPr>
          <w:p w14:paraId="38F8D93E" w14:textId="77777777" w:rsidR="00057190" w:rsidRPr="00FD1823" w:rsidRDefault="00057190" w:rsidP="00990C01">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w:t>
            </w:r>
          </w:p>
        </w:tc>
        <w:tc>
          <w:tcPr>
            <w:tcW w:w="1007" w:type="dxa"/>
          </w:tcPr>
          <w:p w14:paraId="3DB2ECA0" w14:textId="77777777" w:rsidR="00057190" w:rsidRPr="00FD1823" w:rsidRDefault="00057190" w:rsidP="003608C4">
            <w:pPr>
              <w:spacing w:after="160" w:line="259" w:lineRule="auto"/>
              <w:jc w:val="center"/>
              <w:rPr>
                <w:rFonts w:ascii="Times New Roman" w:hAnsi="Times New Roman" w:cs="Times New Roman"/>
                <w:b/>
                <w:sz w:val="24"/>
                <w:szCs w:val="24"/>
              </w:rPr>
            </w:pPr>
          </w:p>
        </w:tc>
        <w:tc>
          <w:tcPr>
            <w:tcW w:w="1007" w:type="dxa"/>
          </w:tcPr>
          <w:p w14:paraId="142C8C72" w14:textId="77777777" w:rsidR="00057190" w:rsidRPr="00FD1823" w:rsidRDefault="00057190" w:rsidP="003608C4">
            <w:pPr>
              <w:spacing w:after="160" w:line="259" w:lineRule="auto"/>
              <w:jc w:val="center"/>
              <w:rPr>
                <w:rFonts w:ascii="Times New Roman" w:hAnsi="Times New Roman" w:cs="Times New Roman"/>
                <w:b/>
                <w:sz w:val="24"/>
                <w:szCs w:val="24"/>
              </w:rPr>
            </w:pPr>
          </w:p>
        </w:tc>
      </w:tr>
      <w:tr w:rsidR="00057190" w:rsidRPr="00FD1823" w14:paraId="0A725813" w14:textId="77777777" w:rsidTr="00B777DA">
        <w:trPr>
          <w:trHeight w:val="300"/>
          <w:jc w:val="center"/>
        </w:trPr>
        <w:tc>
          <w:tcPr>
            <w:tcW w:w="3823" w:type="dxa"/>
          </w:tcPr>
          <w:p w14:paraId="10767FF3" w14:textId="77777777" w:rsidR="00057190" w:rsidRPr="00FD1823" w:rsidRDefault="00057190" w:rsidP="00990C01">
            <w:pPr>
              <w:spacing w:after="160" w:line="259" w:lineRule="auto"/>
              <w:jc w:val="both"/>
              <w:rPr>
                <w:rFonts w:ascii="Times New Roman" w:hAnsi="Times New Roman" w:cs="Times New Roman"/>
                <w:sz w:val="24"/>
                <w:szCs w:val="24"/>
              </w:rPr>
            </w:pPr>
            <w:r w:rsidRPr="00FD1823">
              <w:rPr>
                <w:rFonts w:ascii="Times New Roman" w:hAnsi="Times New Roman" w:cs="Times New Roman"/>
                <w:sz w:val="24"/>
                <w:szCs w:val="24"/>
              </w:rPr>
              <w:t>Gran Total cobertura regímenes C y S</w:t>
            </w:r>
          </w:p>
        </w:tc>
        <w:tc>
          <w:tcPr>
            <w:tcW w:w="1007" w:type="dxa"/>
          </w:tcPr>
          <w:p w14:paraId="2D1749E5" w14:textId="77777777" w:rsidR="00057190" w:rsidRPr="00FD1823" w:rsidRDefault="00057190" w:rsidP="003608C4">
            <w:pPr>
              <w:spacing w:after="160" w:line="259" w:lineRule="auto"/>
              <w:jc w:val="center"/>
              <w:rPr>
                <w:rFonts w:ascii="Times New Roman" w:hAnsi="Times New Roman" w:cs="Times New Roman"/>
                <w:b/>
                <w:sz w:val="24"/>
                <w:szCs w:val="24"/>
              </w:rPr>
            </w:pPr>
            <w:r w:rsidRPr="00FD1823">
              <w:rPr>
                <w:rFonts w:ascii="Times New Roman" w:hAnsi="Times New Roman" w:cs="Times New Roman"/>
                <w:b/>
                <w:sz w:val="24"/>
                <w:szCs w:val="24"/>
              </w:rPr>
              <w:t>8.781</w:t>
            </w:r>
          </w:p>
        </w:tc>
        <w:tc>
          <w:tcPr>
            <w:tcW w:w="1007" w:type="dxa"/>
          </w:tcPr>
          <w:p w14:paraId="717AAE01" w14:textId="77777777" w:rsidR="00057190" w:rsidRPr="00FD1823" w:rsidRDefault="00057190" w:rsidP="003608C4">
            <w:pPr>
              <w:spacing w:after="160" w:line="259" w:lineRule="auto"/>
              <w:jc w:val="center"/>
              <w:rPr>
                <w:rFonts w:ascii="Times New Roman" w:hAnsi="Times New Roman" w:cs="Times New Roman"/>
                <w:b/>
                <w:sz w:val="24"/>
                <w:szCs w:val="24"/>
              </w:rPr>
            </w:pPr>
          </w:p>
        </w:tc>
      </w:tr>
    </w:tbl>
    <w:p w14:paraId="5FA9802E" w14:textId="77777777" w:rsidR="00057190" w:rsidRPr="00FD1823" w:rsidRDefault="00057190" w:rsidP="00B777DA">
      <w:pPr>
        <w:jc w:val="center"/>
        <w:rPr>
          <w:rFonts w:ascii="Times New Roman" w:hAnsi="Times New Roman" w:cs="Times New Roman"/>
          <w:sz w:val="20"/>
          <w:szCs w:val="24"/>
          <w:lang w:val="es-ES"/>
        </w:rPr>
      </w:pPr>
      <w:r w:rsidRPr="00FD1823">
        <w:rPr>
          <w:rFonts w:ascii="Times New Roman" w:hAnsi="Times New Roman" w:cs="Times New Roman"/>
          <w:sz w:val="20"/>
          <w:szCs w:val="24"/>
          <w:lang w:val="es-ES"/>
        </w:rPr>
        <w:t>Fuente: Elaboración propia con datos de Tangara, 2018</w:t>
      </w:r>
    </w:p>
    <w:p w14:paraId="04A75628" w14:textId="77777777" w:rsidR="00057190" w:rsidRPr="00FD1823" w:rsidRDefault="00057190" w:rsidP="00FA0DF9">
      <w:pPr>
        <w:spacing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Una realidad todavía por investigar y documentar tiene que ver con otros saberes y prácticas médicas – las llamadas alternativas de salud - y su importancia en términos de cobertura. Parteras, sobanderos, médicos tradicionales también cumplen un papel importante que no aparece reportado institucionalmente pero que cumplen una función social importante todavía por reportar. </w:t>
      </w:r>
    </w:p>
    <w:p w14:paraId="22A0F029" w14:textId="77777777" w:rsidR="00057190" w:rsidRPr="00FD1823" w:rsidRDefault="00057190"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br w:type="page"/>
      </w:r>
    </w:p>
    <w:p w14:paraId="132A0E25" w14:textId="77777777" w:rsidR="00057190" w:rsidRPr="00FD1823" w:rsidRDefault="00057190" w:rsidP="00990C01">
      <w:pPr>
        <w:pStyle w:val="Prrafodelista"/>
        <w:numPr>
          <w:ilvl w:val="0"/>
          <w:numId w:val="9"/>
        </w:numPr>
        <w:jc w:val="both"/>
        <w:rPr>
          <w:rFonts w:ascii="Times New Roman" w:hAnsi="Times New Roman" w:cs="Times New Roman"/>
          <w:b/>
          <w:sz w:val="24"/>
          <w:szCs w:val="24"/>
          <w:lang w:val="es-ES"/>
        </w:rPr>
      </w:pPr>
      <w:bookmarkStart w:id="39" w:name="_Toc22550353"/>
      <w:bookmarkStart w:id="40" w:name="_Toc417507934"/>
      <w:r w:rsidRPr="00FD1823">
        <w:rPr>
          <w:rStyle w:val="Ttulo1Car"/>
          <w:rFonts w:cs="Times New Roman"/>
        </w:rPr>
        <w:lastRenderedPageBreak/>
        <w:t>ANÁLISIS DE LA DINÁMICA DEL CON</w:t>
      </w:r>
      <w:r w:rsidR="00B45515">
        <w:rPr>
          <w:rStyle w:val="Ttulo1Car"/>
          <w:rFonts w:cs="Times New Roman"/>
        </w:rPr>
        <w:t>FLICTO MUNICIPIO DE SAN SEBASTIÁ</w:t>
      </w:r>
      <w:r w:rsidRPr="00FD1823">
        <w:rPr>
          <w:rStyle w:val="Ttulo1Car"/>
          <w:rFonts w:cs="Times New Roman"/>
        </w:rPr>
        <w:t>N</w:t>
      </w:r>
      <w:bookmarkEnd w:id="39"/>
      <w:r w:rsidRPr="00FD1823">
        <w:rPr>
          <w:rFonts w:ascii="Times New Roman" w:hAnsi="Times New Roman" w:cs="Times New Roman"/>
          <w:b/>
          <w:sz w:val="24"/>
          <w:szCs w:val="24"/>
          <w:lang w:val="es-ES"/>
        </w:rPr>
        <w:t>.</w:t>
      </w:r>
      <w:bookmarkEnd w:id="40"/>
    </w:p>
    <w:p w14:paraId="4F6D4C3A" w14:textId="77777777" w:rsidR="00057190" w:rsidRPr="00FD1823" w:rsidRDefault="00057190" w:rsidP="00990C01">
      <w:pPr>
        <w:jc w:val="both"/>
        <w:rPr>
          <w:rFonts w:ascii="Times New Roman" w:hAnsi="Times New Roman" w:cs="Times New Roman"/>
          <w:sz w:val="24"/>
          <w:szCs w:val="24"/>
          <w:lang w:val="es-ES"/>
        </w:rPr>
      </w:pPr>
    </w:p>
    <w:p w14:paraId="2F121C0C" w14:textId="77777777" w:rsidR="00057190" w:rsidRPr="005C23F8" w:rsidRDefault="00A56500" w:rsidP="00B45515">
      <w:pPr>
        <w:pStyle w:val="Ttulo2"/>
        <w:spacing w:after="240"/>
        <w:jc w:val="both"/>
        <w:rPr>
          <w:rFonts w:cs="Times New Roman"/>
          <w:sz w:val="24"/>
          <w:szCs w:val="24"/>
          <w:lang w:val="es-ES"/>
        </w:rPr>
      </w:pPr>
      <w:bookmarkStart w:id="41" w:name="_Toc417507935"/>
      <w:bookmarkStart w:id="42" w:name="_Toc22550354"/>
      <w:r w:rsidRPr="005C23F8">
        <w:rPr>
          <w:rFonts w:cs="Times New Roman"/>
          <w:sz w:val="24"/>
          <w:szCs w:val="24"/>
          <w:lang w:val="es-ES"/>
        </w:rPr>
        <w:t xml:space="preserve">2.1 </w:t>
      </w:r>
      <w:r w:rsidR="00057190" w:rsidRPr="005C23F8">
        <w:rPr>
          <w:rFonts w:cs="Times New Roman"/>
          <w:sz w:val="24"/>
          <w:szCs w:val="24"/>
          <w:lang w:val="es-ES"/>
        </w:rPr>
        <w:t>Presencia de Actores Armados (Predominantes)</w:t>
      </w:r>
      <w:bookmarkEnd w:id="41"/>
      <w:bookmarkEnd w:id="42"/>
    </w:p>
    <w:p w14:paraId="64CABD11" w14:textId="77777777" w:rsidR="00057190" w:rsidRPr="00FD1823" w:rsidRDefault="00057190" w:rsidP="00B45515">
      <w:pPr>
        <w:spacing w:after="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En el municipio de San Sebastián, se tiene registro oficial de afectaciones por la presencia de grupos guerrilleros desde el año 1987, precisamente el 24 de febrero, donde un grupo de hombres armados asesinó a cuatro personas en zona rural del municipio, y enter</w:t>
      </w:r>
      <w:r w:rsidR="00B45515">
        <w:rPr>
          <w:rFonts w:ascii="Times New Roman" w:hAnsi="Times New Roman" w:cs="Times New Roman"/>
          <w:sz w:val="24"/>
          <w:szCs w:val="24"/>
          <w:lang w:val="es-ES"/>
        </w:rPr>
        <w:t>ró sus cadáveres en fosas comune</w:t>
      </w:r>
      <w:r w:rsidRPr="00FD1823">
        <w:rPr>
          <w:rFonts w:ascii="Times New Roman" w:hAnsi="Times New Roman" w:cs="Times New Roman"/>
          <w:sz w:val="24"/>
          <w:szCs w:val="24"/>
          <w:lang w:val="es-ES"/>
        </w:rPr>
        <w:t>s en fincas cercanas al pueblo, no se sabe con certeza qué grupo guerrillero perpetró la masacre, para este tiempo en esta región delinquían guerrillas de las FARC-EP, el ELN, el M-19 y el Movimiento Armado Quintín Lam</w:t>
      </w:r>
      <w:r w:rsidR="00B45515">
        <w:rPr>
          <w:rFonts w:ascii="Times New Roman" w:hAnsi="Times New Roman" w:cs="Times New Roman"/>
          <w:sz w:val="24"/>
          <w:szCs w:val="24"/>
          <w:lang w:val="es-ES"/>
        </w:rPr>
        <w:t xml:space="preserve">e (Rutas del Conflicto, 2019). </w:t>
      </w:r>
    </w:p>
    <w:p w14:paraId="50C424AB" w14:textId="77777777" w:rsidR="00057190" w:rsidRPr="00FD1823" w:rsidRDefault="00057190" w:rsidP="00B45515">
      <w:pPr>
        <w:spacing w:after="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De igual manera, las fuerzas militares han hecho presencia no solo en este municipio, sino en la zona en toda la zona del Macizo y piedemonte amazónico con el Batallón de Alta Montaña Benjamín Herrera (Corporación Nuevo Arcoíris, 2007; Programa de las Naciones Unidas para el Desarrollo, 2015). Sin embargo, se destaca la presencia histórica, hasta la actualidad del ELN con el frente Manuel Vásquez Castaño, y hasta antes del acuerdo de paz, la presencia de las FARC-EP (Defensoría del Pueblo, 2018b), ahora con las disidencias de </w:t>
      </w:r>
      <w:r w:rsidR="004D369E" w:rsidRPr="00FD1823">
        <w:rPr>
          <w:rFonts w:ascii="Times New Roman" w:hAnsi="Times New Roman" w:cs="Times New Roman"/>
          <w:sz w:val="24"/>
          <w:szCs w:val="24"/>
          <w:lang w:val="es-ES"/>
        </w:rPr>
        <w:t>esta llamados</w:t>
      </w:r>
      <w:r w:rsidRPr="00FD1823">
        <w:rPr>
          <w:rFonts w:ascii="Times New Roman" w:hAnsi="Times New Roman" w:cs="Times New Roman"/>
          <w:sz w:val="24"/>
          <w:szCs w:val="24"/>
          <w:lang w:val="es-ES"/>
        </w:rPr>
        <w:t xml:space="preserve"> Grupos Armados Organizados – GAOR (Movimiento de Observación Electoral, 2007; Observatorio del Conflicto Armado, 2008; Defensoría del Pueblo, 2018).</w:t>
      </w:r>
    </w:p>
    <w:p w14:paraId="0FBF98C1" w14:textId="77777777" w:rsidR="00057190" w:rsidRPr="00B45515" w:rsidRDefault="00057190" w:rsidP="00B45515">
      <w:pPr>
        <w:pStyle w:val="Tabla"/>
      </w:pPr>
      <w:bookmarkStart w:id="43" w:name="_Toc5649762"/>
      <w:bookmarkStart w:id="44" w:name="_Toc417508024"/>
      <w:bookmarkStart w:id="45" w:name="_Toc23361043"/>
      <w:r w:rsidRPr="00B45515">
        <w:t xml:space="preserve">Tabla </w:t>
      </w:r>
      <w:r w:rsidR="0040249C">
        <w:fldChar w:fldCharType="begin"/>
      </w:r>
      <w:r w:rsidR="0040249C">
        <w:instrText xml:space="preserve"> SEQ Tabla \* ARABIC </w:instrText>
      </w:r>
      <w:r w:rsidR="0040249C">
        <w:fldChar w:fldCharType="separate"/>
      </w:r>
      <w:r w:rsidR="00767DEE" w:rsidRPr="00B45515">
        <w:rPr>
          <w:noProof/>
        </w:rPr>
        <w:t>5</w:t>
      </w:r>
      <w:r w:rsidR="0040249C">
        <w:rPr>
          <w:noProof/>
        </w:rPr>
        <w:fldChar w:fldCharType="end"/>
      </w:r>
      <w:r w:rsidRPr="00B45515">
        <w:t xml:space="preserve">. Presencia y movilidad de guerrillas en el municipio de </w:t>
      </w:r>
      <w:bookmarkEnd w:id="43"/>
      <w:r w:rsidRPr="00B45515">
        <w:t>San Sebastián</w:t>
      </w:r>
      <w:bookmarkEnd w:id="44"/>
      <w:bookmarkEnd w:id="45"/>
    </w:p>
    <w:tbl>
      <w:tblPr>
        <w:tblStyle w:val="Tablaconcuadrcula"/>
        <w:tblW w:w="0" w:type="auto"/>
        <w:tblLook w:val="04A0" w:firstRow="1" w:lastRow="0" w:firstColumn="1" w:lastColumn="0" w:noHBand="0" w:noVBand="1"/>
      </w:tblPr>
      <w:tblGrid>
        <w:gridCol w:w="1029"/>
        <w:gridCol w:w="4749"/>
        <w:gridCol w:w="3050"/>
      </w:tblGrid>
      <w:tr w:rsidR="00B777DA" w:rsidRPr="00FD1823" w14:paraId="120E53AC" w14:textId="77777777" w:rsidTr="00B777DA">
        <w:trPr>
          <w:trHeight w:val="600"/>
        </w:trPr>
        <w:tc>
          <w:tcPr>
            <w:tcW w:w="102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453D56B" w14:textId="77777777" w:rsidR="00B777DA" w:rsidRPr="00FD1823" w:rsidRDefault="00B777DA">
            <w:pPr>
              <w:jc w:val="center"/>
              <w:rPr>
                <w:rFonts w:ascii="Times New Roman" w:hAnsi="Times New Roman" w:cs="Times New Roman"/>
                <w:b/>
                <w:sz w:val="24"/>
                <w:szCs w:val="24"/>
                <w:lang w:val="es-ES"/>
              </w:rPr>
            </w:pPr>
            <w:r w:rsidRPr="00FD1823">
              <w:rPr>
                <w:rFonts w:ascii="Times New Roman" w:hAnsi="Times New Roman" w:cs="Times New Roman"/>
                <w:b/>
                <w:sz w:val="24"/>
                <w:szCs w:val="24"/>
                <w:lang w:val="es-ES"/>
              </w:rPr>
              <w:t>ZONA</w:t>
            </w:r>
          </w:p>
        </w:tc>
        <w:tc>
          <w:tcPr>
            <w:tcW w:w="489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2F3147" w14:textId="77777777" w:rsidR="00B777DA" w:rsidRPr="00FD1823" w:rsidRDefault="00B777DA">
            <w:pPr>
              <w:jc w:val="center"/>
              <w:rPr>
                <w:rFonts w:ascii="Times New Roman" w:hAnsi="Times New Roman" w:cs="Times New Roman"/>
                <w:b/>
                <w:sz w:val="24"/>
                <w:szCs w:val="24"/>
                <w:lang w:val="es-ES"/>
              </w:rPr>
            </w:pPr>
            <w:r w:rsidRPr="00FD1823">
              <w:rPr>
                <w:rFonts w:ascii="Times New Roman" w:hAnsi="Times New Roman" w:cs="Times New Roman"/>
                <w:b/>
                <w:sz w:val="24"/>
                <w:szCs w:val="24"/>
                <w:lang w:val="es-ES"/>
              </w:rPr>
              <w:t>MUNICIPIOS QUE LA CONFORMAN</w:t>
            </w:r>
          </w:p>
        </w:tc>
        <w:tc>
          <w:tcPr>
            <w:tcW w:w="312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824E9B" w14:textId="77777777" w:rsidR="00B777DA" w:rsidRPr="00FD1823" w:rsidRDefault="00B777DA">
            <w:pPr>
              <w:jc w:val="center"/>
              <w:rPr>
                <w:rFonts w:ascii="Times New Roman" w:hAnsi="Times New Roman" w:cs="Times New Roman"/>
                <w:b/>
                <w:sz w:val="24"/>
                <w:szCs w:val="24"/>
                <w:lang w:val="es-ES"/>
              </w:rPr>
            </w:pPr>
            <w:r w:rsidRPr="00FD1823">
              <w:rPr>
                <w:rFonts w:ascii="Times New Roman" w:hAnsi="Times New Roman" w:cs="Times New Roman"/>
                <w:b/>
                <w:sz w:val="24"/>
                <w:szCs w:val="24"/>
                <w:lang w:val="es-ES"/>
              </w:rPr>
              <w:t>ACTOR/ES ARMADOS</w:t>
            </w:r>
          </w:p>
        </w:tc>
      </w:tr>
      <w:tr w:rsidR="00B777DA" w:rsidRPr="00FD1823" w14:paraId="4E11DF06" w14:textId="77777777" w:rsidTr="00B777DA">
        <w:trPr>
          <w:trHeight w:val="1342"/>
        </w:trPr>
        <w:tc>
          <w:tcPr>
            <w:tcW w:w="1029" w:type="dxa"/>
            <w:tcBorders>
              <w:top w:val="single" w:sz="4" w:space="0" w:color="auto"/>
              <w:left w:val="single" w:sz="4" w:space="0" w:color="auto"/>
              <w:bottom w:val="single" w:sz="4" w:space="0" w:color="auto"/>
              <w:right w:val="single" w:sz="4" w:space="0" w:color="auto"/>
            </w:tcBorders>
            <w:vAlign w:val="center"/>
            <w:hideMark/>
          </w:tcPr>
          <w:p w14:paraId="4AACAC46" w14:textId="77777777" w:rsidR="00B777DA" w:rsidRPr="00FD1823" w:rsidRDefault="00B777DA">
            <w:pPr>
              <w:jc w:val="center"/>
              <w:rPr>
                <w:rFonts w:ascii="Times New Roman" w:hAnsi="Times New Roman" w:cs="Times New Roman"/>
                <w:b/>
                <w:sz w:val="24"/>
                <w:szCs w:val="24"/>
                <w:lang w:val="es-ES"/>
              </w:rPr>
            </w:pPr>
            <w:r w:rsidRPr="00FD1823">
              <w:rPr>
                <w:rFonts w:ascii="Times New Roman" w:hAnsi="Times New Roman" w:cs="Times New Roman"/>
                <w:b/>
                <w:sz w:val="24"/>
                <w:szCs w:val="24"/>
                <w:lang w:val="es-ES"/>
              </w:rPr>
              <w:t>Norte</w:t>
            </w:r>
          </w:p>
        </w:tc>
        <w:tc>
          <w:tcPr>
            <w:tcW w:w="4891" w:type="dxa"/>
            <w:tcBorders>
              <w:top w:val="single" w:sz="4" w:space="0" w:color="auto"/>
              <w:left w:val="single" w:sz="4" w:space="0" w:color="auto"/>
              <w:bottom w:val="single" w:sz="4" w:space="0" w:color="auto"/>
              <w:right w:val="single" w:sz="4" w:space="0" w:color="auto"/>
            </w:tcBorders>
            <w:vAlign w:val="center"/>
            <w:hideMark/>
          </w:tcPr>
          <w:p w14:paraId="5D59DB82" w14:textId="77777777" w:rsidR="00B777DA" w:rsidRPr="00FD1823" w:rsidRDefault="00B777DA">
            <w:pPr>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Buenos Aires, Caloto, Puerto Tejada, Villa Rica, Suárez, Santander de Quilichao, </w:t>
            </w:r>
            <w:proofErr w:type="spellStart"/>
            <w:r w:rsidRPr="00FD1823">
              <w:rPr>
                <w:rFonts w:ascii="Times New Roman" w:hAnsi="Times New Roman" w:cs="Times New Roman"/>
                <w:sz w:val="24"/>
                <w:szCs w:val="24"/>
                <w:lang w:val="es-ES"/>
              </w:rPr>
              <w:t>Toribío</w:t>
            </w:r>
            <w:proofErr w:type="spellEnd"/>
            <w:r w:rsidRPr="00FD1823">
              <w:rPr>
                <w:rFonts w:ascii="Times New Roman" w:hAnsi="Times New Roman" w:cs="Times New Roman"/>
                <w:sz w:val="24"/>
                <w:szCs w:val="24"/>
                <w:lang w:val="es-ES"/>
              </w:rPr>
              <w:t xml:space="preserve">, Corinto, Padilla, Miranda, Guachené, Caldono, </w:t>
            </w:r>
            <w:proofErr w:type="spellStart"/>
            <w:r w:rsidRPr="00FD1823">
              <w:rPr>
                <w:rFonts w:ascii="Times New Roman" w:hAnsi="Times New Roman" w:cs="Times New Roman"/>
                <w:sz w:val="24"/>
                <w:szCs w:val="24"/>
                <w:lang w:val="es-ES"/>
              </w:rPr>
              <w:t>Jambaló</w:t>
            </w:r>
            <w:proofErr w:type="spellEnd"/>
            <w:r w:rsidRPr="00FD1823">
              <w:rPr>
                <w:rFonts w:ascii="Times New Roman" w:hAnsi="Times New Roman" w:cs="Times New Roman"/>
                <w:sz w:val="24"/>
                <w:szCs w:val="24"/>
                <w:lang w:val="es-ES"/>
              </w:rPr>
              <w:t xml:space="preserve">, Cajibío, Morales, Piendamó, Silvia, Popayán, Puracé, </w:t>
            </w:r>
            <w:proofErr w:type="spellStart"/>
            <w:r w:rsidRPr="00FD1823">
              <w:rPr>
                <w:rFonts w:ascii="Times New Roman" w:hAnsi="Times New Roman" w:cs="Times New Roman"/>
                <w:sz w:val="24"/>
                <w:szCs w:val="24"/>
                <w:lang w:val="es-ES"/>
              </w:rPr>
              <w:t>Inzá</w:t>
            </w:r>
            <w:proofErr w:type="spellEnd"/>
            <w:r w:rsidRPr="00FD1823">
              <w:rPr>
                <w:rFonts w:ascii="Times New Roman" w:hAnsi="Times New Roman" w:cs="Times New Roman"/>
                <w:sz w:val="24"/>
                <w:szCs w:val="24"/>
                <w:lang w:val="es-ES"/>
              </w:rPr>
              <w:t xml:space="preserve">, </w:t>
            </w:r>
            <w:proofErr w:type="spellStart"/>
            <w:r w:rsidRPr="00FD1823">
              <w:rPr>
                <w:rFonts w:ascii="Times New Roman" w:hAnsi="Times New Roman" w:cs="Times New Roman"/>
                <w:sz w:val="24"/>
                <w:szCs w:val="24"/>
                <w:lang w:val="es-ES"/>
              </w:rPr>
              <w:t>páez</w:t>
            </w:r>
            <w:proofErr w:type="spellEnd"/>
            <w:r w:rsidRPr="00FD1823">
              <w:rPr>
                <w:rFonts w:ascii="Times New Roman" w:hAnsi="Times New Roman" w:cs="Times New Roman"/>
                <w:sz w:val="24"/>
                <w:szCs w:val="24"/>
                <w:lang w:val="es-ES"/>
              </w:rPr>
              <w:t xml:space="preserve"> y Totoró.</w:t>
            </w:r>
          </w:p>
        </w:tc>
        <w:tc>
          <w:tcPr>
            <w:tcW w:w="3128" w:type="dxa"/>
            <w:tcBorders>
              <w:top w:val="single" w:sz="4" w:space="0" w:color="auto"/>
              <w:left w:val="single" w:sz="4" w:space="0" w:color="auto"/>
              <w:bottom w:val="single" w:sz="4" w:space="0" w:color="auto"/>
              <w:right w:val="single" w:sz="4" w:space="0" w:color="auto"/>
            </w:tcBorders>
            <w:vAlign w:val="center"/>
            <w:hideMark/>
          </w:tcPr>
          <w:p w14:paraId="5B470183" w14:textId="77777777" w:rsidR="00B777DA" w:rsidRPr="00FD1823" w:rsidRDefault="00B777DA">
            <w:pPr>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Disidencias de las FARC o GAOR y EPL</w:t>
            </w:r>
          </w:p>
        </w:tc>
      </w:tr>
      <w:tr w:rsidR="00B777DA" w:rsidRPr="00FD1823" w14:paraId="67044AF9" w14:textId="77777777" w:rsidTr="00B777DA">
        <w:tc>
          <w:tcPr>
            <w:tcW w:w="1029" w:type="dxa"/>
            <w:tcBorders>
              <w:top w:val="single" w:sz="4" w:space="0" w:color="auto"/>
              <w:left w:val="single" w:sz="4" w:space="0" w:color="auto"/>
              <w:bottom w:val="single" w:sz="4" w:space="0" w:color="auto"/>
              <w:right w:val="single" w:sz="4" w:space="0" w:color="auto"/>
            </w:tcBorders>
            <w:vAlign w:val="center"/>
            <w:hideMark/>
          </w:tcPr>
          <w:p w14:paraId="1EA5BA41" w14:textId="77777777" w:rsidR="00B777DA" w:rsidRPr="00FD1823" w:rsidRDefault="00B777DA">
            <w:pPr>
              <w:jc w:val="center"/>
              <w:rPr>
                <w:rFonts w:ascii="Times New Roman" w:hAnsi="Times New Roman" w:cs="Times New Roman"/>
                <w:b/>
                <w:sz w:val="24"/>
                <w:szCs w:val="24"/>
                <w:lang w:val="es-ES"/>
              </w:rPr>
            </w:pPr>
            <w:r w:rsidRPr="00FD1823">
              <w:rPr>
                <w:rFonts w:ascii="Times New Roman" w:hAnsi="Times New Roman" w:cs="Times New Roman"/>
                <w:b/>
                <w:sz w:val="24"/>
                <w:szCs w:val="24"/>
                <w:lang w:val="es-ES"/>
              </w:rPr>
              <w:t>Centro – Sur</w:t>
            </w:r>
          </w:p>
        </w:tc>
        <w:tc>
          <w:tcPr>
            <w:tcW w:w="4891" w:type="dxa"/>
            <w:tcBorders>
              <w:top w:val="single" w:sz="4" w:space="0" w:color="auto"/>
              <w:left w:val="single" w:sz="4" w:space="0" w:color="auto"/>
              <w:bottom w:val="single" w:sz="4" w:space="0" w:color="auto"/>
              <w:right w:val="single" w:sz="4" w:space="0" w:color="auto"/>
            </w:tcBorders>
            <w:vAlign w:val="center"/>
            <w:hideMark/>
          </w:tcPr>
          <w:p w14:paraId="56E7179E" w14:textId="77777777" w:rsidR="00B777DA" w:rsidRPr="00FD1823" w:rsidRDefault="00B777DA">
            <w:pPr>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Timbío, El Tambo, Almaguer, La Sierra, la Vega, Rosas, Sotará, Argelia, Balboa, Bolívar, </w:t>
            </w:r>
            <w:r w:rsidRPr="00FD1823">
              <w:rPr>
                <w:rFonts w:ascii="Times New Roman" w:hAnsi="Times New Roman" w:cs="Times New Roman"/>
                <w:sz w:val="24"/>
                <w:szCs w:val="24"/>
                <w:lang w:val="es-ES"/>
              </w:rPr>
              <w:lastRenderedPageBreak/>
              <w:t xml:space="preserve">Florencia, Mercaderes, Patía, Sucre, Piamonte, Santa Rosa y san </w:t>
            </w:r>
            <w:proofErr w:type="spellStart"/>
            <w:r w:rsidRPr="00FD1823">
              <w:rPr>
                <w:rFonts w:ascii="Times New Roman" w:hAnsi="Times New Roman" w:cs="Times New Roman"/>
                <w:sz w:val="24"/>
                <w:szCs w:val="24"/>
                <w:lang w:val="es-ES"/>
              </w:rPr>
              <w:t>Sebastian</w:t>
            </w:r>
            <w:proofErr w:type="spellEnd"/>
            <w:r w:rsidRPr="00FD1823">
              <w:rPr>
                <w:rFonts w:ascii="Times New Roman" w:hAnsi="Times New Roman" w:cs="Times New Roman"/>
                <w:sz w:val="24"/>
                <w:szCs w:val="24"/>
                <w:lang w:val="es-ES"/>
              </w:rPr>
              <w:t>.</w:t>
            </w:r>
          </w:p>
        </w:tc>
        <w:tc>
          <w:tcPr>
            <w:tcW w:w="3128" w:type="dxa"/>
            <w:tcBorders>
              <w:top w:val="single" w:sz="4" w:space="0" w:color="auto"/>
              <w:left w:val="single" w:sz="4" w:space="0" w:color="auto"/>
              <w:bottom w:val="single" w:sz="4" w:space="0" w:color="auto"/>
              <w:right w:val="single" w:sz="4" w:space="0" w:color="auto"/>
            </w:tcBorders>
            <w:vAlign w:val="center"/>
            <w:hideMark/>
          </w:tcPr>
          <w:p w14:paraId="7A81F797" w14:textId="77777777" w:rsidR="00B777DA" w:rsidRPr="00FD1823" w:rsidRDefault="00B777DA">
            <w:pPr>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lastRenderedPageBreak/>
              <w:t>ELN y Disidencias de las FARC o GAOR</w:t>
            </w:r>
          </w:p>
        </w:tc>
      </w:tr>
      <w:tr w:rsidR="00B777DA" w:rsidRPr="00FD1823" w14:paraId="095A0005" w14:textId="77777777" w:rsidTr="00B777DA">
        <w:tc>
          <w:tcPr>
            <w:tcW w:w="1029" w:type="dxa"/>
            <w:tcBorders>
              <w:top w:val="single" w:sz="4" w:space="0" w:color="auto"/>
              <w:left w:val="single" w:sz="4" w:space="0" w:color="auto"/>
              <w:bottom w:val="single" w:sz="4" w:space="0" w:color="auto"/>
              <w:right w:val="single" w:sz="4" w:space="0" w:color="auto"/>
            </w:tcBorders>
            <w:vAlign w:val="center"/>
            <w:hideMark/>
          </w:tcPr>
          <w:p w14:paraId="2ABD1AAF" w14:textId="77777777" w:rsidR="00B777DA" w:rsidRPr="00FD1823" w:rsidRDefault="00B777DA">
            <w:pPr>
              <w:jc w:val="center"/>
              <w:rPr>
                <w:rFonts w:ascii="Times New Roman" w:hAnsi="Times New Roman" w:cs="Times New Roman"/>
                <w:b/>
                <w:sz w:val="24"/>
                <w:szCs w:val="24"/>
                <w:lang w:val="es-ES"/>
              </w:rPr>
            </w:pPr>
            <w:r w:rsidRPr="00FD1823">
              <w:rPr>
                <w:rFonts w:ascii="Times New Roman" w:hAnsi="Times New Roman" w:cs="Times New Roman"/>
                <w:b/>
                <w:sz w:val="24"/>
                <w:szCs w:val="24"/>
                <w:lang w:val="es-ES"/>
              </w:rPr>
              <w:t>Pacífico</w:t>
            </w:r>
          </w:p>
        </w:tc>
        <w:tc>
          <w:tcPr>
            <w:tcW w:w="4891" w:type="dxa"/>
            <w:tcBorders>
              <w:top w:val="single" w:sz="4" w:space="0" w:color="auto"/>
              <w:left w:val="single" w:sz="4" w:space="0" w:color="auto"/>
              <w:bottom w:val="single" w:sz="4" w:space="0" w:color="auto"/>
              <w:right w:val="single" w:sz="4" w:space="0" w:color="auto"/>
            </w:tcBorders>
            <w:vAlign w:val="center"/>
            <w:hideMark/>
          </w:tcPr>
          <w:p w14:paraId="33B57874" w14:textId="77777777" w:rsidR="00B777DA" w:rsidRPr="00FD1823" w:rsidRDefault="00B777DA">
            <w:pPr>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Guapi, López de Micay y Timbiquí</w:t>
            </w:r>
          </w:p>
        </w:tc>
        <w:tc>
          <w:tcPr>
            <w:tcW w:w="3128" w:type="dxa"/>
            <w:tcBorders>
              <w:top w:val="single" w:sz="4" w:space="0" w:color="auto"/>
              <w:left w:val="single" w:sz="4" w:space="0" w:color="auto"/>
              <w:bottom w:val="single" w:sz="4" w:space="0" w:color="auto"/>
              <w:right w:val="single" w:sz="4" w:space="0" w:color="auto"/>
            </w:tcBorders>
            <w:vAlign w:val="center"/>
            <w:hideMark/>
          </w:tcPr>
          <w:p w14:paraId="53DABB8D" w14:textId="77777777" w:rsidR="00B777DA" w:rsidRPr="00FD1823" w:rsidRDefault="00B777DA">
            <w:pPr>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Disidencia FARC o GAOR; EPL; ELN; AGC y Guerrillas urbanas del pacífico.</w:t>
            </w:r>
          </w:p>
        </w:tc>
      </w:tr>
    </w:tbl>
    <w:p w14:paraId="5CBF7397" w14:textId="77777777" w:rsidR="00057190" w:rsidRPr="00B45515" w:rsidRDefault="00B777DA" w:rsidP="00B45515">
      <w:pPr>
        <w:jc w:val="center"/>
        <w:rPr>
          <w:rFonts w:ascii="Times New Roman" w:hAnsi="Times New Roman" w:cs="Times New Roman"/>
          <w:sz w:val="20"/>
          <w:szCs w:val="24"/>
        </w:rPr>
      </w:pPr>
      <w:r w:rsidRPr="00FD1823">
        <w:rPr>
          <w:rFonts w:ascii="Times New Roman" w:hAnsi="Times New Roman" w:cs="Times New Roman"/>
          <w:b/>
          <w:sz w:val="20"/>
          <w:szCs w:val="24"/>
          <w:lang w:val="es-ES"/>
        </w:rPr>
        <w:t>Fuente:</w:t>
      </w:r>
      <w:r w:rsidRPr="00FD1823">
        <w:rPr>
          <w:rFonts w:ascii="Times New Roman" w:hAnsi="Times New Roman" w:cs="Times New Roman"/>
          <w:sz w:val="20"/>
          <w:szCs w:val="24"/>
          <w:lang w:val="es-ES"/>
        </w:rPr>
        <w:t xml:space="preserve"> Defensoría del Pueblo- </w:t>
      </w:r>
      <w:r w:rsidRPr="00FD1823">
        <w:rPr>
          <w:rFonts w:ascii="Times New Roman" w:hAnsi="Times New Roman" w:cs="Times New Roman"/>
          <w:sz w:val="20"/>
          <w:szCs w:val="24"/>
        </w:rPr>
        <w:t>Informe ejecutivo-2018 (con base en la información suministrada por los análisis de la defensoría delegada para la Prevención de Riesgos y Sistemas de Alertas Tempranas)</w:t>
      </w:r>
    </w:p>
    <w:p w14:paraId="37C25567" w14:textId="77777777" w:rsidR="00057190" w:rsidRPr="00FD1823" w:rsidRDefault="00057190" w:rsidP="00B45515">
      <w:pPr>
        <w:spacing w:before="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Si bien, con el Acuerdo de Paz entre el gobierno y las FARC-EP, el grupo guerrillero se reinsertó, en la actualidad las disidencias </w:t>
      </w:r>
      <w:r w:rsidR="00163F8B" w:rsidRPr="00FD1823">
        <w:rPr>
          <w:rFonts w:ascii="Times New Roman" w:hAnsi="Times New Roman" w:cs="Times New Roman"/>
          <w:sz w:val="24"/>
          <w:szCs w:val="24"/>
          <w:lang w:val="es-ES"/>
        </w:rPr>
        <w:t>de este</w:t>
      </w:r>
      <w:r w:rsidRPr="00FD1823">
        <w:rPr>
          <w:rFonts w:ascii="Times New Roman" w:hAnsi="Times New Roman" w:cs="Times New Roman"/>
          <w:sz w:val="24"/>
          <w:szCs w:val="24"/>
          <w:lang w:val="es-ES"/>
        </w:rPr>
        <w:t xml:space="preserve"> siguen haciendo presencia en el departamento. En la cabecera existe un puesto de policía que desarrolla acciones de control, lo que eventualmente disuade acciones guerrilleras sobre el poblado. Sin embargo, mientras existan disidencias y el Acuerdo de Paz no se consolide es difícil establecer hasta qué punto la presencia de estos grupos se vuelve permanente o limitada.  </w:t>
      </w:r>
    </w:p>
    <w:p w14:paraId="35531953" w14:textId="77777777" w:rsidR="00057190" w:rsidRPr="00FD1823" w:rsidRDefault="00057190" w:rsidP="00B45515">
      <w:pPr>
        <w:pStyle w:val="Tabla"/>
      </w:pPr>
      <w:bookmarkStart w:id="46" w:name="_Toc5649763"/>
      <w:bookmarkStart w:id="47" w:name="_Toc417508025"/>
      <w:bookmarkStart w:id="48" w:name="_Toc23361044"/>
      <w:r w:rsidRPr="00FD1823">
        <w:t xml:space="preserve">Tabla </w:t>
      </w:r>
      <w:r w:rsidR="0040249C">
        <w:fldChar w:fldCharType="begin"/>
      </w:r>
      <w:r w:rsidR="0040249C">
        <w:instrText xml:space="preserve"> SEQ Tabla \* ARABIC </w:instrText>
      </w:r>
      <w:r w:rsidR="0040249C">
        <w:fldChar w:fldCharType="separate"/>
      </w:r>
      <w:r w:rsidR="00767DEE">
        <w:rPr>
          <w:noProof/>
        </w:rPr>
        <w:t>6</w:t>
      </w:r>
      <w:r w:rsidR="0040249C">
        <w:rPr>
          <w:noProof/>
        </w:rPr>
        <w:fldChar w:fldCharType="end"/>
      </w:r>
      <w:r w:rsidRPr="00FD1823">
        <w:t>. Categorías de Índices de incidencia del conflicto armado para el municipio de San Sebastián.</w:t>
      </w:r>
      <w:bookmarkEnd w:id="46"/>
      <w:bookmarkEnd w:id="47"/>
      <w:bookmarkEnd w:id="48"/>
    </w:p>
    <w:tbl>
      <w:tblPr>
        <w:tblStyle w:val="Tablaconcuadrcula"/>
        <w:tblW w:w="3924" w:type="dxa"/>
        <w:jc w:val="center"/>
        <w:tblLook w:val="04A0" w:firstRow="1" w:lastRow="0" w:firstColumn="1" w:lastColumn="0" w:noHBand="0" w:noVBand="1"/>
      </w:tblPr>
      <w:tblGrid>
        <w:gridCol w:w="1514"/>
        <w:gridCol w:w="2410"/>
      </w:tblGrid>
      <w:tr w:rsidR="00057190" w:rsidRPr="005C23F8" w14:paraId="5CD7D110" w14:textId="77777777" w:rsidTr="00AA392F">
        <w:trPr>
          <w:trHeight w:val="600"/>
          <w:jc w:val="center"/>
        </w:trPr>
        <w:tc>
          <w:tcPr>
            <w:tcW w:w="1514" w:type="dxa"/>
            <w:shd w:val="clear" w:color="auto" w:fill="D9D9D9" w:themeFill="background1" w:themeFillShade="D9"/>
            <w:hideMark/>
          </w:tcPr>
          <w:p w14:paraId="4FFF54E0" w14:textId="77777777" w:rsidR="00057190" w:rsidRPr="005C23F8" w:rsidRDefault="00057190" w:rsidP="00CE0598">
            <w:pPr>
              <w:spacing w:after="160" w:line="259" w:lineRule="auto"/>
              <w:jc w:val="center"/>
              <w:rPr>
                <w:rFonts w:ascii="Times New Roman" w:hAnsi="Times New Roman" w:cs="Times New Roman"/>
                <w:b/>
                <w:sz w:val="24"/>
                <w:szCs w:val="24"/>
                <w:lang w:val="es-ES"/>
              </w:rPr>
            </w:pPr>
            <w:r w:rsidRPr="005C23F8">
              <w:rPr>
                <w:rFonts w:ascii="Times New Roman" w:hAnsi="Times New Roman" w:cs="Times New Roman"/>
                <w:b/>
                <w:sz w:val="24"/>
                <w:szCs w:val="24"/>
                <w:lang w:val="es-ES"/>
              </w:rPr>
              <w:t>Categoría</w:t>
            </w:r>
          </w:p>
        </w:tc>
        <w:tc>
          <w:tcPr>
            <w:tcW w:w="2410" w:type="dxa"/>
            <w:shd w:val="clear" w:color="auto" w:fill="D9D9D9" w:themeFill="background1" w:themeFillShade="D9"/>
            <w:hideMark/>
          </w:tcPr>
          <w:p w14:paraId="1167F968" w14:textId="77777777" w:rsidR="00057190" w:rsidRPr="005C23F8" w:rsidRDefault="00057190" w:rsidP="00CE0598">
            <w:pPr>
              <w:spacing w:after="160" w:line="259" w:lineRule="auto"/>
              <w:jc w:val="center"/>
              <w:rPr>
                <w:rFonts w:ascii="Times New Roman" w:hAnsi="Times New Roman" w:cs="Times New Roman"/>
                <w:b/>
                <w:sz w:val="24"/>
                <w:szCs w:val="24"/>
                <w:lang w:val="es-ES"/>
              </w:rPr>
            </w:pPr>
            <w:r w:rsidRPr="005C23F8">
              <w:rPr>
                <w:rFonts w:ascii="Times New Roman" w:hAnsi="Times New Roman" w:cs="Times New Roman"/>
                <w:b/>
                <w:sz w:val="24"/>
                <w:szCs w:val="24"/>
                <w:lang w:val="es-ES"/>
              </w:rPr>
              <w:t>Rango de desviación estándar</w:t>
            </w:r>
          </w:p>
        </w:tc>
      </w:tr>
      <w:tr w:rsidR="00057190" w:rsidRPr="00FD1823" w14:paraId="574025C8" w14:textId="77777777" w:rsidTr="00AA392F">
        <w:trPr>
          <w:trHeight w:val="315"/>
          <w:jc w:val="center"/>
        </w:trPr>
        <w:tc>
          <w:tcPr>
            <w:tcW w:w="1514" w:type="dxa"/>
            <w:hideMark/>
          </w:tcPr>
          <w:p w14:paraId="5E7C3B30" w14:textId="77777777" w:rsidR="00057190" w:rsidRPr="00FD1823" w:rsidRDefault="00057190" w:rsidP="005C23F8">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Bajo</w:t>
            </w:r>
          </w:p>
        </w:tc>
        <w:tc>
          <w:tcPr>
            <w:tcW w:w="2410" w:type="dxa"/>
            <w:hideMark/>
          </w:tcPr>
          <w:p w14:paraId="5EF77B40" w14:textId="77777777" w:rsidR="00057190" w:rsidRPr="00FD1823" w:rsidRDefault="00057190" w:rsidP="00CE0598">
            <w:pPr>
              <w:spacing w:after="160" w:line="259"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&lt; -0.50</w:t>
            </w:r>
          </w:p>
        </w:tc>
      </w:tr>
      <w:tr w:rsidR="00057190" w:rsidRPr="00FD1823" w14:paraId="251CA376" w14:textId="77777777" w:rsidTr="00AA392F">
        <w:trPr>
          <w:trHeight w:val="315"/>
          <w:jc w:val="center"/>
        </w:trPr>
        <w:tc>
          <w:tcPr>
            <w:tcW w:w="1514" w:type="dxa"/>
            <w:hideMark/>
          </w:tcPr>
          <w:p w14:paraId="52F65A33" w14:textId="77777777" w:rsidR="00057190" w:rsidRPr="00FD1823" w:rsidRDefault="00057190" w:rsidP="005C23F8">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Medio Bajo</w:t>
            </w:r>
          </w:p>
        </w:tc>
        <w:tc>
          <w:tcPr>
            <w:tcW w:w="2410" w:type="dxa"/>
            <w:hideMark/>
          </w:tcPr>
          <w:p w14:paraId="4FEF299F" w14:textId="77777777" w:rsidR="00057190" w:rsidRPr="00FD1823" w:rsidRDefault="00057190" w:rsidP="00CE0598">
            <w:pPr>
              <w:spacing w:after="160" w:line="259"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-0.50 </w:t>
            </w:r>
            <w:r w:rsidR="00E74E7B" w:rsidRPr="00FD1823">
              <w:rPr>
                <w:rFonts w:ascii="Times New Roman" w:hAnsi="Times New Roman" w:cs="Times New Roman"/>
                <w:sz w:val="24"/>
                <w:szCs w:val="24"/>
                <w:lang w:val="es-ES"/>
              </w:rPr>
              <w:t>–</w:t>
            </w:r>
            <w:r w:rsidRPr="00FD1823">
              <w:rPr>
                <w:rFonts w:ascii="Times New Roman" w:hAnsi="Times New Roman" w:cs="Times New Roman"/>
                <w:sz w:val="24"/>
                <w:szCs w:val="24"/>
                <w:lang w:val="es-ES"/>
              </w:rPr>
              <w:t xml:space="preserve"> 0</w:t>
            </w:r>
          </w:p>
        </w:tc>
      </w:tr>
      <w:tr w:rsidR="00057190" w:rsidRPr="00FD1823" w14:paraId="5544E63B" w14:textId="77777777" w:rsidTr="00AA392F">
        <w:trPr>
          <w:trHeight w:val="315"/>
          <w:jc w:val="center"/>
        </w:trPr>
        <w:tc>
          <w:tcPr>
            <w:tcW w:w="1514" w:type="dxa"/>
            <w:hideMark/>
          </w:tcPr>
          <w:p w14:paraId="56B7B285" w14:textId="77777777" w:rsidR="00057190" w:rsidRPr="00FD1823" w:rsidRDefault="00057190" w:rsidP="005C23F8">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Medio</w:t>
            </w:r>
          </w:p>
        </w:tc>
        <w:tc>
          <w:tcPr>
            <w:tcW w:w="2410" w:type="dxa"/>
            <w:hideMark/>
          </w:tcPr>
          <w:p w14:paraId="60486B2F" w14:textId="77777777" w:rsidR="00057190" w:rsidRPr="00FD1823" w:rsidRDefault="00057190" w:rsidP="00CE0598">
            <w:pPr>
              <w:spacing w:after="160" w:line="259"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0-0.50</w:t>
            </w:r>
          </w:p>
        </w:tc>
      </w:tr>
      <w:tr w:rsidR="00057190" w:rsidRPr="00FD1823" w14:paraId="11F95C0A" w14:textId="77777777" w:rsidTr="00AA392F">
        <w:trPr>
          <w:trHeight w:val="315"/>
          <w:jc w:val="center"/>
        </w:trPr>
        <w:tc>
          <w:tcPr>
            <w:tcW w:w="1514" w:type="dxa"/>
            <w:hideMark/>
          </w:tcPr>
          <w:p w14:paraId="4F413E73" w14:textId="77777777" w:rsidR="00057190" w:rsidRPr="00FD1823" w:rsidRDefault="00057190" w:rsidP="005C23F8">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Alto</w:t>
            </w:r>
          </w:p>
        </w:tc>
        <w:tc>
          <w:tcPr>
            <w:tcW w:w="2410" w:type="dxa"/>
            <w:hideMark/>
          </w:tcPr>
          <w:p w14:paraId="15059387" w14:textId="77777777" w:rsidR="00057190" w:rsidRPr="00FD1823" w:rsidRDefault="00057190" w:rsidP="00CE0598">
            <w:pPr>
              <w:spacing w:after="160" w:line="259"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0.50 – 1,5</w:t>
            </w:r>
          </w:p>
        </w:tc>
      </w:tr>
      <w:tr w:rsidR="00057190" w:rsidRPr="00FD1823" w14:paraId="526A10D6" w14:textId="77777777" w:rsidTr="00AA392F">
        <w:trPr>
          <w:trHeight w:val="315"/>
          <w:jc w:val="center"/>
        </w:trPr>
        <w:tc>
          <w:tcPr>
            <w:tcW w:w="1514" w:type="dxa"/>
            <w:hideMark/>
          </w:tcPr>
          <w:p w14:paraId="264CB5BD" w14:textId="77777777" w:rsidR="00057190" w:rsidRPr="00FD1823" w:rsidRDefault="00057190" w:rsidP="005C23F8">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Muy Alto</w:t>
            </w:r>
          </w:p>
        </w:tc>
        <w:tc>
          <w:tcPr>
            <w:tcW w:w="2410" w:type="dxa"/>
            <w:hideMark/>
          </w:tcPr>
          <w:p w14:paraId="67E4DFC9" w14:textId="77777777" w:rsidR="00057190" w:rsidRPr="00FD1823" w:rsidRDefault="00057190" w:rsidP="00CE0598">
            <w:pPr>
              <w:spacing w:after="160" w:line="259"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&gt; 1.5</w:t>
            </w:r>
          </w:p>
        </w:tc>
      </w:tr>
    </w:tbl>
    <w:p w14:paraId="4A14D462" w14:textId="77777777" w:rsidR="00057190" w:rsidRPr="00FD1823" w:rsidRDefault="00057190" w:rsidP="00B45515">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Departamento Nacional de Planeación - Grupo de Proyectos Especiales, 2018 [por actualizar]</w:t>
      </w:r>
    </w:p>
    <w:p w14:paraId="1C2489FF" w14:textId="77777777" w:rsidR="00057190" w:rsidRPr="00FD1823" w:rsidRDefault="00057190" w:rsidP="00AA392F">
      <w:pPr>
        <w:spacing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Las variables que componen el Índice de Incidencia del Conflicto Armado son: Acciones Armadas, Homicidio, Secuestro, Minas antipersonales, Desplazamiento Forzado, Cultivos de Coca. Las variables que componen el índice fueron escogidas por ser las más representativas de las dinámicas del conflicto armado en Colombia y además disponer de información de calidad y proveniente de fuentes oficiales. (Departamento Nacional de Planeación - Grupo de Proyectos Especiales, 2018. 6).</w:t>
      </w:r>
      <w:bookmarkStart w:id="49" w:name="_Toc5649721"/>
      <w:bookmarkStart w:id="50" w:name="_Toc5654790"/>
    </w:p>
    <w:p w14:paraId="40CEBFAC" w14:textId="77777777" w:rsidR="00057190" w:rsidRPr="00FD1823" w:rsidRDefault="00057190" w:rsidP="00B45515">
      <w:pPr>
        <w:pStyle w:val="Tabla"/>
      </w:pPr>
      <w:bookmarkStart w:id="51" w:name="_Toc416757403"/>
      <w:bookmarkStart w:id="52" w:name="_Toc23361045"/>
      <w:r w:rsidRPr="00FD1823">
        <w:lastRenderedPageBreak/>
        <w:t>Tabla 7. Índices de incidencia del conflicto armado para el municipio de San Sebastián.</w:t>
      </w:r>
      <w:bookmarkEnd w:id="51"/>
      <w:bookmarkEnd w:id="52"/>
    </w:p>
    <w:tbl>
      <w:tblPr>
        <w:tblStyle w:val="Tablaconcuadrcula"/>
        <w:tblW w:w="6620" w:type="dxa"/>
        <w:jc w:val="center"/>
        <w:tblLook w:val="04A0" w:firstRow="1" w:lastRow="0" w:firstColumn="1" w:lastColumn="0" w:noHBand="0" w:noVBand="1"/>
      </w:tblPr>
      <w:tblGrid>
        <w:gridCol w:w="1270"/>
        <w:gridCol w:w="700"/>
        <w:gridCol w:w="4650"/>
      </w:tblGrid>
      <w:tr w:rsidR="00057190" w:rsidRPr="00FD1823" w14:paraId="147FDCED" w14:textId="77777777" w:rsidTr="00AA392F">
        <w:trPr>
          <w:trHeight w:val="390"/>
          <w:jc w:val="center"/>
        </w:trPr>
        <w:tc>
          <w:tcPr>
            <w:tcW w:w="1270" w:type="dxa"/>
            <w:shd w:val="clear" w:color="auto" w:fill="D9D9D9" w:themeFill="background1" w:themeFillShade="D9"/>
            <w:noWrap/>
            <w:hideMark/>
          </w:tcPr>
          <w:p w14:paraId="569C00A0" w14:textId="77777777" w:rsidR="00057190" w:rsidRPr="00FD1823" w:rsidRDefault="00057190" w:rsidP="00990C01">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Municipio</w:t>
            </w:r>
          </w:p>
        </w:tc>
        <w:tc>
          <w:tcPr>
            <w:tcW w:w="700" w:type="dxa"/>
            <w:shd w:val="clear" w:color="auto" w:fill="D9D9D9" w:themeFill="background1" w:themeFillShade="D9"/>
            <w:noWrap/>
            <w:hideMark/>
          </w:tcPr>
          <w:p w14:paraId="39D0DD7B" w14:textId="77777777" w:rsidR="00057190" w:rsidRPr="00FD1823" w:rsidRDefault="00057190" w:rsidP="00990C01">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Año</w:t>
            </w:r>
          </w:p>
        </w:tc>
        <w:tc>
          <w:tcPr>
            <w:tcW w:w="4650" w:type="dxa"/>
            <w:shd w:val="clear" w:color="auto" w:fill="D9D9D9" w:themeFill="background1" w:themeFillShade="D9"/>
            <w:hideMark/>
          </w:tcPr>
          <w:p w14:paraId="1CCD8BFB" w14:textId="77777777" w:rsidR="00057190" w:rsidRPr="00FD1823" w:rsidRDefault="00057190" w:rsidP="00990C01">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Índice de Incidencia del Conflicto Armado</w:t>
            </w:r>
          </w:p>
        </w:tc>
      </w:tr>
      <w:tr w:rsidR="00057190" w:rsidRPr="00FD1823" w14:paraId="000EBEFD" w14:textId="77777777" w:rsidTr="00B45515">
        <w:trPr>
          <w:trHeight w:val="315"/>
          <w:jc w:val="center"/>
        </w:trPr>
        <w:tc>
          <w:tcPr>
            <w:tcW w:w="1270" w:type="dxa"/>
            <w:vMerge w:val="restart"/>
            <w:noWrap/>
            <w:vAlign w:val="center"/>
            <w:hideMark/>
          </w:tcPr>
          <w:p w14:paraId="084B212E" w14:textId="77777777" w:rsidR="00057190" w:rsidRPr="00FD1823" w:rsidRDefault="00057190" w:rsidP="00B45515">
            <w:pPr>
              <w:spacing w:after="160" w:line="259" w:lineRule="auto"/>
              <w:jc w:val="center"/>
              <w:rPr>
                <w:rFonts w:ascii="Times New Roman" w:hAnsi="Times New Roman" w:cs="Times New Roman"/>
                <w:sz w:val="24"/>
                <w:szCs w:val="24"/>
                <w:lang w:val="es-ES"/>
              </w:rPr>
            </w:pPr>
            <w:r w:rsidRPr="00FD1823">
              <w:rPr>
                <w:rFonts w:ascii="Times New Roman" w:hAnsi="Times New Roman" w:cs="Times New Roman"/>
                <w:sz w:val="24"/>
                <w:szCs w:val="24"/>
                <w:lang w:val="es-ES"/>
              </w:rPr>
              <w:t>San Sebastián</w:t>
            </w:r>
          </w:p>
        </w:tc>
        <w:tc>
          <w:tcPr>
            <w:tcW w:w="700" w:type="dxa"/>
            <w:noWrap/>
            <w:hideMark/>
          </w:tcPr>
          <w:p w14:paraId="45449436" w14:textId="77777777" w:rsidR="00057190" w:rsidRPr="00FD1823" w:rsidRDefault="00057190" w:rsidP="00990C01">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2002</w:t>
            </w:r>
          </w:p>
        </w:tc>
        <w:tc>
          <w:tcPr>
            <w:tcW w:w="4650" w:type="dxa"/>
            <w:noWrap/>
            <w:hideMark/>
          </w:tcPr>
          <w:p w14:paraId="72F6C5CA" w14:textId="77777777" w:rsidR="00057190" w:rsidRPr="00FD1823" w:rsidRDefault="00057190" w:rsidP="00B45515">
            <w:pPr>
              <w:spacing w:after="160" w:line="259" w:lineRule="auto"/>
              <w:jc w:val="center"/>
              <w:rPr>
                <w:rFonts w:ascii="Times New Roman" w:hAnsi="Times New Roman" w:cs="Times New Roman"/>
                <w:sz w:val="24"/>
                <w:szCs w:val="24"/>
                <w:lang w:val="es-ES_tradnl"/>
              </w:rPr>
            </w:pPr>
            <w:r w:rsidRPr="00FD1823">
              <w:rPr>
                <w:rFonts w:ascii="Times New Roman" w:hAnsi="Times New Roman" w:cs="Times New Roman"/>
                <w:sz w:val="24"/>
                <w:szCs w:val="24"/>
                <w:lang w:val="es-ES_tradnl"/>
              </w:rPr>
              <w:t>Medio Bajo</w:t>
            </w:r>
          </w:p>
        </w:tc>
      </w:tr>
      <w:tr w:rsidR="00057190" w:rsidRPr="00FD1823" w14:paraId="2CAA0064" w14:textId="77777777" w:rsidTr="00AA392F">
        <w:trPr>
          <w:trHeight w:val="315"/>
          <w:jc w:val="center"/>
        </w:trPr>
        <w:tc>
          <w:tcPr>
            <w:tcW w:w="1270" w:type="dxa"/>
            <w:vMerge/>
            <w:hideMark/>
          </w:tcPr>
          <w:p w14:paraId="50C192E7" w14:textId="77777777" w:rsidR="00057190" w:rsidRPr="00FD1823" w:rsidRDefault="00057190" w:rsidP="00990C01">
            <w:pPr>
              <w:spacing w:after="160" w:line="259" w:lineRule="auto"/>
              <w:jc w:val="both"/>
              <w:rPr>
                <w:rFonts w:ascii="Times New Roman" w:hAnsi="Times New Roman" w:cs="Times New Roman"/>
                <w:sz w:val="24"/>
                <w:szCs w:val="24"/>
                <w:lang w:val="es-ES"/>
              </w:rPr>
            </w:pPr>
          </w:p>
        </w:tc>
        <w:tc>
          <w:tcPr>
            <w:tcW w:w="700" w:type="dxa"/>
            <w:noWrap/>
            <w:hideMark/>
          </w:tcPr>
          <w:p w14:paraId="2D2D7B17" w14:textId="77777777" w:rsidR="00057190" w:rsidRPr="00FD1823" w:rsidRDefault="00057190" w:rsidP="00990C01">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2003</w:t>
            </w:r>
          </w:p>
        </w:tc>
        <w:tc>
          <w:tcPr>
            <w:tcW w:w="4650" w:type="dxa"/>
            <w:noWrap/>
            <w:hideMark/>
          </w:tcPr>
          <w:p w14:paraId="44D7FA4C" w14:textId="77777777" w:rsidR="00057190" w:rsidRPr="00FD1823" w:rsidRDefault="00057190" w:rsidP="00B45515">
            <w:pPr>
              <w:spacing w:after="160" w:line="259" w:lineRule="auto"/>
              <w:jc w:val="center"/>
              <w:rPr>
                <w:rFonts w:ascii="Times New Roman" w:hAnsi="Times New Roman" w:cs="Times New Roman"/>
                <w:sz w:val="24"/>
                <w:szCs w:val="24"/>
                <w:lang w:val="es-ES_tradnl"/>
              </w:rPr>
            </w:pPr>
            <w:r w:rsidRPr="00FD1823">
              <w:rPr>
                <w:rFonts w:ascii="Times New Roman" w:hAnsi="Times New Roman" w:cs="Times New Roman"/>
                <w:sz w:val="24"/>
                <w:szCs w:val="24"/>
                <w:lang w:val="es-ES_tradnl"/>
              </w:rPr>
              <w:t>Alto</w:t>
            </w:r>
          </w:p>
        </w:tc>
      </w:tr>
      <w:tr w:rsidR="00057190" w:rsidRPr="00FD1823" w14:paraId="3EF9176B" w14:textId="77777777" w:rsidTr="00AA392F">
        <w:trPr>
          <w:trHeight w:val="315"/>
          <w:jc w:val="center"/>
        </w:trPr>
        <w:tc>
          <w:tcPr>
            <w:tcW w:w="1270" w:type="dxa"/>
            <w:vMerge/>
            <w:hideMark/>
          </w:tcPr>
          <w:p w14:paraId="10DDBA72" w14:textId="77777777" w:rsidR="00057190" w:rsidRPr="00FD1823" w:rsidRDefault="00057190" w:rsidP="00990C01">
            <w:pPr>
              <w:spacing w:after="160" w:line="259" w:lineRule="auto"/>
              <w:jc w:val="both"/>
              <w:rPr>
                <w:rFonts w:ascii="Times New Roman" w:hAnsi="Times New Roman" w:cs="Times New Roman"/>
                <w:sz w:val="24"/>
                <w:szCs w:val="24"/>
                <w:lang w:val="es-ES"/>
              </w:rPr>
            </w:pPr>
          </w:p>
        </w:tc>
        <w:tc>
          <w:tcPr>
            <w:tcW w:w="700" w:type="dxa"/>
            <w:noWrap/>
            <w:hideMark/>
          </w:tcPr>
          <w:p w14:paraId="25467125" w14:textId="77777777" w:rsidR="00057190" w:rsidRPr="00FD1823" w:rsidRDefault="00057190" w:rsidP="00990C01">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2004</w:t>
            </w:r>
          </w:p>
        </w:tc>
        <w:tc>
          <w:tcPr>
            <w:tcW w:w="4650" w:type="dxa"/>
            <w:noWrap/>
            <w:hideMark/>
          </w:tcPr>
          <w:p w14:paraId="1A6F6818" w14:textId="77777777" w:rsidR="00057190" w:rsidRPr="00FD1823" w:rsidRDefault="00057190" w:rsidP="00B45515">
            <w:pPr>
              <w:spacing w:after="160" w:line="259" w:lineRule="auto"/>
              <w:jc w:val="center"/>
              <w:rPr>
                <w:rFonts w:ascii="Times New Roman" w:hAnsi="Times New Roman" w:cs="Times New Roman"/>
                <w:sz w:val="24"/>
                <w:szCs w:val="24"/>
                <w:lang w:val="es-ES_tradnl"/>
              </w:rPr>
            </w:pPr>
            <w:r w:rsidRPr="00FD1823">
              <w:rPr>
                <w:rFonts w:ascii="Times New Roman" w:hAnsi="Times New Roman" w:cs="Times New Roman"/>
                <w:sz w:val="24"/>
                <w:szCs w:val="24"/>
                <w:lang w:val="es-ES_tradnl"/>
              </w:rPr>
              <w:t>Medio Bajo</w:t>
            </w:r>
          </w:p>
        </w:tc>
      </w:tr>
      <w:tr w:rsidR="00057190" w:rsidRPr="00FD1823" w14:paraId="2D121663" w14:textId="77777777" w:rsidTr="00AA392F">
        <w:trPr>
          <w:trHeight w:val="315"/>
          <w:jc w:val="center"/>
        </w:trPr>
        <w:tc>
          <w:tcPr>
            <w:tcW w:w="1270" w:type="dxa"/>
            <w:vMerge/>
            <w:hideMark/>
          </w:tcPr>
          <w:p w14:paraId="75042E46" w14:textId="77777777" w:rsidR="00057190" w:rsidRPr="00FD1823" w:rsidRDefault="00057190" w:rsidP="00990C01">
            <w:pPr>
              <w:spacing w:after="160" w:line="259" w:lineRule="auto"/>
              <w:jc w:val="both"/>
              <w:rPr>
                <w:rFonts w:ascii="Times New Roman" w:hAnsi="Times New Roman" w:cs="Times New Roman"/>
                <w:sz w:val="24"/>
                <w:szCs w:val="24"/>
                <w:lang w:val="es-ES"/>
              </w:rPr>
            </w:pPr>
          </w:p>
        </w:tc>
        <w:tc>
          <w:tcPr>
            <w:tcW w:w="700" w:type="dxa"/>
            <w:noWrap/>
            <w:hideMark/>
          </w:tcPr>
          <w:p w14:paraId="3C701B6E" w14:textId="77777777" w:rsidR="00057190" w:rsidRPr="00FD1823" w:rsidRDefault="00057190" w:rsidP="00990C01">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2005</w:t>
            </w:r>
          </w:p>
        </w:tc>
        <w:tc>
          <w:tcPr>
            <w:tcW w:w="4650" w:type="dxa"/>
            <w:noWrap/>
            <w:hideMark/>
          </w:tcPr>
          <w:p w14:paraId="33D9294C" w14:textId="77777777" w:rsidR="00057190" w:rsidRPr="00FD1823" w:rsidRDefault="00057190" w:rsidP="00B45515">
            <w:pPr>
              <w:spacing w:after="160" w:line="259" w:lineRule="auto"/>
              <w:jc w:val="center"/>
              <w:rPr>
                <w:rFonts w:ascii="Times New Roman" w:hAnsi="Times New Roman" w:cs="Times New Roman"/>
                <w:sz w:val="24"/>
                <w:szCs w:val="24"/>
                <w:lang w:val="es-ES_tradnl"/>
              </w:rPr>
            </w:pPr>
            <w:r w:rsidRPr="00FD1823">
              <w:rPr>
                <w:rFonts w:ascii="Times New Roman" w:hAnsi="Times New Roman" w:cs="Times New Roman"/>
                <w:sz w:val="24"/>
                <w:szCs w:val="24"/>
                <w:lang w:val="es-ES_tradnl"/>
              </w:rPr>
              <w:t>Medio Bajo</w:t>
            </w:r>
          </w:p>
        </w:tc>
      </w:tr>
      <w:tr w:rsidR="00057190" w:rsidRPr="00FD1823" w14:paraId="5CB7412D" w14:textId="77777777" w:rsidTr="00AA392F">
        <w:trPr>
          <w:trHeight w:val="315"/>
          <w:jc w:val="center"/>
        </w:trPr>
        <w:tc>
          <w:tcPr>
            <w:tcW w:w="1270" w:type="dxa"/>
            <w:vMerge/>
            <w:hideMark/>
          </w:tcPr>
          <w:p w14:paraId="29F19C46" w14:textId="77777777" w:rsidR="00057190" w:rsidRPr="00FD1823" w:rsidRDefault="00057190" w:rsidP="00990C01">
            <w:pPr>
              <w:spacing w:after="160" w:line="259" w:lineRule="auto"/>
              <w:jc w:val="both"/>
              <w:rPr>
                <w:rFonts w:ascii="Times New Roman" w:hAnsi="Times New Roman" w:cs="Times New Roman"/>
                <w:sz w:val="24"/>
                <w:szCs w:val="24"/>
                <w:lang w:val="es-ES"/>
              </w:rPr>
            </w:pPr>
          </w:p>
        </w:tc>
        <w:tc>
          <w:tcPr>
            <w:tcW w:w="700" w:type="dxa"/>
            <w:noWrap/>
            <w:hideMark/>
          </w:tcPr>
          <w:p w14:paraId="3504E7C5" w14:textId="77777777" w:rsidR="00057190" w:rsidRPr="00FD1823" w:rsidRDefault="00057190" w:rsidP="00990C01">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2006</w:t>
            </w:r>
          </w:p>
        </w:tc>
        <w:tc>
          <w:tcPr>
            <w:tcW w:w="4650" w:type="dxa"/>
            <w:noWrap/>
            <w:hideMark/>
          </w:tcPr>
          <w:p w14:paraId="183C4F34" w14:textId="77777777" w:rsidR="00057190" w:rsidRPr="00FD1823" w:rsidRDefault="00057190" w:rsidP="00B45515">
            <w:pPr>
              <w:spacing w:after="160" w:line="259" w:lineRule="auto"/>
              <w:jc w:val="center"/>
              <w:rPr>
                <w:rFonts w:ascii="Times New Roman" w:hAnsi="Times New Roman" w:cs="Times New Roman"/>
                <w:sz w:val="24"/>
                <w:szCs w:val="24"/>
                <w:lang w:val="es-ES_tradnl"/>
              </w:rPr>
            </w:pPr>
            <w:r w:rsidRPr="00FD1823">
              <w:rPr>
                <w:rFonts w:ascii="Times New Roman" w:hAnsi="Times New Roman" w:cs="Times New Roman"/>
                <w:sz w:val="24"/>
                <w:szCs w:val="24"/>
                <w:lang w:val="es-ES_tradnl"/>
              </w:rPr>
              <w:t>Bajo</w:t>
            </w:r>
          </w:p>
        </w:tc>
      </w:tr>
      <w:tr w:rsidR="00057190" w:rsidRPr="00FD1823" w14:paraId="2811F160" w14:textId="77777777" w:rsidTr="00AA392F">
        <w:trPr>
          <w:trHeight w:val="315"/>
          <w:jc w:val="center"/>
        </w:trPr>
        <w:tc>
          <w:tcPr>
            <w:tcW w:w="1270" w:type="dxa"/>
            <w:vMerge/>
            <w:hideMark/>
          </w:tcPr>
          <w:p w14:paraId="7D4C3987" w14:textId="77777777" w:rsidR="00057190" w:rsidRPr="00FD1823" w:rsidRDefault="00057190" w:rsidP="00990C01">
            <w:pPr>
              <w:spacing w:after="160" w:line="259" w:lineRule="auto"/>
              <w:jc w:val="both"/>
              <w:rPr>
                <w:rFonts w:ascii="Times New Roman" w:hAnsi="Times New Roman" w:cs="Times New Roman"/>
                <w:sz w:val="24"/>
                <w:szCs w:val="24"/>
                <w:lang w:val="es-ES"/>
              </w:rPr>
            </w:pPr>
          </w:p>
        </w:tc>
        <w:tc>
          <w:tcPr>
            <w:tcW w:w="700" w:type="dxa"/>
            <w:noWrap/>
            <w:hideMark/>
          </w:tcPr>
          <w:p w14:paraId="7047FC9B" w14:textId="77777777" w:rsidR="00057190" w:rsidRPr="00FD1823" w:rsidRDefault="00057190" w:rsidP="00990C01">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2007</w:t>
            </w:r>
          </w:p>
        </w:tc>
        <w:tc>
          <w:tcPr>
            <w:tcW w:w="4650" w:type="dxa"/>
            <w:noWrap/>
            <w:hideMark/>
          </w:tcPr>
          <w:p w14:paraId="14B2BD39" w14:textId="77777777" w:rsidR="00057190" w:rsidRPr="00FD1823" w:rsidRDefault="00057190" w:rsidP="00B45515">
            <w:pPr>
              <w:spacing w:after="160" w:line="259" w:lineRule="auto"/>
              <w:jc w:val="center"/>
              <w:rPr>
                <w:rFonts w:ascii="Times New Roman" w:hAnsi="Times New Roman" w:cs="Times New Roman"/>
                <w:sz w:val="24"/>
                <w:szCs w:val="24"/>
                <w:lang w:val="es-ES_tradnl"/>
              </w:rPr>
            </w:pPr>
            <w:r w:rsidRPr="00FD1823">
              <w:rPr>
                <w:rFonts w:ascii="Times New Roman" w:hAnsi="Times New Roman" w:cs="Times New Roman"/>
                <w:sz w:val="24"/>
                <w:szCs w:val="24"/>
                <w:lang w:val="es-ES_tradnl"/>
              </w:rPr>
              <w:t>Medio Bajo</w:t>
            </w:r>
          </w:p>
        </w:tc>
      </w:tr>
      <w:tr w:rsidR="00057190" w:rsidRPr="00FD1823" w14:paraId="75C85F40" w14:textId="77777777" w:rsidTr="00AA392F">
        <w:trPr>
          <w:trHeight w:val="315"/>
          <w:jc w:val="center"/>
        </w:trPr>
        <w:tc>
          <w:tcPr>
            <w:tcW w:w="1270" w:type="dxa"/>
            <w:vMerge/>
            <w:hideMark/>
          </w:tcPr>
          <w:p w14:paraId="5365B628" w14:textId="77777777" w:rsidR="00057190" w:rsidRPr="00FD1823" w:rsidRDefault="00057190" w:rsidP="00990C01">
            <w:pPr>
              <w:spacing w:after="160" w:line="259" w:lineRule="auto"/>
              <w:jc w:val="both"/>
              <w:rPr>
                <w:rFonts w:ascii="Times New Roman" w:hAnsi="Times New Roman" w:cs="Times New Roman"/>
                <w:sz w:val="24"/>
                <w:szCs w:val="24"/>
                <w:lang w:val="es-ES"/>
              </w:rPr>
            </w:pPr>
          </w:p>
        </w:tc>
        <w:tc>
          <w:tcPr>
            <w:tcW w:w="700" w:type="dxa"/>
            <w:noWrap/>
            <w:hideMark/>
          </w:tcPr>
          <w:p w14:paraId="000A04E9" w14:textId="77777777" w:rsidR="00057190" w:rsidRPr="00FD1823" w:rsidRDefault="00057190" w:rsidP="00990C01">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2008</w:t>
            </w:r>
          </w:p>
        </w:tc>
        <w:tc>
          <w:tcPr>
            <w:tcW w:w="4650" w:type="dxa"/>
            <w:noWrap/>
            <w:hideMark/>
          </w:tcPr>
          <w:p w14:paraId="1B6B1319" w14:textId="77777777" w:rsidR="00057190" w:rsidRPr="00FD1823" w:rsidRDefault="00057190" w:rsidP="00B45515">
            <w:pPr>
              <w:spacing w:after="160" w:line="259" w:lineRule="auto"/>
              <w:jc w:val="center"/>
              <w:rPr>
                <w:rFonts w:ascii="Times New Roman" w:hAnsi="Times New Roman" w:cs="Times New Roman"/>
                <w:sz w:val="24"/>
                <w:szCs w:val="24"/>
                <w:lang w:val="es-ES_tradnl"/>
              </w:rPr>
            </w:pPr>
            <w:r w:rsidRPr="00FD1823">
              <w:rPr>
                <w:rFonts w:ascii="Times New Roman" w:hAnsi="Times New Roman" w:cs="Times New Roman"/>
                <w:sz w:val="24"/>
                <w:szCs w:val="24"/>
                <w:lang w:val="es-ES_tradnl"/>
              </w:rPr>
              <w:t>Bajo</w:t>
            </w:r>
          </w:p>
        </w:tc>
      </w:tr>
      <w:tr w:rsidR="00057190" w:rsidRPr="00FD1823" w14:paraId="164EEA65" w14:textId="77777777" w:rsidTr="00AA392F">
        <w:trPr>
          <w:trHeight w:val="315"/>
          <w:jc w:val="center"/>
        </w:trPr>
        <w:tc>
          <w:tcPr>
            <w:tcW w:w="1270" w:type="dxa"/>
            <w:vMerge/>
            <w:hideMark/>
          </w:tcPr>
          <w:p w14:paraId="22FB186E" w14:textId="77777777" w:rsidR="00057190" w:rsidRPr="00FD1823" w:rsidRDefault="00057190" w:rsidP="00990C01">
            <w:pPr>
              <w:spacing w:after="160" w:line="259" w:lineRule="auto"/>
              <w:jc w:val="both"/>
              <w:rPr>
                <w:rFonts w:ascii="Times New Roman" w:hAnsi="Times New Roman" w:cs="Times New Roman"/>
                <w:sz w:val="24"/>
                <w:szCs w:val="24"/>
                <w:lang w:val="es-ES"/>
              </w:rPr>
            </w:pPr>
          </w:p>
        </w:tc>
        <w:tc>
          <w:tcPr>
            <w:tcW w:w="700" w:type="dxa"/>
            <w:noWrap/>
            <w:hideMark/>
          </w:tcPr>
          <w:p w14:paraId="15E5094F" w14:textId="77777777" w:rsidR="00057190" w:rsidRPr="00FD1823" w:rsidRDefault="00057190" w:rsidP="00990C01">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2009</w:t>
            </w:r>
          </w:p>
        </w:tc>
        <w:tc>
          <w:tcPr>
            <w:tcW w:w="4650" w:type="dxa"/>
            <w:noWrap/>
            <w:hideMark/>
          </w:tcPr>
          <w:p w14:paraId="0EA2CAE8" w14:textId="77777777" w:rsidR="00057190" w:rsidRPr="00FD1823" w:rsidRDefault="00057190" w:rsidP="00B45515">
            <w:pPr>
              <w:spacing w:after="160" w:line="259" w:lineRule="auto"/>
              <w:jc w:val="center"/>
              <w:rPr>
                <w:rFonts w:ascii="Times New Roman" w:hAnsi="Times New Roman" w:cs="Times New Roman"/>
                <w:sz w:val="24"/>
                <w:szCs w:val="24"/>
                <w:lang w:val="es-ES_tradnl"/>
              </w:rPr>
            </w:pPr>
            <w:r w:rsidRPr="00FD1823">
              <w:rPr>
                <w:rFonts w:ascii="Times New Roman" w:hAnsi="Times New Roman" w:cs="Times New Roman"/>
                <w:sz w:val="24"/>
                <w:szCs w:val="24"/>
                <w:lang w:val="es-ES_tradnl"/>
              </w:rPr>
              <w:t>Bajo</w:t>
            </w:r>
          </w:p>
        </w:tc>
      </w:tr>
      <w:tr w:rsidR="00057190" w:rsidRPr="00FD1823" w14:paraId="190EC7F2" w14:textId="77777777" w:rsidTr="00AA392F">
        <w:trPr>
          <w:trHeight w:val="315"/>
          <w:jc w:val="center"/>
        </w:trPr>
        <w:tc>
          <w:tcPr>
            <w:tcW w:w="1270" w:type="dxa"/>
            <w:vMerge/>
            <w:hideMark/>
          </w:tcPr>
          <w:p w14:paraId="6C82DC70" w14:textId="77777777" w:rsidR="00057190" w:rsidRPr="00FD1823" w:rsidRDefault="00057190" w:rsidP="00990C01">
            <w:pPr>
              <w:spacing w:after="160" w:line="259" w:lineRule="auto"/>
              <w:jc w:val="both"/>
              <w:rPr>
                <w:rFonts w:ascii="Times New Roman" w:hAnsi="Times New Roman" w:cs="Times New Roman"/>
                <w:sz w:val="24"/>
                <w:szCs w:val="24"/>
                <w:lang w:val="es-ES"/>
              </w:rPr>
            </w:pPr>
          </w:p>
        </w:tc>
        <w:tc>
          <w:tcPr>
            <w:tcW w:w="700" w:type="dxa"/>
            <w:noWrap/>
            <w:hideMark/>
          </w:tcPr>
          <w:p w14:paraId="734F93EB" w14:textId="77777777" w:rsidR="00057190" w:rsidRPr="00FD1823" w:rsidRDefault="00057190" w:rsidP="00990C01">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2010</w:t>
            </w:r>
          </w:p>
        </w:tc>
        <w:tc>
          <w:tcPr>
            <w:tcW w:w="4650" w:type="dxa"/>
            <w:noWrap/>
            <w:hideMark/>
          </w:tcPr>
          <w:p w14:paraId="4EEA997A" w14:textId="77777777" w:rsidR="00057190" w:rsidRPr="00FD1823" w:rsidRDefault="00057190" w:rsidP="00B45515">
            <w:pPr>
              <w:spacing w:after="160" w:line="259" w:lineRule="auto"/>
              <w:jc w:val="center"/>
              <w:rPr>
                <w:rFonts w:ascii="Times New Roman" w:hAnsi="Times New Roman" w:cs="Times New Roman"/>
                <w:sz w:val="24"/>
                <w:szCs w:val="24"/>
                <w:lang w:val="es-ES_tradnl"/>
              </w:rPr>
            </w:pPr>
            <w:r w:rsidRPr="00FD1823">
              <w:rPr>
                <w:rFonts w:ascii="Times New Roman" w:hAnsi="Times New Roman" w:cs="Times New Roman"/>
                <w:sz w:val="24"/>
                <w:szCs w:val="24"/>
                <w:lang w:val="es-ES_tradnl"/>
              </w:rPr>
              <w:t>Bajo</w:t>
            </w:r>
          </w:p>
        </w:tc>
      </w:tr>
      <w:tr w:rsidR="00057190" w:rsidRPr="00FD1823" w14:paraId="1F65C8D4" w14:textId="77777777" w:rsidTr="00AA392F">
        <w:trPr>
          <w:trHeight w:val="315"/>
          <w:jc w:val="center"/>
        </w:trPr>
        <w:tc>
          <w:tcPr>
            <w:tcW w:w="1270" w:type="dxa"/>
            <w:vMerge/>
            <w:hideMark/>
          </w:tcPr>
          <w:p w14:paraId="67195498" w14:textId="77777777" w:rsidR="00057190" w:rsidRPr="00FD1823" w:rsidRDefault="00057190" w:rsidP="00990C01">
            <w:pPr>
              <w:spacing w:after="160" w:line="259" w:lineRule="auto"/>
              <w:jc w:val="both"/>
              <w:rPr>
                <w:rFonts w:ascii="Times New Roman" w:hAnsi="Times New Roman" w:cs="Times New Roman"/>
                <w:sz w:val="24"/>
                <w:szCs w:val="24"/>
                <w:lang w:val="es-ES"/>
              </w:rPr>
            </w:pPr>
          </w:p>
        </w:tc>
        <w:tc>
          <w:tcPr>
            <w:tcW w:w="700" w:type="dxa"/>
            <w:noWrap/>
            <w:hideMark/>
          </w:tcPr>
          <w:p w14:paraId="51CF4893" w14:textId="77777777" w:rsidR="00057190" w:rsidRPr="00FD1823" w:rsidRDefault="00057190" w:rsidP="00990C01">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2011</w:t>
            </w:r>
          </w:p>
        </w:tc>
        <w:tc>
          <w:tcPr>
            <w:tcW w:w="4650" w:type="dxa"/>
            <w:noWrap/>
            <w:hideMark/>
          </w:tcPr>
          <w:p w14:paraId="182004D3" w14:textId="77777777" w:rsidR="00057190" w:rsidRPr="00FD1823" w:rsidRDefault="00057190" w:rsidP="00B45515">
            <w:pPr>
              <w:spacing w:after="160" w:line="259" w:lineRule="auto"/>
              <w:jc w:val="center"/>
              <w:rPr>
                <w:rFonts w:ascii="Times New Roman" w:hAnsi="Times New Roman" w:cs="Times New Roman"/>
                <w:sz w:val="24"/>
                <w:szCs w:val="24"/>
                <w:lang w:val="es-ES_tradnl"/>
              </w:rPr>
            </w:pPr>
            <w:r w:rsidRPr="00FD1823">
              <w:rPr>
                <w:rFonts w:ascii="Times New Roman" w:hAnsi="Times New Roman" w:cs="Times New Roman"/>
                <w:sz w:val="24"/>
                <w:szCs w:val="24"/>
                <w:lang w:val="es-ES_tradnl"/>
              </w:rPr>
              <w:t>Bajo</w:t>
            </w:r>
          </w:p>
        </w:tc>
      </w:tr>
      <w:tr w:rsidR="00057190" w:rsidRPr="00FD1823" w14:paraId="10609FED" w14:textId="77777777" w:rsidTr="00AA392F">
        <w:trPr>
          <w:trHeight w:val="315"/>
          <w:jc w:val="center"/>
        </w:trPr>
        <w:tc>
          <w:tcPr>
            <w:tcW w:w="1270" w:type="dxa"/>
            <w:vMerge/>
            <w:hideMark/>
          </w:tcPr>
          <w:p w14:paraId="1ED62D02" w14:textId="77777777" w:rsidR="00057190" w:rsidRPr="00FD1823" w:rsidRDefault="00057190" w:rsidP="00990C01">
            <w:pPr>
              <w:spacing w:after="160" w:line="259" w:lineRule="auto"/>
              <w:jc w:val="both"/>
              <w:rPr>
                <w:rFonts w:ascii="Times New Roman" w:hAnsi="Times New Roman" w:cs="Times New Roman"/>
                <w:sz w:val="24"/>
                <w:szCs w:val="24"/>
                <w:lang w:val="es-ES"/>
              </w:rPr>
            </w:pPr>
          </w:p>
        </w:tc>
        <w:tc>
          <w:tcPr>
            <w:tcW w:w="700" w:type="dxa"/>
            <w:noWrap/>
            <w:hideMark/>
          </w:tcPr>
          <w:p w14:paraId="19895DDA" w14:textId="77777777" w:rsidR="00057190" w:rsidRPr="00FD1823" w:rsidRDefault="00057190" w:rsidP="00990C01">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2012</w:t>
            </w:r>
          </w:p>
        </w:tc>
        <w:tc>
          <w:tcPr>
            <w:tcW w:w="4650" w:type="dxa"/>
            <w:noWrap/>
            <w:hideMark/>
          </w:tcPr>
          <w:p w14:paraId="45E2298B" w14:textId="77777777" w:rsidR="00057190" w:rsidRPr="00FD1823" w:rsidRDefault="00057190" w:rsidP="00B45515">
            <w:pPr>
              <w:spacing w:after="160" w:line="259" w:lineRule="auto"/>
              <w:jc w:val="center"/>
              <w:rPr>
                <w:rFonts w:ascii="Times New Roman" w:hAnsi="Times New Roman" w:cs="Times New Roman"/>
                <w:sz w:val="24"/>
                <w:szCs w:val="24"/>
                <w:lang w:val="es-ES_tradnl"/>
              </w:rPr>
            </w:pPr>
            <w:r w:rsidRPr="00FD1823">
              <w:rPr>
                <w:rFonts w:ascii="Times New Roman" w:hAnsi="Times New Roman" w:cs="Times New Roman"/>
                <w:sz w:val="24"/>
                <w:szCs w:val="24"/>
                <w:lang w:val="es-ES_tradnl"/>
              </w:rPr>
              <w:t>Bajo</w:t>
            </w:r>
          </w:p>
        </w:tc>
      </w:tr>
      <w:tr w:rsidR="00057190" w:rsidRPr="00FD1823" w14:paraId="59C187E6" w14:textId="77777777" w:rsidTr="00AA392F">
        <w:trPr>
          <w:trHeight w:val="315"/>
          <w:jc w:val="center"/>
        </w:trPr>
        <w:tc>
          <w:tcPr>
            <w:tcW w:w="1270" w:type="dxa"/>
            <w:vMerge/>
            <w:hideMark/>
          </w:tcPr>
          <w:p w14:paraId="65E4062F" w14:textId="77777777" w:rsidR="00057190" w:rsidRPr="00FD1823" w:rsidRDefault="00057190" w:rsidP="00990C01">
            <w:pPr>
              <w:spacing w:after="160" w:line="259" w:lineRule="auto"/>
              <w:jc w:val="both"/>
              <w:rPr>
                <w:rFonts w:ascii="Times New Roman" w:hAnsi="Times New Roman" w:cs="Times New Roman"/>
                <w:sz w:val="24"/>
                <w:szCs w:val="24"/>
                <w:lang w:val="es-ES"/>
              </w:rPr>
            </w:pPr>
          </w:p>
        </w:tc>
        <w:tc>
          <w:tcPr>
            <w:tcW w:w="700" w:type="dxa"/>
            <w:noWrap/>
            <w:hideMark/>
          </w:tcPr>
          <w:p w14:paraId="77CE3707" w14:textId="77777777" w:rsidR="00057190" w:rsidRPr="00FD1823" w:rsidRDefault="00057190" w:rsidP="00990C01">
            <w:pPr>
              <w:spacing w:after="160" w:line="259"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2013</w:t>
            </w:r>
          </w:p>
        </w:tc>
        <w:tc>
          <w:tcPr>
            <w:tcW w:w="4650" w:type="dxa"/>
            <w:noWrap/>
            <w:hideMark/>
          </w:tcPr>
          <w:p w14:paraId="3D21EE58" w14:textId="77777777" w:rsidR="00057190" w:rsidRPr="00FD1823" w:rsidRDefault="00057190" w:rsidP="00B45515">
            <w:pPr>
              <w:spacing w:after="160" w:line="259" w:lineRule="auto"/>
              <w:jc w:val="center"/>
              <w:rPr>
                <w:rFonts w:ascii="Times New Roman" w:hAnsi="Times New Roman" w:cs="Times New Roman"/>
                <w:sz w:val="24"/>
                <w:szCs w:val="24"/>
                <w:lang w:val="es-ES_tradnl"/>
              </w:rPr>
            </w:pPr>
            <w:r w:rsidRPr="00FD1823">
              <w:rPr>
                <w:rFonts w:ascii="Times New Roman" w:hAnsi="Times New Roman" w:cs="Times New Roman"/>
                <w:sz w:val="24"/>
                <w:szCs w:val="24"/>
                <w:lang w:val="es-ES_tradnl"/>
              </w:rPr>
              <w:t>Medio Bajo</w:t>
            </w:r>
          </w:p>
        </w:tc>
      </w:tr>
    </w:tbl>
    <w:p w14:paraId="70876BE7" w14:textId="77777777" w:rsidR="00057190" w:rsidRPr="00FD1823" w:rsidRDefault="00057190" w:rsidP="00B45515">
      <w:pPr>
        <w:jc w:val="center"/>
        <w:rPr>
          <w:rFonts w:ascii="Times New Roman" w:hAnsi="Times New Roman" w:cs="Times New Roman"/>
          <w:b/>
          <w:iCs/>
          <w:sz w:val="20"/>
          <w:szCs w:val="24"/>
        </w:rPr>
      </w:pPr>
      <w:r w:rsidRPr="00FD1823">
        <w:rPr>
          <w:rFonts w:ascii="Times New Roman" w:hAnsi="Times New Roman" w:cs="Times New Roman"/>
          <w:iCs/>
          <w:sz w:val="20"/>
          <w:szCs w:val="24"/>
          <w:lang w:val="es-ES"/>
        </w:rPr>
        <w:t>Fuente: Departamento Nacional de Planeación - Grupo de Proyectos Especiales, 2018</w:t>
      </w:r>
    </w:p>
    <w:p w14:paraId="16436598" w14:textId="77777777" w:rsidR="00057190" w:rsidRPr="00FD1823" w:rsidRDefault="00057190" w:rsidP="006A2598">
      <w:pPr>
        <w:pStyle w:val="Grafico"/>
      </w:pPr>
      <w:bookmarkStart w:id="53" w:name="_Toc417529983"/>
      <w:bookmarkStart w:id="54" w:name="_Toc23363070"/>
      <w:r w:rsidRPr="00FD1823">
        <w:t xml:space="preserve">Gráfico </w:t>
      </w:r>
      <w:r w:rsidR="00221117" w:rsidRPr="00FD1823">
        <w:fldChar w:fldCharType="begin"/>
      </w:r>
      <w:r w:rsidR="00221117" w:rsidRPr="00FD1823">
        <w:instrText xml:space="preserve"> SEQ Gráfico \* ARABIC </w:instrText>
      </w:r>
      <w:r w:rsidR="00221117" w:rsidRPr="00FD1823">
        <w:fldChar w:fldCharType="separate"/>
      </w:r>
      <w:r w:rsidR="00767DEE">
        <w:rPr>
          <w:noProof/>
        </w:rPr>
        <w:t>4</w:t>
      </w:r>
      <w:r w:rsidR="00221117" w:rsidRPr="00FD1823">
        <w:fldChar w:fldCharType="end"/>
      </w:r>
      <w:r w:rsidRPr="00FD1823">
        <w:t>. Índice de incidencia del conflicto armado en San Sebastián 2002-2013</w:t>
      </w:r>
      <w:bookmarkEnd w:id="49"/>
      <w:bookmarkEnd w:id="50"/>
      <w:bookmarkEnd w:id="53"/>
      <w:bookmarkEnd w:id="54"/>
    </w:p>
    <w:p w14:paraId="329D489E" w14:textId="77777777" w:rsidR="00057190" w:rsidRPr="00FD1823" w:rsidRDefault="00057190" w:rsidP="008F6E09">
      <w:pPr>
        <w:jc w:val="center"/>
        <w:rPr>
          <w:rFonts w:ascii="Times New Roman" w:hAnsi="Times New Roman" w:cs="Times New Roman"/>
          <w:sz w:val="24"/>
          <w:szCs w:val="24"/>
          <w:lang w:val="es-ES"/>
        </w:rPr>
      </w:pPr>
      <w:r w:rsidRPr="00FD1823">
        <w:rPr>
          <w:rFonts w:ascii="Times New Roman" w:hAnsi="Times New Roman" w:cs="Times New Roman"/>
          <w:noProof/>
          <w:sz w:val="24"/>
          <w:szCs w:val="24"/>
          <w:lang w:eastAsia="es-CO"/>
        </w:rPr>
        <w:drawing>
          <wp:inline distT="0" distB="0" distL="0" distR="0" wp14:anchorId="52B8784A" wp14:editId="09EB8654">
            <wp:extent cx="4387933" cy="1846613"/>
            <wp:effectExtent l="0" t="0" r="12700" b="20320"/>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6F7AB6A" w14:textId="77777777" w:rsidR="00057190" w:rsidRPr="00FD1823" w:rsidRDefault="00057190" w:rsidP="00AA392F">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con base en datos de Departamento Nacional de Planeación - Grupo de Proyectos Especiales, 2018</w:t>
      </w:r>
    </w:p>
    <w:p w14:paraId="7677EF6D" w14:textId="77777777" w:rsidR="00AA392F" w:rsidRPr="00FD1823" w:rsidRDefault="00B45515" w:rsidP="00AA392F">
      <w:pPr>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lastRenderedPageBreak/>
        <w:t>Según los datos del Departamento Nacional de Planeación, e</w:t>
      </w:r>
      <w:r w:rsidR="00057190" w:rsidRPr="00FD1823">
        <w:rPr>
          <w:rFonts w:ascii="Times New Roman" w:hAnsi="Times New Roman" w:cs="Times New Roman"/>
          <w:sz w:val="24"/>
          <w:szCs w:val="24"/>
          <w:lang w:val="es-ES"/>
        </w:rPr>
        <w:t xml:space="preserve">l municipio de San Sebastián ha tenido alta incidencia de conflicto armado, ha fluctuado entre media baja y baja, entre los años 2008 a 2012 fue </w:t>
      </w:r>
      <w:r w:rsidR="00163F8B" w:rsidRPr="00FD1823">
        <w:rPr>
          <w:rFonts w:ascii="Times New Roman" w:hAnsi="Times New Roman" w:cs="Times New Roman"/>
          <w:sz w:val="24"/>
          <w:szCs w:val="24"/>
          <w:lang w:val="es-ES"/>
        </w:rPr>
        <w:t>baja y</w:t>
      </w:r>
      <w:r w:rsidR="00057190" w:rsidRPr="00FD1823">
        <w:rPr>
          <w:rFonts w:ascii="Times New Roman" w:hAnsi="Times New Roman" w:cs="Times New Roman"/>
          <w:sz w:val="24"/>
          <w:szCs w:val="24"/>
          <w:lang w:val="es-ES"/>
        </w:rPr>
        <w:t xml:space="preserve"> luego media baja para el año 2013. </w:t>
      </w:r>
      <w:r>
        <w:rPr>
          <w:rFonts w:ascii="Times New Roman" w:hAnsi="Times New Roman" w:cs="Times New Roman"/>
          <w:sz w:val="24"/>
          <w:szCs w:val="24"/>
          <w:lang w:val="es-ES"/>
        </w:rPr>
        <w:t xml:space="preserve">Solo en el año 2003 se </w:t>
      </w:r>
      <w:r w:rsidR="004E1C4F">
        <w:rPr>
          <w:rFonts w:ascii="Times New Roman" w:hAnsi="Times New Roman" w:cs="Times New Roman"/>
          <w:sz w:val="24"/>
          <w:szCs w:val="24"/>
          <w:lang w:val="es-ES"/>
        </w:rPr>
        <w:t>reportó</w:t>
      </w:r>
      <w:r>
        <w:rPr>
          <w:rFonts w:ascii="Times New Roman" w:hAnsi="Times New Roman" w:cs="Times New Roman"/>
          <w:sz w:val="24"/>
          <w:szCs w:val="24"/>
          <w:lang w:val="es-ES"/>
        </w:rPr>
        <w:t xml:space="preserve"> un nivel de incidencia Alto en este municipio. </w:t>
      </w:r>
    </w:p>
    <w:p w14:paraId="72291458" w14:textId="77777777" w:rsidR="00057190" w:rsidRPr="004E1C4F" w:rsidRDefault="00C06F1F" w:rsidP="004E1C4F">
      <w:pPr>
        <w:pStyle w:val="Ttulo2"/>
        <w:spacing w:after="240"/>
        <w:jc w:val="both"/>
        <w:rPr>
          <w:rFonts w:cs="Times New Roman"/>
          <w:sz w:val="24"/>
          <w:szCs w:val="24"/>
          <w:lang w:val="es-ES"/>
        </w:rPr>
      </w:pPr>
      <w:bookmarkStart w:id="55" w:name="_Toc417507936"/>
      <w:bookmarkStart w:id="56" w:name="_Toc22550355"/>
      <w:r w:rsidRPr="005C23F8">
        <w:rPr>
          <w:rFonts w:cs="Times New Roman"/>
          <w:sz w:val="24"/>
          <w:szCs w:val="24"/>
          <w:lang w:val="es-ES"/>
        </w:rPr>
        <w:t xml:space="preserve">2.2 </w:t>
      </w:r>
      <w:r w:rsidR="00057190" w:rsidRPr="005C23F8">
        <w:rPr>
          <w:rFonts w:cs="Times New Roman"/>
          <w:sz w:val="24"/>
          <w:szCs w:val="24"/>
          <w:lang w:val="es-ES"/>
        </w:rPr>
        <w:t>Causas del Conflicto</w:t>
      </w:r>
      <w:bookmarkEnd w:id="55"/>
      <w:bookmarkEnd w:id="56"/>
      <w:r w:rsidR="004E1C4F">
        <w:rPr>
          <w:rFonts w:cs="Times New Roman"/>
          <w:sz w:val="24"/>
          <w:szCs w:val="24"/>
          <w:lang w:val="es-ES"/>
        </w:rPr>
        <w:t xml:space="preserve"> </w:t>
      </w:r>
    </w:p>
    <w:p w14:paraId="2CFE559A" w14:textId="77777777" w:rsidR="00057190" w:rsidRPr="00FD1823" w:rsidRDefault="00057190" w:rsidP="004E1C4F">
      <w:pPr>
        <w:spacing w:after="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Entender las causas del conflicto armado en el Municipio de San Sebastián es remitirse a las causas estructurales que tipifican el caso colombiano: desigualdades en la tenencia de uso de la tierra, suelos poco fértiles o dedicados a actividades donde la productividad se ve diezmada, la ausencia de oportunidades para la reactivación del sector agropecuario, y la débil presencia institucional, son </w:t>
      </w:r>
      <w:r w:rsidR="00163F8B" w:rsidRPr="00FD1823">
        <w:rPr>
          <w:rFonts w:ascii="Times New Roman" w:hAnsi="Times New Roman" w:cs="Times New Roman"/>
          <w:sz w:val="24"/>
          <w:szCs w:val="24"/>
          <w:lang w:val="es-ES"/>
        </w:rPr>
        <w:t>algunos factores para considerar</w:t>
      </w:r>
      <w:r w:rsidRPr="00FD1823">
        <w:rPr>
          <w:rFonts w:ascii="Times New Roman" w:hAnsi="Times New Roman" w:cs="Times New Roman"/>
          <w:sz w:val="24"/>
          <w:szCs w:val="24"/>
          <w:lang w:val="es-ES"/>
        </w:rPr>
        <w:t xml:space="preserve">. El </w:t>
      </w:r>
      <w:r w:rsidR="004E1C4F">
        <w:rPr>
          <w:rFonts w:ascii="Times New Roman" w:hAnsi="Times New Roman" w:cs="Times New Roman"/>
          <w:sz w:val="24"/>
          <w:szCs w:val="24"/>
          <w:lang w:val="es-ES"/>
        </w:rPr>
        <w:t>m</w:t>
      </w:r>
      <w:r w:rsidRPr="00FD1823">
        <w:rPr>
          <w:rFonts w:ascii="Times New Roman" w:hAnsi="Times New Roman" w:cs="Times New Roman"/>
          <w:sz w:val="24"/>
          <w:szCs w:val="24"/>
          <w:lang w:val="es-ES"/>
        </w:rPr>
        <w:t xml:space="preserve">unicipio de San Sebastián cuenta en algún grado con estos factores que requieren un análisis profundo para determinar el peso de cada uno de ellos en el </w:t>
      </w:r>
      <w:r w:rsidR="004E1C4F">
        <w:rPr>
          <w:rFonts w:ascii="Times New Roman" w:hAnsi="Times New Roman" w:cs="Times New Roman"/>
          <w:sz w:val="24"/>
          <w:szCs w:val="24"/>
          <w:lang w:val="es-ES"/>
        </w:rPr>
        <w:t xml:space="preserve">panorama municipal y regional. </w:t>
      </w:r>
    </w:p>
    <w:p w14:paraId="3426C27F" w14:textId="77777777" w:rsidR="00057190" w:rsidRPr="005C23F8" w:rsidRDefault="00C06F1F" w:rsidP="00990C01">
      <w:pPr>
        <w:pStyle w:val="Ttulo2"/>
        <w:jc w:val="both"/>
        <w:rPr>
          <w:rFonts w:cs="Times New Roman"/>
          <w:sz w:val="24"/>
          <w:szCs w:val="24"/>
          <w:lang w:val="es-ES"/>
        </w:rPr>
      </w:pPr>
      <w:bookmarkStart w:id="57" w:name="_Toc417507937"/>
      <w:bookmarkStart w:id="58" w:name="_Toc22550356"/>
      <w:r w:rsidRPr="005C23F8">
        <w:rPr>
          <w:rFonts w:cs="Times New Roman"/>
          <w:sz w:val="24"/>
          <w:szCs w:val="24"/>
          <w:lang w:val="es-ES"/>
        </w:rPr>
        <w:t xml:space="preserve">2.3 </w:t>
      </w:r>
      <w:r w:rsidR="00057190" w:rsidRPr="005C23F8">
        <w:rPr>
          <w:rFonts w:cs="Times New Roman"/>
          <w:sz w:val="24"/>
          <w:szCs w:val="24"/>
          <w:lang w:val="es-ES"/>
        </w:rPr>
        <w:t>Conflictos por el uso del suelo</w:t>
      </w:r>
      <w:bookmarkEnd w:id="57"/>
      <w:bookmarkEnd w:id="58"/>
    </w:p>
    <w:p w14:paraId="4E005BE6" w14:textId="77777777" w:rsidR="008F6E09" w:rsidRPr="00FD1823" w:rsidRDefault="00057190" w:rsidP="004E1C4F">
      <w:pPr>
        <w:spacing w:before="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No se encuentran propiamente conflicto por el uso del suelo. Sin embargo, se puede exponer que, con respecto a la tenencia de tierra, en esta región existen, pequeños productores, colonos y grandes terratenientes. Generalmente los colonos son gente que llega de Nariño, Boyacá, Cundinamarca y otros sectores del Cauca a cultivar papa. </w:t>
      </w:r>
    </w:p>
    <w:p w14:paraId="7ED2779E" w14:textId="77777777" w:rsidR="00057190" w:rsidRPr="00FD1823" w:rsidRDefault="00057190" w:rsidP="004E1C4F">
      <w:pPr>
        <w:spacing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Con respecto a la tenencia de tierra existen 621 predios distribuidos así: 581 predios equivalentes a un 94% los cuales tienen propietarios y 40 predios equivalentes al 6% son arrendatarios, igualmente en esta microrregión existen aproximadamente 13.067 hectáreas dedicadas a la Producción agrícola y pecuaria, el minifundio equivale al 42% y la Unidad Agrícola Familiar equivale a 7 hectáreas. De igual manera, los indígenas que representan el 33 % y la población campesina que equivale a un 67 %, esto indica que la tenencia de tierra está distribuida de la siguiente forma: de los 5.088 predios, 3.895 equivalen al 77 % tienen propietario y 1.193 equivalentes al 23% son arrendatarios, también es importante aclarar que todos estos predios suman 10.580 hectáreas dedicadas al sector agrícola y pecuario. El </w:t>
      </w:r>
      <w:r w:rsidRPr="00FD1823">
        <w:rPr>
          <w:rFonts w:ascii="Times New Roman" w:hAnsi="Times New Roman" w:cs="Times New Roman"/>
          <w:sz w:val="24"/>
          <w:szCs w:val="24"/>
          <w:lang w:val="es-ES"/>
        </w:rPr>
        <w:lastRenderedPageBreak/>
        <w:t>minifundio en esta microrregión equivale al 96%, la Unidad Agrícola Familiar en esta microrregión equivale a 9 hectáreas. (Esquema de Ordenamiento Territorial – Muni</w:t>
      </w:r>
      <w:r w:rsidR="004E1C4F">
        <w:rPr>
          <w:rFonts w:ascii="Times New Roman" w:hAnsi="Times New Roman" w:cs="Times New Roman"/>
          <w:sz w:val="24"/>
          <w:szCs w:val="24"/>
          <w:lang w:val="es-ES"/>
        </w:rPr>
        <w:t xml:space="preserve">cipio de San Sebastián, 2000). </w:t>
      </w:r>
    </w:p>
    <w:p w14:paraId="6B43EC45" w14:textId="77777777" w:rsidR="00057190" w:rsidRPr="004E1C4F" w:rsidRDefault="00057190" w:rsidP="004E1C4F">
      <w:pPr>
        <w:spacing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De igual manera, se puede destacar la estrecha relación que ha existido entre el crecimiento de los cultivos ilícitos y la expansión de la presencia de los grupos armados al margen de la ley, que han financiado sus actividades con cultivos como la amapola en municipios como San Sebastián (Observatorio del Programa Presidencial de Dere</w:t>
      </w:r>
      <w:r w:rsidR="004E1C4F">
        <w:rPr>
          <w:rFonts w:ascii="Times New Roman" w:hAnsi="Times New Roman" w:cs="Times New Roman"/>
          <w:sz w:val="24"/>
          <w:szCs w:val="24"/>
          <w:lang w:val="es-ES"/>
        </w:rPr>
        <w:t xml:space="preserve">chos Humanos y DIH, 2004). </w:t>
      </w:r>
    </w:p>
    <w:p w14:paraId="27CC0748" w14:textId="77777777" w:rsidR="00057190" w:rsidRPr="004E1C4F" w:rsidRDefault="00C06F1F" w:rsidP="004E1C4F">
      <w:pPr>
        <w:pStyle w:val="Ttulo2"/>
        <w:spacing w:after="240"/>
        <w:jc w:val="both"/>
        <w:rPr>
          <w:rFonts w:cs="Times New Roman"/>
          <w:sz w:val="24"/>
          <w:szCs w:val="24"/>
          <w:lang w:val="es-ES"/>
        </w:rPr>
      </w:pPr>
      <w:bookmarkStart w:id="59" w:name="_Toc417507938"/>
      <w:bookmarkStart w:id="60" w:name="_Toc22550357"/>
      <w:r w:rsidRPr="005C23F8">
        <w:rPr>
          <w:rFonts w:cs="Times New Roman"/>
          <w:sz w:val="24"/>
          <w:szCs w:val="24"/>
          <w:lang w:val="es-ES"/>
        </w:rPr>
        <w:t xml:space="preserve">2.4 </w:t>
      </w:r>
      <w:r w:rsidR="00057190" w:rsidRPr="005C23F8">
        <w:rPr>
          <w:rFonts w:cs="Times New Roman"/>
          <w:sz w:val="24"/>
          <w:szCs w:val="24"/>
          <w:lang w:val="es-ES"/>
        </w:rPr>
        <w:t>Concentración propiedad de la tierra.</w:t>
      </w:r>
      <w:bookmarkEnd w:id="59"/>
      <w:bookmarkEnd w:id="60"/>
    </w:p>
    <w:p w14:paraId="59402481" w14:textId="77777777" w:rsidR="00057190" w:rsidRPr="004E1C4F" w:rsidRDefault="00057190" w:rsidP="004E1C4F">
      <w:pPr>
        <w:spacing w:before="240" w:after="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Para el 2014, la adquisición de predios por compra directa en el departamento del Cauca ascendía a 7.755,2072 hectáreas con un valor de $50.565.505.334, las compras se concentran en los municipios de Patía, Páez, Sotará, Popayán y Buenos Aires; los co</w:t>
      </w:r>
      <w:r w:rsidR="004E1C4F">
        <w:rPr>
          <w:rFonts w:ascii="Times New Roman" w:hAnsi="Times New Roman" w:cs="Times New Roman"/>
          <w:sz w:val="24"/>
          <w:szCs w:val="24"/>
          <w:lang w:val="es-ES"/>
        </w:rPr>
        <w:t>s</w:t>
      </w:r>
      <w:r w:rsidRPr="00FD1823">
        <w:rPr>
          <w:rFonts w:ascii="Times New Roman" w:hAnsi="Times New Roman" w:cs="Times New Roman"/>
          <w:sz w:val="24"/>
          <w:szCs w:val="24"/>
          <w:lang w:val="es-ES"/>
        </w:rPr>
        <w:t>tos de la tierra inferior a $5.000.000 se localiza hacia los municipios aislados, de baja accesibilidad como Sotará, es decir, dentro de los años 2012 y 2014, para el municipio en cuestión se compraron un número de cinco predios, con un área de 641,8087 que están siendo utilizados por la Corporación Regional Indígena del Cauca – CRIC, por un valor de compra de $2.616.476.627; de igual manera, para los campesinos un número de tres predios, con un área de 300,3636, con un valor de compra de $1.219.606.050</w:t>
      </w:r>
      <w:r w:rsidR="004E1C4F">
        <w:rPr>
          <w:rFonts w:ascii="Times New Roman" w:hAnsi="Times New Roman" w:cs="Times New Roman"/>
          <w:sz w:val="24"/>
          <w:szCs w:val="24"/>
          <w:lang w:val="es-ES"/>
        </w:rPr>
        <w:t xml:space="preserve"> (Universidad Javeriana, 2013).</w:t>
      </w:r>
    </w:p>
    <w:p w14:paraId="0CC5506B" w14:textId="77777777" w:rsidR="00057190" w:rsidRPr="004E1C4F" w:rsidRDefault="00C06F1F" w:rsidP="004E1C4F">
      <w:pPr>
        <w:pStyle w:val="Ttulo2"/>
        <w:spacing w:before="240"/>
        <w:jc w:val="both"/>
        <w:rPr>
          <w:rFonts w:cs="Times New Roman"/>
          <w:sz w:val="24"/>
          <w:szCs w:val="24"/>
          <w:lang w:val="es-ES"/>
        </w:rPr>
      </w:pPr>
      <w:bookmarkStart w:id="61" w:name="_Toc417507939"/>
      <w:bookmarkStart w:id="62" w:name="_Toc22550358"/>
      <w:r w:rsidRPr="005C23F8">
        <w:rPr>
          <w:rFonts w:cs="Times New Roman"/>
          <w:sz w:val="24"/>
          <w:szCs w:val="24"/>
          <w:lang w:val="es-ES"/>
        </w:rPr>
        <w:t xml:space="preserve">2.5 </w:t>
      </w:r>
      <w:r w:rsidR="00057190" w:rsidRPr="005C23F8">
        <w:rPr>
          <w:rFonts w:cs="Times New Roman"/>
          <w:sz w:val="24"/>
          <w:szCs w:val="24"/>
          <w:lang w:val="es-ES"/>
        </w:rPr>
        <w:t xml:space="preserve">Conflictos </w:t>
      </w:r>
      <w:bookmarkEnd w:id="61"/>
      <w:r w:rsidR="00163F8B" w:rsidRPr="005C23F8">
        <w:rPr>
          <w:rFonts w:cs="Times New Roman"/>
          <w:sz w:val="24"/>
          <w:szCs w:val="24"/>
          <w:lang w:val="es-ES"/>
        </w:rPr>
        <w:t>socioambientales</w:t>
      </w:r>
      <w:bookmarkEnd w:id="62"/>
    </w:p>
    <w:p w14:paraId="08AACD66" w14:textId="77777777" w:rsidR="00057190" w:rsidRPr="004E1C4F" w:rsidRDefault="00057190" w:rsidP="004E1C4F">
      <w:pPr>
        <w:spacing w:before="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La presencia de oro y cobre han hecho que grandes transnacionales mineras fijen sus ojos sobre el departamento del Cauca, generando tensiones sociales que han llevado a múltiples reclamaciones por parte de las comunidades locales; no solo la extracción se centra en el oro y cobre, también en el carbón, el mármol, los materiales de construcción, materiales pétreos, concentrando mayoritariamente en el norte del Cauca y en algunos lugares del Macizo. En este contexto, hay concesiones mineras en varios sectores, entre ellos, el centro </w:t>
      </w:r>
      <w:r w:rsidRPr="00FD1823">
        <w:rPr>
          <w:rFonts w:ascii="Times New Roman" w:hAnsi="Times New Roman" w:cs="Times New Roman"/>
          <w:sz w:val="24"/>
          <w:szCs w:val="24"/>
          <w:lang w:val="es-ES"/>
        </w:rPr>
        <w:lastRenderedPageBreak/>
        <w:t>del departamento como lo es el municipio de San Sebastián con potencial en la extracción de oro (Universidad Javeriana, 2013;</w:t>
      </w:r>
      <w:r w:rsidR="004E1C4F">
        <w:rPr>
          <w:rFonts w:ascii="Times New Roman" w:hAnsi="Times New Roman" w:cs="Times New Roman"/>
          <w:sz w:val="24"/>
          <w:szCs w:val="24"/>
          <w:lang w:val="es-ES"/>
        </w:rPr>
        <w:t xml:space="preserve"> Defensoría del Pueblo, 2018). </w:t>
      </w:r>
    </w:p>
    <w:p w14:paraId="1B968232" w14:textId="77777777" w:rsidR="00057190" w:rsidRPr="005C23F8" w:rsidRDefault="00C06F1F" w:rsidP="004E1C4F">
      <w:pPr>
        <w:pStyle w:val="Ttulo2"/>
        <w:spacing w:after="240"/>
        <w:jc w:val="both"/>
        <w:rPr>
          <w:rFonts w:cs="Times New Roman"/>
          <w:sz w:val="24"/>
          <w:szCs w:val="24"/>
          <w:lang w:val="es-ES"/>
        </w:rPr>
      </w:pPr>
      <w:bookmarkStart w:id="63" w:name="_Toc417507940"/>
      <w:bookmarkStart w:id="64" w:name="_Toc22550359"/>
      <w:r w:rsidRPr="005C23F8">
        <w:rPr>
          <w:rFonts w:cs="Times New Roman"/>
          <w:sz w:val="24"/>
          <w:szCs w:val="24"/>
          <w:lang w:val="es-ES"/>
        </w:rPr>
        <w:t xml:space="preserve">2.6 </w:t>
      </w:r>
      <w:r w:rsidR="00057190" w:rsidRPr="005C23F8">
        <w:rPr>
          <w:rFonts w:cs="Times New Roman"/>
          <w:sz w:val="24"/>
          <w:szCs w:val="24"/>
          <w:lang w:val="es-ES"/>
        </w:rPr>
        <w:t>Víctimas y grupos vulnerables</w:t>
      </w:r>
      <w:bookmarkEnd w:id="63"/>
      <w:bookmarkEnd w:id="64"/>
    </w:p>
    <w:p w14:paraId="780D7E38" w14:textId="77777777" w:rsidR="00057190" w:rsidRPr="00FD1823" w:rsidRDefault="00057190" w:rsidP="004E1C4F">
      <w:pPr>
        <w:spacing w:after="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Durante el año 2017, se presentaron cinco amenazas, y en 2018, dos amenazas, con concurrencia y relación con presencia de actores armados ilegales o criminalidad organizada en el municipio (Defensoría del Pueblo, 2018). </w:t>
      </w:r>
    </w:p>
    <w:p w14:paraId="38B0242E" w14:textId="77777777" w:rsidR="008F6E09" w:rsidRPr="00FD1823" w:rsidRDefault="00057190" w:rsidP="00AA392F">
      <w:pPr>
        <w:spacing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Otro de los factores importantes de resaltar dentro del conflicto armado en este municipio es la situación de difíciles condiciones socio económicas de la población, y por contraste con lo indicado arriba las pocas oportunidades laborales lo que incide en el aumento de los índices de pobreza, al tiempo que incrementa los valores de emigración de los jóvenes a otros municipios y departamentos, o muchas veces terminan vinculados directa o indirectamente a grupos </w:t>
      </w:r>
      <w:r w:rsidR="00163F8B" w:rsidRPr="00FD1823">
        <w:rPr>
          <w:rFonts w:ascii="Times New Roman" w:hAnsi="Times New Roman" w:cs="Times New Roman"/>
          <w:sz w:val="24"/>
          <w:szCs w:val="24"/>
          <w:lang w:val="es-ES"/>
        </w:rPr>
        <w:t>armado-ilegales</w:t>
      </w:r>
      <w:r w:rsidR="004E1C4F">
        <w:rPr>
          <w:rFonts w:ascii="Times New Roman" w:hAnsi="Times New Roman" w:cs="Times New Roman"/>
          <w:sz w:val="24"/>
          <w:szCs w:val="24"/>
          <w:lang w:val="es-ES"/>
        </w:rPr>
        <w:t>.</w:t>
      </w:r>
    </w:p>
    <w:p w14:paraId="5868B9AC" w14:textId="77777777" w:rsidR="00057190" w:rsidRPr="00FD1823" w:rsidRDefault="00C06F1F" w:rsidP="004E1C4F">
      <w:pPr>
        <w:pStyle w:val="Ttulo2"/>
        <w:spacing w:after="240"/>
        <w:jc w:val="both"/>
        <w:rPr>
          <w:rFonts w:cs="Times New Roman"/>
          <w:sz w:val="24"/>
          <w:szCs w:val="24"/>
          <w:lang w:val="es-ES"/>
        </w:rPr>
      </w:pPr>
      <w:bookmarkStart w:id="65" w:name="_Toc417507941"/>
      <w:bookmarkStart w:id="66" w:name="_Toc22550360"/>
      <w:r w:rsidRPr="005C23F8">
        <w:rPr>
          <w:rFonts w:cs="Times New Roman"/>
          <w:sz w:val="24"/>
          <w:szCs w:val="24"/>
          <w:lang w:val="es-ES"/>
        </w:rPr>
        <w:t xml:space="preserve">2.7 </w:t>
      </w:r>
      <w:r w:rsidR="00057190" w:rsidRPr="005C23F8">
        <w:rPr>
          <w:rFonts w:cs="Times New Roman"/>
          <w:sz w:val="24"/>
          <w:szCs w:val="24"/>
          <w:lang w:val="es-ES"/>
        </w:rPr>
        <w:t>Presencia Integral del Estado – PIET</w:t>
      </w:r>
      <w:bookmarkEnd w:id="65"/>
      <w:bookmarkEnd w:id="66"/>
    </w:p>
    <w:p w14:paraId="44A7E7D5" w14:textId="77777777" w:rsidR="004E1C4F" w:rsidRDefault="00057190" w:rsidP="004E1C4F">
      <w:pPr>
        <w:spacing w:after="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La institucionalidad en el municipio </w:t>
      </w:r>
      <w:r w:rsidRPr="00FD1823">
        <w:rPr>
          <w:rFonts w:ascii="Times New Roman" w:hAnsi="Times New Roman" w:cs="Times New Roman"/>
          <w:sz w:val="24"/>
          <w:szCs w:val="24"/>
        </w:rPr>
        <w:t xml:space="preserve">ha propendido por una organización administrativa y locativa de la administración municipal para que se acople a las necesidades de la comunidad, con el objeto de tener una administración eficiente, eficaz, con una atención oportuna y a tiempo que solucione las necesidades y problemas de la comunidad y los requerimientos de los organismos de control estatal. Además, apoyar administrativamente en capacitaciones a miembros de los cabildos indígenas, juntas de acción comunal, juntas </w:t>
      </w:r>
      <w:proofErr w:type="spellStart"/>
      <w:r w:rsidR="00163F8B" w:rsidRPr="00FD1823">
        <w:rPr>
          <w:rFonts w:ascii="Times New Roman" w:hAnsi="Times New Roman" w:cs="Times New Roman"/>
          <w:sz w:val="24"/>
          <w:szCs w:val="24"/>
        </w:rPr>
        <w:t>proacueductos</w:t>
      </w:r>
      <w:proofErr w:type="spellEnd"/>
      <w:r w:rsidRPr="00FD1823">
        <w:rPr>
          <w:rFonts w:ascii="Times New Roman" w:hAnsi="Times New Roman" w:cs="Times New Roman"/>
          <w:sz w:val="24"/>
          <w:szCs w:val="24"/>
        </w:rPr>
        <w:t>, grupos del sector productivo, social, cultural, y deportivos, juntas de trabajo entre otros, para que estos logren mejorar su calidad y eficiencia en el desarrollo de las funciones asignadas (</w:t>
      </w:r>
      <w:r w:rsidRPr="00FD1823">
        <w:rPr>
          <w:rFonts w:ascii="Times New Roman" w:hAnsi="Times New Roman" w:cs="Times New Roman"/>
          <w:sz w:val="24"/>
          <w:szCs w:val="24"/>
          <w:lang w:val="es-ES"/>
        </w:rPr>
        <w:t>Plan de Desarrollo del municipio de San Sebastián, 2016-2019).</w:t>
      </w:r>
    </w:p>
    <w:p w14:paraId="7875A2E1" w14:textId="77777777" w:rsidR="004E1C4F" w:rsidRDefault="004E1C4F">
      <w:pPr>
        <w:rPr>
          <w:rFonts w:ascii="Times New Roman" w:hAnsi="Times New Roman" w:cs="Times New Roman"/>
          <w:sz w:val="24"/>
          <w:szCs w:val="24"/>
          <w:lang w:val="es-ES"/>
        </w:rPr>
      </w:pPr>
      <w:r>
        <w:rPr>
          <w:rFonts w:ascii="Times New Roman" w:hAnsi="Times New Roman" w:cs="Times New Roman"/>
          <w:sz w:val="24"/>
          <w:szCs w:val="24"/>
          <w:lang w:val="es-ES"/>
        </w:rPr>
        <w:br w:type="page"/>
      </w:r>
    </w:p>
    <w:p w14:paraId="53F67D09" w14:textId="77777777" w:rsidR="00057190" w:rsidRPr="00FD1823" w:rsidRDefault="00057190" w:rsidP="005C23F8">
      <w:pPr>
        <w:pStyle w:val="Ttulo1"/>
        <w:rPr>
          <w:rFonts w:cs="Times New Roman"/>
        </w:rPr>
      </w:pPr>
      <w:bookmarkStart w:id="67" w:name="_Toc417507942"/>
      <w:bookmarkStart w:id="68" w:name="_Toc22550361"/>
      <w:r w:rsidRPr="00FD1823">
        <w:rPr>
          <w:rFonts w:cs="Times New Roman"/>
        </w:rPr>
        <w:lastRenderedPageBreak/>
        <w:t>CARACTERIZACIÓN SOCIODEMOGRÁFICA DE LA POBLACIÓN VÍCTIMA MUNICIPIO DE SAN SEBASTIÁN</w:t>
      </w:r>
      <w:bookmarkEnd w:id="67"/>
      <w:bookmarkEnd w:id="68"/>
    </w:p>
    <w:p w14:paraId="3227A04E" w14:textId="77777777" w:rsidR="00AA392F" w:rsidRPr="00FD1823" w:rsidRDefault="00057190" w:rsidP="004E1C4F">
      <w:pPr>
        <w:spacing w:before="240" w:line="360" w:lineRule="auto"/>
        <w:jc w:val="both"/>
        <w:rPr>
          <w:rFonts w:ascii="Times New Roman" w:hAnsi="Times New Roman" w:cs="Times New Roman"/>
          <w:sz w:val="24"/>
          <w:szCs w:val="24"/>
          <w:lang w:eastAsia="es-CO"/>
        </w:rPr>
      </w:pPr>
      <w:r w:rsidRPr="00FD1823">
        <w:rPr>
          <w:rFonts w:ascii="Times New Roman" w:hAnsi="Times New Roman" w:cs="Times New Roman"/>
          <w:sz w:val="24"/>
          <w:szCs w:val="24"/>
        </w:rPr>
        <w:t xml:space="preserve">El presente capítulo se elabora con base en la información obtenida de la encuesta “Caracterización con Enfoque de Goce Efectivo de Derechos”, aplicada a la población víctima del conflicto armado en el </w:t>
      </w:r>
      <w:r w:rsidR="004E1C4F">
        <w:rPr>
          <w:rFonts w:ascii="Times New Roman" w:hAnsi="Times New Roman" w:cs="Times New Roman"/>
          <w:sz w:val="24"/>
          <w:szCs w:val="24"/>
        </w:rPr>
        <w:t>m</w:t>
      </w:r>
      <w:r w:rsidRPr="00FD1823">
        <w:rPr>
          <w:rFonts w:ascii="Times New Roman" w:hAnsi="Times New Roman" w:cs="Times New Roman"/>
          <w:sz w:val="24"/>
          <w:szCs w:val="24"/>
        </w:rPr>
        <w:t>unicipio de San Sebastián en el año 2016. En este eje</w:t>
      </w:r>
      <w:r w:rsidR="007C3D13" w:rsidRPr="00FD1823">
        <w:rPr>
          <w:rFonts w:ascii="Times New Roman" w:hAnsi="Times New Roman" w:cs="Times New Roman"/>
          <w:sz w:val="24"/>
          <w:szCs w:val="24"/>
        </w:rPr>
        <w:t>rcicio se consideraron</w:t>
      </w:r>
      <w:r w:rsidRPr="00FD1823">
        <w:rPr>
          <w:rFonts w:ascii="Times New Roman" w:hAnsi="Times New Roman" w:cs="Times New Roman"/>
          <w:sz w:val="24"/>
          <w:szCs w:val="24"/>
        </w:rPr>
        <w:t xml:space="preserve"> un total de 422 hogares que respondieron a diciembre de 2016. Se resalta que hay módulos que se indagaron tanto a nivel de hogares como a nivel individual. </w:t>
      </w:r>
      <w:r w:rsidR="00AA392F" w:rsidRPr="00FD1823">
        <w:rPr>
          <w:rFonts w:ascii="Times New Roman" w:hAnsi="Times New Roman" w:cs="Times New Roman"/>
          <w:sz w:val="24"/>
          <w:szCs w:val="24"/>
          <w:lang w:eastAsia="es-CO"/>
        </w:rPr>
        <w:t>Igualmente se debe indicar que, los datos de este informe son analizados para diciembre del año 2016, de acuerdo con la información de la Unidad de Atención Integral a las Víctimas.</w:t>
      </w:r>
    </w:p>
    <w:p w14:paraId="353DA89A" w14:textId="77777777" w:rsidR="00057190" w:rsidRPr="005C23F8" w:rsidRDefault="00545CB5" w:rsidP="00990C01">
      <w:pPr>
        <w:pStyle w:val="Ttulo2"/>
        <w:jc w:val="both"/>
        <w:rPr>
          <w:rFonts w:cs="Times New Roman"/>
          <w:sz w:val="24"/>
          <w:szCs w:val="24"/>
        </w:rPr>
      </w:pPr>
      <w:bookmarkStart w:id="69" w:name="_Toc417507943"/>
      <w:bookmarkStart w:id="70" w:name="_Toc22550362"/>
      <w:r w:rsidRPr="005C23F8">
        <w:rPr>
          <w:rFonts w:cs="Times New Roman"/>
          <w:sz w:val="24"/>
          <w:szCs w:val="24"/>
        </w:rPr>
        <w:t xml:space="preserve">3.1 </w:t>
      </w:r>
      <w:r w:rsidR="00057190" w:rsidRPr="005C23F8">
        <w:rPr>
          <w:rFonts w:cs="Times New Roman"/>
          <w:sz w:val="24"/>
          <w:szCs w:val="24"/>
        </w:rPr>
        <w:t xml:space="preserve">Análisis de micro datos para el municipio de </w:t>
      </w:r>
      <w:r w:rsidR="00057190" w:rsidRPr="005C23F8">
        <w:rPr>
          <w:rFonts w:cs="Times New Roman"/>
          <w:sz w:val="24"/>
          <w:szCs w:val="24"/>
          <w:lang w:val="es-ES"/>
        </w:rPr>
        <w:t>San Sebastián</w:t>
      </w:r>
      <w:bookmarkEnd w:id="69"/>
      <w:bookmarkEnd w:id="70"/>
    </w:p>
    <w:p w14:paraId="1979F4BD" w14:textId="77777777" w:rsidR="00057190" w:rsidRPr="00FD1823" w:rsidRDefault="00057190" w:rsidP="004E1C4F">
      <w:pPr>
        <w:spacing w:before="240" w:line="360" w:lineRule="auto"/>
        <w:jc w:val="both"/>
        <w:rPr>
          <w:rFonts w:ascii="Times New Roman" w:hAnsi="Times New Roman" w:cs="Times New Roman"/>
          <w:b/>
          <w:sz w:val="24"/>
          <w:szCs w:val="24"/>
        </w:rPr>
      </w:pPr>
      <w:r w:rsidRPr="00FD1823">
        <w:rPr>
          <w:rFonts w:ascii="Times New Roman" w:hAnsi="Times New Roman" w:cs="Times New Roman"/>
          <w:iCs/>
          <w:sz w:val="24"/>
          <w:szCs w:val="24"/>
        </w:rPr>
        <w:t xml:space="preserve">Para el 2016, de acuerdo con la encuesta UARIV en el Municipio de </w:t>
      </w:r>
      <w:r w:rsidRPr="00FD1823">
        <w:rPr>
          <w:rFonts w:ascii="Times New Roman" w:hAnsi="Times New Roman" w:cs="Times New Roman"/>
          <w:iCs/>
          <w:sz w:val="24"/>
          <w:szCs w:val="24"/>
          <w:lang w:val="es-ES"/>
        </w:rPr>
        <w:t>San Sebastián</w:t>
      </w:r>
      <w:r w:rsidRPr="00FD1823">
        <w:rPr>
          <w:rFonts w:ascii="Times New Roman" w:hAnsi="Times New Roman" w:cs="Times New Roman"/>
          <w:iCs/>
          <w:sz w:val="24"/>
          <w:szCs w:val="24"/>
        </w:rPr>
        <w:t xml:space="preserve"> se </w:t>
      </w:r>
      <w:r w:rsidR="00AA392F" w:rsidRPr="00FD1823">
        <w:rPr>
          <w:rFonts w:ascii="Times New Roman" w:hAnsi="Times New Roman" w:cs="Times New Roman"/>
          <w:iCs/>
          <w:sz w:val="24"/>
          <w:szCs w:val="24"/>
        </w:rPr>
        <w:t>encuestaron 1904 personas, que se localizan de la siguiente manera:</w:t>
      </w:r>
    </w:p>
    <w:p w14:paraId="76AEB380" w14:textId="77777777" w:rsidR="00057190" w:rsidRPr="00FD1823" w:rsidRDefault="00057190" w:rsidP="006A2598">
      <w:pPr>
        <w:pStyle w:val="Grafico"/>
      </w:pPr>
      <w:bookmarkStart w:id="71" w:name="_Toc5649722"/>
      <w:bookmarkStart w:id="72" w:name="_Toc5654791"/>
      <w:bookmarkStart w:id="73" w:name="_Toc417529984"/>
      <w:bookmarkStart w:id="74" w:name="_Toc23363071"/>
      <w:r w:rsidRPr="00FD1823">
        <w:t xml:space="preserve">Gráfico </w:t>
      </w:r>
      <w:r w:rsidR="008F6E09" w:rsidRPr="00FD1823">
        <w:t>5</w:t>
      </w:r>
      <w:r w:rsidRPr="00FD1823">
        <w:t>. Zona de Residencia</w:t>
      </w:r>
      <w:bookmarkEnd w:id="71"/>
      <w:bookmarkEnd w:id="72"/>
      <w:bookmarkEnd w:id="73"/>
      <w:bookmarkEnd w:id="74"/>
    </w:p>
    <w:p w14:paraId="27292239" w14:textId="77777777" w:rsidR="00057190" w:rsidRPr="00FD1823" w:rsidRDefault="00AA392F" w:rsidP="00AA392F">
      <w:pPr>
        <w:jc w:val="center"/>
        <w:rPr>
          <w:rFonts w:ascii="Times New Roman" w:hAnsi="Times New Roman" w:cs="Times New Roman"/>
          <w:b/>
          <w:sz w:val="24"/>
          <w:szCs w:val="24"/>
        </w:rPr>
      </w:pPr>
      <w:r w:rsidRPr="00FD1823">
        <w:rPr>
          <w:rFonts w:ascii="Times New Roman" w:hAnsi="Times New Roman" w:cs="Times New Roman"/>
          <w:b/>
          <w:noProof/>
          <w:sz w:val="24"/>
          <w:szCs w:val="24"/>
          <w:lang w:eastAsia="es-CO"/>
        </w:rPr>
        <w:drawing>
          <wp:inline distT="0" distB="0" distL="0" distR="0" wp14:anchorId="2B8CF705" wp14:editId="59ED3EA0">
            <wp:extent cx="5463540" cy="2080260"/>
            <wp:effectExtent l="0" t="0" r="381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63540" cy="2080260"/>
                    </a:xfrm>
                    <a:prstGeom prst="rect">
                      <a:avLst/>
                    </a:prstGeom>
                    <a:noFill/>
                  </pic:spPr>
                </pic:pic>
              </a:graphicData>
            </a:graphic>
          </wp:inline>
        </w:drawing>
      </w:r>
    </w:p>
    <w:p w14:paraId="7012ADC2" w14:textId="77777777" w:rsidR="00057190" w:rsidRPr="00FD1823" w:rsidRDefault="00057190" w:rsidP="00AA392F">
      <w:pPr>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17A0EF81" w14:textId="77777777" w:rsidR="00057190" w:rsidRPr="00FD1823" w:rsidRDefault="00057190" w:rsidP="00AA392F">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Respecto al lugar donde habitan las personas que fueron encuestadas se tiene que el 23 % residen en resguardos indígenas, seguido de la cabecera municipal donde se encuentra el 4 % de la población y un poco más del 28 % en centros poblados, corregimientos, y rural disperso. En general el 45 % de la población vive en</w:t>
      </w:r>
      <w:r w:rsidR="00AA392F" w:rsidRPr="00FD1823">
        <w:rPr>
          <w:rFonts w:ascii="Times New Roman" w:hAnsi="Times New Roman" w:cs="Times New Roman"/>
          <w:sz w:val="24"/>
          <w:szCs w:val="24"/>
        </w:rPr>
        <w:t xml:space="preserve"> el sector rural</w:t>
      </w:r>
      <w:r w:rsidRPr="00FD1823">
        <w:rPr>
          <w:rFonts w:ascii="Times New Roman" w:hAnsi="Times New Roman" w:cs="Times New Roman"/>
          <w:sz w:val="24"/>
          <w:szCs w:val="24"/>
        </w:rPr>
        <w:t xml:space="preserve">.  </w:t>
      </w:r>
    </w:p>
    <w:p w14:paraId="1410DD71" w14:textId="77777777" w:rsidR="00057190" w:rsidRPr="00FD1823" w:rsidRDefault="00057190" w:rsidP="00990C01">
      <w:pPr>
        <w:jc w:val="both"/>
        <w:rPr>
          <w:rFonts w:ascii="Times New Roman" w:hAnsi="Times New Roman" w:cs="Times New Roman"/>
          <w:b/>
          <w:iCs/>
          <w:sz w:val="24"/>
          <w:szCs w:val="24"/>
        </w:rPr>
      </w:pPr>
      <w:bookmarkStart w:id="75" w:name="_Toc5649723"/>
      <w:bookmarkStart w:id="76" w:name="_Toc5654792"/>
    </w:p>
    <w:p w14:paraId="660BE6A7" w14:textId="77777777" w:rsidR="00057190" w:rsidRPr="00FD1823" w:rsidRDefault="00057190" w:rsidP="006A2598">
      <w:pPr>
        <w:pStyle w:val="Grafico"/>
      </w:pPr>
      <w:bookmarkStart w:id="77" w:name="_Toc417529985"/>
      <w:bookmarkStart w:id="78" w:name="_Toc23363072"/>
      <w:r w:rsidRPr="00FD1823">
        <w:t>Gráfico</w:t>
      </w:r>
      <w:r w:rsidR="00C06F1F" w:rsidRPr="00FD1823">
        <w:t xml:space="preserve"> </w:t>
      </w:r>
      <w:r w:rsidR="008F6E09" w:rsidRPr="00FD1823">
        <w:t>6</w:t>
      </w:r>
      <w:r w:rsidRPr="00FD1823">
        <w:t>. Distribución de la población por edad y sexo</w:t>
      </w:r>
      <w:bookmarkEnd w:id="75"/>
      <w:bookmarkEnd w:id="76"/>
      <w:bookmarkEnd w:id="77"/>
      <w:bookmarkEnd w:id="78"/>
    </w:p>
    <w:p w14:paraId="719C941E" w14:textId="77777777" w:rsidR="00057190" w:rsidRPr="00FD1823" w:rsidRDefault="00057190" w:rsidP="00990C01">
      <w:pPr>
        <w:jc w:val="both"/>
        <w:rPr>
          <w:rFonts w:ascii="Times New Roman" w:hAnsi="Times New Roman" w:cs="Times New Roman"/>
          <w:b/>
          <w:sz w:val="24"/>
          <w:szCs w:val="24"/>
        </w:rPr>
      </w:pPr>
      <w:r w:rsidRPr="00FD1823">
        <w:rPr>
          <w:rFonts w:ascii="Times New Roman" w:hAnsi="Times New Roman" w:cs="Times New Roman"/>
          <w:noProof/>
          <w:sz w:val="24"/>
          <w:szCs w:val="24"/>
          <w:lang w:eastAsia="es-CO"/>
        </w:rPr>
        <w:drawing>
          <wp:inline distT="0" distB="0" distL="0" distR="0" wp14:anchorId="7D8868B9" wp14:editId="752670EC">
            <wp:extent cx="5612130" cy="3060700"/>
            <wp:effectExtent l="0" t="0" r="26670" b="12700"/>
            <wp:docPr id="82" name="Gráfico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EEB41FB" w14:textId="77777777" w:rsidR="00057190" w:rsidRPr="00FD1823" w:rsidRDefault="00057190" w:rsidP="005217B4">
      <w:pPr>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424EF00F" w14:textId="77777777" w:rsidR="00057190" w:rsidRPr="00FD1823" w:rsidRDefault="00057190" w:rsidP="00AA392F">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La pirá</w:t>
      </w:r>
      <w:r w:rsidR="00AA392F" w:rsidRPr="00FD1823">
        <w:rPr>
          <w:rFonts w:ascii="Times New Roman" w:hAnsi="Times New Roman" w:cs="Times New Roman"/>
          <w:sz w:val="24"/>
          <w:szCs w:val="24"/>
        </w:rPr>
        <w:t xml:space="preserve">mide poblacional </w:t>
      </w:r>
      <w:r w:rsidRPr="00FD1823">
        <w:rPr>
          <w:rFonts w:ascii="Times New Roman" w:hAnsi="Times New Roman" w:cs="Times New Roman"/>
          <w:sz w:val="24"/>
          <w:szCs w:val="24"/>
        </w:rPr>
        <w:t xml:space="preserve">indica que el rango de edad con mayor participación en la población encuestada son las mujeres entre los 61 a 65 años de edad, seguido por la población entre los 31 a 35 años y de 11 a 15. Por su parte los hombres entre los 31 a 40 años son quienes tienen mayor participación, seguido por los rangos entre los 11 a los 15 años. </w:t>
      </w:r>
    </w:p>
    <w:p w14:paraId="695C39ED" w14:textId="77777777" w:rsidR="00057190" w:rsidRPr="00FD1823" w:rsidRDefault="00057190" w:rsidP="006A2598">
      <w:pPr>
        <w:pStyle w:val="Grafico"/>
      </w:pPr>
      <w:bookmarkStart w:id="79" w:name="_Toc5649724"/>
      <w:bookmarkStart w:id="80" w:name="_Toc5654793"/>
      <w:bookmarkStart w:id="81" w:name="_Toc417529986"/>
      <w:bookmarkStart w:id="82" w:name="_Toc23363073"/>
      <w:r w:rsidRPr="00FD1823">
        <w:t xml:space="preserve">Gráfico </w:t>
      </w:r>
      <w:r w:rsidR="008F6E09" w:rsidRPr="00FD1823">
        <w:t>7</w:t>
      </w:r>
      <w:r w:rsidRPr="00FD1823">
        <w:t>. Víctimas del Conflicto</w:t>
      </w:r>
      <w:bookmarkEnd w:id="79"/>
      <w:bookmarkEnd w:id="80"/>
      <w:bookmarkEnd w:id="81"/>
      <w:bookmarkEnd w:id="82"/>
    </w:p>
    <w:p w14:paraId="12272812" w14:textId="77777777" w:rsidR="00057190" w:rsidRPr="00FD1823" w:rsidRDefault="00057190" w:rsidP="005217B4">
      <w:pPr>
        <w:jc w:val="center"/>
        <w:rPr>
          <w:rFonts w:ascii="Times New Roman" w:hAnsi="Times New Roman" w:cs="Times New Roman"/>
          <w:b/>
          <w:sz w:val="24"/>
          <w:szCs w:val="24"/>
        </w:rPr>
      </w:pPr>
      <w:r w:rsidRPr="00FD1823">
        <w:rPr>
          <w:rFonts w:ascii="Times New Roman" w:hAnsi="Times New Roman" w:cs="Times New Roman"/>
          <w:noProof/>
          <w:sz w:val="24"/>
          <w:szCs w:val="24"/>
          <w:lang w:eastAsia="es-CO"/>
        </w:rPr>
        <w:drawing>
          <wp:inline distT="0" distB="0" distL="0" distR="0" wp14:anchorId="5EC70757" wp14:editId="14718D51">
            <wp:extent cx="2357252" cy="1282535"/>
            <wp:effectExtent l="0" t="0" r="24130" b="13335"/>
            <wp:docPr id="83" name="Gráfico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338EE65" w14:textId="77777777" w:rsidR="00057190" w:rsidRPr="00FD1823" w:rsidRDefault="00057190" w:rsidP="005217B4">
      <w:pPr>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3A1E407B" w14:textId="77777777" w:rsidR="00057190" w:rsidRPr="00FD1823" w:rsidRDefault="00057190" w:rsidP="00333461">
      <w:pPr>
        <w:spacing w:before="240" w:line="360" w:lineRule="auto"/>
        <w:jc w:val="both"/>
        <w:rPr>
          <w:rFonts w:ascii="Times New Roman" w:hAnsi="Times New Roman" w:cs="Times New Roman"/>
          <w:sz w:val="24"/>
          <w:szCs w:val="24"/>
        </w:rPr>
      </w:pPr>
      <w:r w:rsidRPr="00FD1823">
        <w:rPr>
          <w:rFonts w:ascii="Times New Roman" w:hAnsi="Times New Roman" w:cs="Times New Roman"/>
          <w:sz w:val="24"/>
          <w:szCs w:val="24"/>
        </w:rPr>
        <w:lastRenderedPageBreak/>
        <w:t xml:space="preserve">Frente a la pregunta de si es víctima del conflicto armado, se encuentra que el 46% de la población encuestada se reconoce como tal, mientras </w:t>
      </w:r>
      <w:r w:rsidR="00AA392F" w:rsidRPr="00FD1823">
        <w:rPr>
          <w:rFonts w:ascii="Times New Roman" w:hAnsi="Times New Roman" w:cs="Times New Roman"/>
          <w:sz w:val="24"/>
          <w:szCs w:val="24"/>
        </w:rPr>
        <w:t>que el 54 % manifiesta no serlo.</w:t>
      </w:r>
    </w:p>
    <w:p w14:paraId="359C7379" w14:textId="77777777" w:rsidR="00057190" w:rsidRPr="005C23F8" w:rsidRDefault="00545CB5" w:rsidP="00333461">
      <w:pPr>
        <w:pStyle w:val="Ttulo2"/>
        <w:spacing w:before="240"/>
        <w:jc w:val="both"/>
        <w:rPr>
          <w:rFonts w:cs="Times New Roman"/>
          <w:sz w:val="24"/>
          <w:szCs w:val="24"/>
        </w:rPr>
      </w:pPr>
      <w:bookmarkStart w:id="83" w:name="_Toc417507944"/>
      <w:bookmarkStart w:id="84" w:name="_Toc22550363"/>
      <w:r w:rsidRPr="005C23F8">
        <w:rPr>
          <w:rFonts w:cs="Times New Roman"/>
          <w:sz w:val="24"/>
          <w:szCs w:val="24"/>
        </w:rPr>
        <w:t xml:space="preserve">3.2 </w:t>
      </w:r>
      <w:r w:rsidR="00057190" w:rsidRPr="005C23F8">
        <w:rPr>
          <w:rFonts w:cs="Times New Roman"/>
          <w:sz w:val="24"/>
          <w:szCs w:val="24"/>
        </w:rPr>
        <w:t>Características Generales</w:t>
      </w:r>
      <w:bookmarkEnd w:id="83"/>
      <w:bookmarkEnd w:id="84"/>
    </w:p>
    <w:p w14:paraId="4E06A9B2" w14:textId="77777777" w:rsidR="00057190" w:rsidRPr="00FD1823" w:rsidRDefault="00057190" w:rsidP="00333461">
      <w:pPr>
        <w:spacing w:before="240" w:line="360" w:lineRule="auto"/>
        <w:jc w:val="both"/>
        <w:rPr>
          <w:rFonts w:ascii="Times New Roman" w:hAnsi="Times New Roman" w:cs="Times New Roman"/>
          <w:sz w:val="24"/>
          <w:szCs w:val="24"/>
        </w:rPr>
      </w:pPr>
      <w:r w:rsidRPr="00FD1823">
        <w:rPr>
          <w:rFonts w:ascii="Times New Roman" w:hAnsi="Times New Roman" w:cs="Times New Roman"/>
          <w:sz w:val="24"/>
          <w:szCs w:val="24"/>
        </w:rPr>
        <w:t>De acuerdo con la información obtenida de los hogares donde habita una víctim</w:t>
      </w:r>
      <w:r w:rsidR="00AA392F" w:rsidRPr="00FD1823">
        <w:rPr>
          <w:rFonts w:ascii="Times New Roman" w:hAnsi="Times New Roman" w:cs="Times New Roman"/>
          <w:sz w:val="24"/>
          <w:szCs w:val="24"/>
        </w:rPr>
        <w:t xml:space="preserve">a del conflicto </w:t>
      </w:r>
      <w:r w:rsidRPr="00FD1823">
        <w:rPr>
          <w:rFonts w:ascii="Times New Roman" w:hAnsi="Times New Roman" w:cs="Times New Roman"/>
          <w:sz w:val="24"/>
          <w:szCs w:val="24"/>
        </w:rPr>
        <w:t>se encuentra que en el 34.6 % de los hogares hay hijos/hijas u otros parientes que dependen del jefe/jefa de hogar, mientras que 65.35 % manifiestan no tener personas a cargo.</w:t>
      </w:r>
    </w:p>
    <w:p w14:paraId="70A8E91A" w14:textId="77777777" w:rsidR="00057190" w:rsidRPr="00FD1823" w:rsidRDefault="00057190" w:rsidP="006A2598">
      <w:pPr>
        <w:pStyle w:val="Grafico"/>
      </w:pPr>
      <w:bookmarkStart w:id="85" w:name="_Toc5649725"/>
      <w:bookmarkStart w:id="86" w:name="_Toc5654794"/>
      <w:bookmarkStart w:id="87" w:name="_Toc417529987"/>
      <w:bookmarkStart w:id="88" w:name="_Toc23363074"/>
      <w:r w:rsidRPr="00FD1823">
        <w:t xml:space="preserve">Gráfico </w:t>
      </w:r>
      <w:r w:rsidR="008F6E09" w:rsidRPr="00FD1823">
        <w:t>8 -</w:t>
      </w:r>
      <w:r w:rsidR="00C06F1F" w:rsidRPr="00FD1823">
        <w:t>9</w:t>
      </w:r>
      <w:r w:rsidRPr="00FD1823">
        <w:t>. Porcentaje de personas dependientes o no de acuerdo con el estado civil</w:t>
      </w:r>
      <w:bookmarkEnd w:id="85"/>
      <w:bookmarkEnd w:id="86"/>
      <w:bookmarkEnd w:id="87"/>
      <w:bookmarkEnd w:id="88"/>
    </w:p>
    <w:p w14:paraId="1B0389AD" w14:textId="77777777" w:rsidR="00057190" w:rsidRPr="00FD1823" w:rsidRDefault="00057190" w:rsidP="006A2598">
      <w:pPr>
        <w:spacing w:after="0"/>
        <w:jc w:val="center"/>
        <w:rPr>
          <w:rFonts w:ascii="Times New Roman" w:hAnsi="Times New Roman" w:cs="Times New Roman"/>
          <w:sz w:val="24"/>
          <w:szCs w:val="24"/>
        </w:rPr>
      </w:pPr>
      <w:r w:rsidRPr="00FD1823">
        <w:rPr>
          <w:rFonts w:ascii="Times New Roman" w:hAnsi="Times New Roman" w:cs="Times New Roman"/>
          <w:b/>
          <w:noProof/>
          <w:sz w:val="24"/>
          <w:szCs w:val="24"/>
          <w:lang w:eastAsia="es-CO"/>
        </w:rPr>
        <mc:AlternateContent>
          <mc:Choice Requires="wps">
            <w:drawing>
              <wp:anchor distT="0" distB="0" distL="114300" distR="114300" simplePos="0" relativeHeight="251662336" behindDoc="0" locked="0" layoutInCell="1" allowOverlap="1" wp14:anchorId="634727CD" wp14:editId="3BCED956">
                <wp:simplePos x="0" y="0"/>
                <wp:positionH relativeFrom="column">
                  <wp:posOffset>571500</wp:posOffset>
                </wp:positionH>
                <wp:positionV relativeFrom="paragraph">
                  <wp:posOffset>55880</wp:posOffset>
                </wp:positionV>
                <wp:extent cx="1724025" cy="333375"/>
                <wp:effectExtent l="0" t="0" r="0" b="0"/>
                <wp:wrapNone/>
                <wp:docPr id="52" name="Cuadro de texto 52"/>
                <wp:cNvGraphicFramePr/>
                <a:graphic xmlns:a="http://schemas.openxmlformats.org/drawingml/2006/main">
                  <a:graphicData uri="http://schemas.microsoft.com/office/word/2010/wordprocessingShape">
                    <wps:wsp>
                      <wps:cNvSpPr txBox="1"/>
                      <wps:spPr>
                        <a:xfrm>
                          <a:off x="0" y="0"/>
                          <a:ext cx="1724025" cy="333375"/>
                        </a:xfrm>
                        <a:prstGeom prst="rect">
                          <a:avLst/>
                        </a:prstGeom>
                        <a:noFill/>
                        <a:ln w="6350">
                          <a:noFill/>
                        </a:ln>
                      </wps:spPr>
                      <wps:txbx>
                        <w:txbxContent>
                          <w:p w14:paraId="75E9EE87" w14:textId="77777777" w:rsidR="0040249C" w:rsidRPr="00745642" w:rsidRDefault="0040249C" w:rsidP="00057190">
                            <w:pPr>
                              <w:jc w:val="center"/>
                              <w:rPr>
                                <w:rFonts w:ascii="Times New Roman" w:hAnsi="Times New Roman" w:cs="Times New Roman"/>
                                <w:b/>
                                <w:lang w:val="es-ES"/>
                              </w:rPr>
                            </w:pPr>
                            <w:r w:rsidRPr="00745642">
                              <w:rPr>
                                <w:rFonts w:ascii="Times New Roman" w:hAnsi="Times New Roman" w:cs="Times New Roman"/>
                                <w:b/>
                                <w:lang w:val="es-ES"/>
                              </w:rPr>
                              <w:t>Dependientes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4727CD" id="_x0000_t202" coordsize="21600,21600" o:spt="202" path="m,l,21600r21600,l21600,xe">
                <v:stroke joinstyle="miter"/>
                <v:path gradientshapeok="t" o:connecttype="rect"/>
              </v:shapetype>
              <v:shape id="Cuadro de texto 52" o:spid="_x0000_s1026" type="#_x0000_t202" style="position:absolute;left:0;text-align:left;margin-left:45pt;margin-top:4.4pt;width:135.75pt;height:26.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" filled="f" stroked="f" strokeweight=".5pt">
                <v:textbox>
                  <w:txbxContent>
                    <w:p w14:paraId="75E9EE87" w14:textId="77777777" w:rsidR="0040249C" w:rsidRPr="00745642" w:rsidRDefault="0040249C" w:rsidP="00057190">
                      <w:pPr>
                        <w:jc w:val="center"/>
                        <w:rPr>
                          <w:rFonts w:ascii="Times New Roman" w:hAnsi="Times New Roman" w:cs="Times New Roman"/>
                          <w:b/>
                          <w:lang w:val="es-ES"/>
                        </w:rPr>
                      </w:pPr>
                      <w:r w:rsidRPr="00745642">
                        <w:rPr>
                          <w:rFonts w:ascii="Times New Roman" w:hAnsi="Times New Roman" w:cs="Times New Roman"/>
                          <w:b/>
                          <w:lang w:val="es-ES"/>
                        </w:rPr>
                        <w:t>Dependientes</w:t>
                      </w:r>
                    </w:p>
                  </w:txbxContent>
                </v:textbox>
              </v:shape>
            </w:pict>
          </mc:Fallback>
        </mc:AlternateContent>
      </w:r>
      <w:r w:rsidRPr="00FD1823">
        <w:rPr>
          <w:rFonts w:ascii="Times New Roman" w:hAnsi="Times New Roman" w:cs="Times New Roman"/>
          <w:b/>
          <w:noProof/>
          <w:sz w:val="24"/>
          <w:szCs w:val="24"/>
          <w:lang w:eastAsia="es-CO"/>
        </w:rPr>
        <mc:AlternateContent>
          <mc:Choice Requires="wps">
            <w:drawing>
              <wp:anchor distT="0" distB="0" distL="114300" distR="114300" simplePos="0" relativeHeight="251663360" behindDoc="0" locked="0" layoutInCell="1" allowOverlap="1" wp14:anchorId="0974875F" wp14:editId="5679F3CB">
                <wp:simplePos x="0" y="0"/>
                <wp:positionH relativeFrom="column">
                  <wp:posOffset>3311525</wp:posOffset>
                </wp:positionH>
                <wp:positionV relativeFrom="paragraph">
                  <wp:posOffset>55880</wp:posOffset>
                </wp:positionV>
                <wp:extent cx="1724025" cy="229870"/>
                <wp:effectExtent l="0" t="0" r="0" b="0"/>
                <wp:wrapNone/>
                <wp:docPr id="53" name="Cuadro de texto 53"/>
                <wp:cNvGraphicFramePr/>
                <a:graphic xmlns:a="http://schemas.openxmlformats.org/drawingml/2006/main">
                  <a:graphicData uri="http://schemas.microsoft.com/office/word/2010/wordprocessingShape">
                    <wps:wsp>
                      <wps:cNvSpPr txBox="1"/>
                      <wps:spPr>
                        <a:xfrm>
                          <a:off x="0" y="0"/>
                          <a:ext cx="1724025" cy="229870"/>
                        </a:xfrm>
                        <a:prstGeom prst="rect">
                          <a:avLst/>
                        </a:prstGeom>
                        <a:noFill/>
                        <a:ln w="6350">
                          <a:noFill/>
                        </a:ln>
                      </wps:spPr>
                      <wps:txbx>
                        <w:txbxContent>
                          <w:p w14:paraId="3F3B7BD8" w14:textId="77777777" w:rsidR="0040249C" w:rsidRPr="00745642" w:rsidRDefault="0040249C" w:rsidP="00057190">
                            <w:pPr>
                              <w:jc w:val="center"/>
                              <w:rPr>
                                <w:rFonts w:ascii="Times New Roman" w:hAnsi="Times New Roman" w:cs="Times New Roman"/>
                                <w:b/>
                                <w:lang w:val="es-ES"/>
                              </w:rPr>
                            </w:pPr>
                            <w:r>
                              <w:rPr>
                                <w:rFonts w:ascii="Times New Roman" w:hAnsi="Times New Roman" w:cs="Times New Roman"/>
                                <w:b/>
                                <w:lang w:val="es-ES"/>
                              </w:rPr>
                              <w:t>No d</w:t>
                            </w:r>
                            <w:r w:rsidRPr="00745642">
                              <w:rPr>
                                <w:rFonts w:ascii="Times New Roman" w:hAnsi="Times New Roman" w:cs="Times New Roman"/>
                                <w:b/>
                                <w:lang w:val="es-ES"/>
                              </w:rPr>
                              <w:t>ependientes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74875F" id="Cuadro de texto 53" o:spid="_x0000_s1027" type="#_x0000_t202" style="position:absolute;left:0;text-align:left;margin-left:260.75pt;margin-top:4.4pt;width:135.75pt;height:18.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" filled="f" stroked="f" strokeweight=".5pt">
                <v:textbox>
                  <w:txbxContent>
                    <w:p w14:paraId="3F3B7BD8" w14:textId="77777777" w:rsidR="0040249C" w:rsidRPr="00745642" w:rsidRDefault="0040249C" w:rsidP="00057190">
                      <w:pPr>
                        <w:jc w:val="center"/>
                        <w:rPr>
                          <w:rFonts w:ascii="Times New Roman" w:hAnsi="Times New Roman" w:cs="Times New Roman"/>
                          <w:b/>
                          <w:lang w:val="es-ES"/>
                        </w:rPr>
                      </w:pPr>
                      <w:r>
                        <w:rPr>
                          <w:rFonts w:ascii="Times New Roman" w:hAnsi="Times New Roman" w:cs="Times New Roman"/>
                          <w:b/>
                          <w:lang w:val="es-ES"/>
                        </w:rPr>
                        <w:t>No d</w:t>
                      </w:r>
                      <w:r w:rsidRPr="00745642">
                        <w:rPr>
                          <w:rFonts w:ascii="Times New Roman" w:hAnsi="Times New Roman" w:cs="Times New Roman"/>
                          <w:b/>
                          <w:lang w:val="es-ES"/>
                        </w:rPr>
                        <w:t>ependientes</w:t>
                      </w:r>
                    </w:p>
                  </w:txbxContent>
                </v:textbox>
              </v:shape>
            </w:pict>
          </mc:Fallback>
        </mc:AlternateContent>
      </w:r>
    </w:p>
    <w:p w14:paraId="71C575CE" w14:textId="77777777" w:rsidR="00057190" w:rsidRPr="00FD1823" w:rsidRDefault="00057190" w:rsidP="00634970">
      <w:pPr>
        <w:jc w:val="center"/>
        <w:rPr>
          <w:rFonts w:ascii="Times New Roman" w:hAnsi="Times New Roman" w:cs="Times New Roman"/>
          <w:b/>
          <w:sz w:val="24"/>
          <w:szCs w:val="24"/>
        </w:rPr>
      </w:pPr>
    </w:p>
    <w:p w14:paraId="3F45565F" w14:textId="77777777" w:rsidR="00057190" w:rsidRPr="00FD1823" w:rsidRDefault="00057190" w:rsidP="00634970">
      <w:pPr>
        <w:jc w:val="center"/>
        <w:rPr>
          <w:rFonts w:ascii="Times New Roman" w:hAnsi="Times New Roman" w:cs="Times New Roman"/>
          <w:sz w:val="24"/>
          <w:szCs w:val="24"/>
          <w:lang w:val="es-ES"/>
        </w:rPr>
      </w:pPr>
      <w:r w:rsidRPr="00FD1823">
        <w:rPr>
          <w:rFonts w:ascii="Times New Roman" w:hAnsi="Times New Roman" w:cs="Times New Roman"/>
          <w:noProof/>
          <w:sz w:val="24"/>
          <w:szCs w:val="24"/>
          <w:lang w:eastAsia="es-CO"/>
        </w:rPr>
        <w:drawing>
          <wp:inline distT="0" distB="0" distL="0" distR="0" wp14:anchorId="1F8A9A00" wp14:editId="2342B104">
            <wp:extent cx="2667000" cy="1910686"/>
            <wp:effectExtent l="0" t="0" r="0" b="13970"/>
            <wp:docPr id="50" name="Gráfico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FD1823">
        <w:rPr>
          <w:rFonts w:ascii="Times New Roman" w:hAnsi="Times New Roman" w:cs="Times New Roman"/>
          <w:noProof/>
          <w:sz w:val="24"/>
          <w:szCs w:val="24"/>
          <w:lang w:eastAsia="es-CO"/>
        </w:rPr>
        <w:drawing>
          <wp:inline distT="0" distB="0" distL="0" distR="0" wp14:anchorId="508DB713" wp14:editId="67B53ED3">
            <wp:extent cx="2647950" cy="1856096"/>
            <wp:effectExtent l="0" t="0" r="0" b="11430"/>
            <wp:docPr id="51" name="Gráfico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20F6223" w14:textId="77777777" w:rsidR="00057190" w:rsidRPr="00FD1823" w:rsidRDefault="00057190" w:rsidP="00634970">
      <w:pPr>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0334BA93" w14:textId="77777777" w:rsidR="00057190" w:rsidRPr="00FD1823" w:rsidRDefault="00057190" w:rsidP="00AA392F">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En cuanto a la dependencia familiar de acuerdo con el estado civil, el 60 % de las personas que afirmaron estar en unión libre tiene personas a cargo, el 11.4 % de los casados tienen hijos o hijas que dependen de ellos y el 13.3 % de los separados tienen hijos o hijas a cargo. </w:t>
      </w:r>
    </w:p>
    <w:p w14:paraId="18E6556C" w14:textId="77777777" w:rsidR="00057190" w:rsidRPr="00FD1823" w:rsidRDefault="00057190" w:rsidP="00AA392F">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Por el contrario, en los no dependientes el 49.5 % afirmaron estar solteros y no tener personas a cargo, seguido por el 22.7 % que están en unión libre y no tienen hijos o hijas que dependan de ellos y el 13.6 % que afirmaron estar casados no tienen personas a cargo. </w:t>
      </w:r>
    </w:p>
    <w:p w14:paraId="5767D6AB" w14:textId="77777777" w:rsidR="00057190" w:rsidRPr="00FD1823" w:rsidRDefault="00057190" w:rsidP="006A2598">
      <w:pPr>
        <w:pStyle w:val="Grafico"/>
      </w:pPr>
      <w:bookmarkStart w:id="89" w:name="_Toc5684221"/>
      <w:bookmarkStart w:id="90" w:name="_Toc417529988"/>
      <w:bookmarkStart w:id="91" w:name="_Toc23363075"/>
      <w:r w:rsidRPr="00FD1823">
        <w:t xml:space="preserve">Gráfico </w:t>
      </w:r>
      <w:r w:rsidR="00C06F1F" w:rsidRPr="00FD1823">
        <w:t>10</w:t>
      </w:r>
      <w:r w:rsidRPr="00FD1823">
        <w:t>. Género con el que se identifica</w:t>
      </w:r>
      <w:bookmarkEnd w:id="89"/>
      <w:bookmarkEnd w:id="90"/>
      <w:bookmarkEnd w:id="91"/>
    </w:p>
    <w:p w14:paraId="45A34513" w14:textId="77777777" w:rsidR="00057190" w:rsidRPr="00FD1823" w:rsidRDefault="00057190" w:rsidP="00634970">
      <w:pPr>
        <w:jc w:val="center"/>
        <w:rPr>
          <w:rFonts w:ascii="Times New Roman" w:hAnsi="Times New Roman" w:cs="Times New Roman"/>
          <w:b/>
          <w:sz w:val="24"/>
          <w:szCs w:val="24"/>
        </w:rPr>
      </w:pPr>
      <w:r w:rsidRPr="00FD1823">
        <w:rPr>
          <w:rFonts w:ascii="Times New Roman" w:hAnsi="Times New Roman" w:cs="Times New Roman"/>
          <w:noProof/>
          <w:sz w:val="24"/>
          <w:szCs w:val="24"/>
          <w:lang w:eastAsia="es-CO"/>
        </w:rPr>
        <w:lastRenderedPageBreak/>
        <w:drawing>
          <wp:inline distT="0" distB="0" distL="0" distR="0" wp14:anchorId="2F380636" wp14:editId="13530C21">
            <wp:extent cx="3883232" cy="1615044"/>
            <wp:effectExtent l="0" t="0" r="22225" b="23495"/>
            <wp:docPr id="86" name="Gráfico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39DB369" w14:textId="77777777" w:rsidR="00057190" w:rsidRPr="006A2598" w:rsidRDefault="00057190" w:rsidP="006A2598">
      <w:pPr>
        <w:spacing w:before="240"/>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w:t>
      </w:r>
      <w:r w:rsidR="006A2598">
        <w:rPr>
          <w:rFonts w:ascii="Times New Roman" w:hAnsi="Times New Roman" w:cs="Times New Roman"/>
          <w:sz w:val="20"/>
          <w:szCs w:val="20"/>
        </w:rPr>
        <w:t xml:space="preserve"> partir de da datos UARIV, 2016</w:t>
      </w:r>
    </w:p>
    <w:p w14:paraId="73F87DE3" w14:textId="77777777" w:rsidR="00057190" w:rsidRPr="00FD1823" w:rsidRDefault="00057190" w:rsidP="006A2598">
      <w:pPr>
        <w:spacing w:before="240"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Del total de la población encuestada (1094 personas) sólo </w:t>
      </w:r>
      <w:r w:rsidR="00163F8B" w:rsidRPr="00FD1823">
        <w:rPr>
          <w:rFonts w:ascii="Times New Roman" w:hAnsi="Times New Roman" w:cs="Times New Roman"/>
          <w:sz w:val="24"/>
          <w:szCs w:val="24"/>
        </w:rPr>
        <w:t>438 respondieron</w:t>
      </w:r>
      <w:r w:rsidRPr="00FD1823">
        <w:rPr>
          <w:rFonts w:ascii="Times New Roman" w:hAnsi="Times New Roman" w:cs="Times New Roman"/>
          <w:sz w:val="24"/>
          <w:szCs w:val="24"/>
        </w:rPr>
        <w:t xml:space="preserve"> la pregunta, y de </w:t>
      </w:r>
      <w:r w:rsidR="00C06F1F" w:rsidRPr="00FD1823">
        <w:rPr>
          <w:rFonts w:ascii="Times New Roman" w:hAnsi="Times New Roman" w:cs="Times New Roman"/>
          <w:sz w:val="24"/>
          <w:szCs w:val="24"/>
        </w:rPr>
        <w:t>estas el</w:t>
      </w:r>
      <w:r w:rsidRPr="00FD1823">
        <w:rPr>
          <w:rFonts w:ascii="Times New Roman" w:hAnsi="Times New Roman" w:cs="Times New Roman"/>
          <w:sz w:val="24"/>
          <w:szCs w:val="24"/>
        </w:rPr>
        <w:t xml:space="preserve"> 53% manifiestan que el género con el que se identifican es femenino mientras que el 47% se co</w:t>
      </w:r>
      <w:r w:rsidR="006A2598">
        <w:rPr>
          <w:rFonts w:ascii="Times New Roman" w:hAnsi="Times New Roman" w:cs="Times New Roman"/>
          <w:sz w:val="24"/>
          <w:szCs w:val="24"/>
        </w:rPr>
        <w:t xml:space="preserve">nsideran del género masculino. </w:t>
      </w:r>
    </w:p>
    <w:p w14:paraId="1F0256E4" w14:textId="77777777" w:rsidR="00C06F1F" w:rsidRPr="006A2598" w:rsidRDefault="00C06F1F" w:rsidP="006A2598">
      <w:pPr>
        <w:pStyle w:val="Ttulo2"/>
        <w:tabs>
          <w:tab w:val="left" w:pos="3045"/>
        </w:tabs>
        <w:spacing w:before="240"/>
        <w:jc w:val="both"/>
        <w:rPr>
          <w:rFonts w:cs="Times New Roman"/>
          <w:sz w:val="24"/>
          <w:szCs w:val="24"/>
        </w:rPr>
      </w:pPr>
      <w:bookmarkStart w:id="92" w:name="_Toc5649654"/>
      <w:bookmarkStart w:id="93" w:name="_Toc417507945"/>
      <w:bookmarkStart w:id="94" w:name="_Toc22550364"/>
      <w:r w:rsidRPr="005C23F8">
        <w:rPr>
          <w:rFonts w:cs="Times New Roman"/>
          <w:sz w:val="24"/>
          <w:szCs w:val="24"/>
        </w:rPr>
        <w:t xml:space="preserve">3.3 </w:t>
      </w:r>
      <w:r w:rsidR="00057190" w:rsidRPr="005C23F8">
        <w:rPr>
          <w:rFonts w:cs="Times New Roman"/>
          <w:sz w:val="24"/>
          <w:szCs w:val="24"/>
        </w:rPr>
        <w:t>Datos de la Vivienda</w:t>
      </w:r>
      <w:bookmarkEnd w:id="92"/>
      <w:bookmarkEnd w:id="93"/>
      <w:bookmarkEnd w:id="94"/>
    </w:p>
    <w:p w14:paraId="37CC322F" w14:textId="77777777" w:rsidR="00057190" w:rsidRPr="00FD1823" w:rsidRDefault="006A2598" w:rsidP="006A2598">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De acuerdo con el g</w:t>
      </w:r>
      <w:r w:rsidR="005C23F8">
        <w:rPr>
          <w:rFonts w:ascii="Times New Roman" w:hAnsi="Times New Roman" w:cs="Times New Roman"/>
          <w:sz w:val="24"/>
          <w:szCs w:val="24"/>
        </w:rPr>
        <w:t>ráfico siguiente</w:t>
      </w:r>
      <w:r w:rsidR="00057190" w:rsidRPr="00FD1823">
        <w:rPr>
          <w:rFonts w:ascii="Times New Roman" w:hAnsi="Times New Roman" w:cs="Times New Roman"/>
          <w:sz w:val="24"/>
          <w:szCs w:val="24"/>
        </w:rPr>
        <w:t>, el tipo de vivienda que predomina para la población encuestada y víctima del conflicto es “casa” con el 50.95%, seguida de v</w:t>
      </w:r>
      <w:r>
        <w:rPr>
          <w:rFonts w:ascii="Times New Roman" w:hAnsi="Times New Roman" w:cs="Times New Roman"/>
          <w:sz w:val="24"/>
          <w:szCs w:val="24"/>
        </w:rPr>
        <w:t>ivienda colectiva con el 48.82%</w:t>
      </w:r>
      <w:r w:rsidR="00057190" w:rsidRPr="00FD1823">
        <w:rPr>
          <w:rFonts w:ascii="Times New Roman" w:hAnsi="Times New Roman" w:cs="Times New Roman"/>
          <w:sz w:val="24"/>
          <w:szCs w:val="24"/>
        </w:rPr>
        <w:t>.</w:t>
      </w:r>
    </w:p>
    <w:p w14:paraId="2FAE083F" w14:textId="77777777" w:rsidR="00057190" w:rsidRPr="00FD1823" w:rsidRDefault="00057190" w:rsidP="006A2598">
      <w:pPr>
        <w:pStyle w:val="Grafico"/>
      </w:pPr>
      <w:bookmarkStart w:id="95" w:name="_Toc5684222"/>
      <w:bookmarkStart w:id="96" w:name="_Toc417529989"/>
      <w:bookmarkStart w:id="97" w:name="_Toc23363076"/>
      <w:r w:rsidRPr="00FD1823">
        <w:t xml:space="preserve">Gráfico </w:t>
      </w:r>
      <w:r w:rsidR="00C06F1F" w:rsidRPr="00FD1823">
        <w:t>11</w:t>
      </w:r>
      <w:r w:rsidRPr="00FD1823">
        <w:t>. Tipo de vivienda</w:t>
      </w:r>
      <w:bookmarkEnd w:id="95"/>
      <w:bookmarkEnd w:id="96"/>
      <w:bookmarkEnd w:id="97"/>
    </w:p>
    <w:p w14:paraId="427F2431" w14:textId="77777777" w:rsidR="00057190" w:rsidRPr="00FD1823" w:rsidRDefault="00057190" w:rsidP="00634970">
      <w:pPr>
        <w:jc w:val="center"/>
        <w:rPr>
          <w:rFonts w:ascii="Times New Roman" w:hAnsi="Times New Roman" w:cs="Times New Roman"/>
          <w:b/>
          <w:sz w:val="24"/>
          <w:szCs w:val="24"/>
        </w:rPr>
      </w:pPr>
      <w:r w:rsidRPr="00FD1823">
        <w:rPr>
          <w:rFonts w:ascii="Times New Roman" w:hAnsi="Times New Roman" w:cs="Times New Roman"/>
          <w:noProof/>
          <w:sz w:val="24"/>
          <w:szCs w:val="24"/>
          <w:lang w:eastAsia="es-CO"/>
        </w:rPr>
        <w:drawing>
          <wp:inline distT="0" distB="0" distL="0" distR="0" wp14:anchorId="7404FE8A" wp14:editId="7EA5E8F1">
            <wp:extent cx="4702628" cy="1870363"/>
            <wp:effectExtent l="0" t="0" r="22225" b="15875"/>
            <wp:docPr id="87" name="Gráfico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29C3455" w14:textId="77777777" w:rsidR="00057190" w:rsidRPr="00FD1823" w:rsidRDefault="00057190" w:rsidP="00634970">
      <w:pPr>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5D90741F" w14:textId="77777777" w:rsidR="00057190" w:rsidRPr="00FD1823" w:rsidRDefault="00057190" w:rsidP="00AA392F">
      <w:pPr>
        <w:spacing w:line="360" w:lineRule="auto"/>
        <w:jc w:val="both"/>
        <w:rPr>
          <w:rFonts w:ascii="Times New Roman" w:hAnsi="Times New Roman" w:cs="Times New Roman"/>
          <w:b/>
          <w:sz w:val="24"/>
          <w:szCs w:val="24"/>
        </w:rPr>
      </w:pPr>
    </w:p>
    <w:p w14:paraId="09C3C1E6" w14:textId="77777777" w:rsidR="00057190" w:rsidRPr="00FD1823" w:rsidRDefault="00057190" w:rsidP="00AA392F">
      <w:pPr>
        <w:spacing w:line="360" w:lineRule="auto"/>
        <w:jc w:val="both"/>
        <w:rPr>
          <w:rFonts w:ascii="Times New Roman" w:hAnsi="Times New Roman" w:cs="Times New Roman"/>
          <w:b/>
          <w:sz w:val="24"/>
          <w:szCs w:val="24"/>
        </w:rPr>
      </w:pPr>
      <w:r w:rsidRPr="00FD1823">
        <w:rPr>
          <w:rFonts w:ascii="Times New Roman" w:hAnsi="Times New Roman" w:cs="Times New Roman"/>
          <w:sz w:val="24"/>
          <w:szCs w:val="24"/>
        </w:rPr>
        <w:lastRenderedPageBreak/>
        <w:t>Según los resultados de la encu</w:t>
      </w:r>
      <w:r w:rsidR="00AA392F" w:rsidRPr="00FD1823">
        <w:rPr>
          <w:rFonts w:ascii="Times New Roman" w:hAnsi="Times New Roman" w:cs="Times New Roman"/>
          <w:sz w:val="24"/>
          <w:szCs w:val="24"/>
        </w:rPr>
        <w:t>esta</w:t>
      </w:r>
      <w:r w:rsidRPr="00FD1823">
        <w:rPr>
          <w:rFonts w:ascii="Times New Roman" w:hAnsi="Times New Roman" w:cs="Times New Roman"/>
          <w:sz w:val="24"/>
          <w:szCs w:val="24"/>
        </w:rPr>
        <w:t>, predominan en la construcción de las paredes de la vivienda, e</w:t>
      </w:r>
      <w:r w:rsidR="006A2598">
        <w:rPr>
          <w:rFonts w:ascii="Times New Roman" w:hAnsi="Times New Roman" w:cs="Times New Roman"/>
          <w:sz w:val="24"/>
          <w:szCs w:val="24"/>
        </w:rPr>
        <w:t>l adobe o tapia pisada (71.33%)</w:t>
      </w:r>
      <w:r w:rsidRPr="00FD1823">
        <w:rPr>
          <w:rFonts w:ascii="Times New Roman" w:hAnsi="Times New Roman" w:cs="Times New Roman"/>
          <w:sz w:val="24"/>
          <w:szCs w:val="24"/>
        </w:rPr>
        <w:t xml:space="preserve">, el material más utilizado para el piso es la </w:t>
      </w:r>
      <w:r w:rsidR="006A2598">
        <w:rPr>
          <w:rFonts w:ascii="Times New Roman" w:hAnsi="Times New Roman" w:cs="Times New Roman"/>
          <w:sz w:val="24"/>
          <w:szCs w:val="24"/>
        </w:rPr>
        <w:t>t</w:t>
      </w:r>
      <w:r w:rsidRPr="00FD1823">
        <w:rPr>
          <w:rFonts w:ascii="Times New Roman" w:hAnsi="Times New Roman" w:cs="Times New Roman"/>
          <w:sz w:val="24"/>
          <w:szCs w:val="24"/>
        </w:rPr>
        <w:t xml:space="preserve">ierra, arena (49.29 %) y para techar las viviendas se usa la </w:t>
      </w:r>
      <w:r w:rsidR="006A2598">
        <w:rPr>
          <w:rFonts w:ascii="Times New Roman" w:hAnsi="Times New Roman" w:cs="Times New Roman"/>
          <w:bCs/>
          <w:sz w:val="24"/>
          <w:szCs w:val="24"/>
        </w:rPr>
        <w:t>t</w:t>
      </w:r>
      <w:r w:rsidRPr="00FD1823">
        <w:rPr>
          <w:rFonts w:ascii="Times New Roman" w:hAnsi="Times New Roman" w:cs="Times New Roman"/>
          <w:bCs/>
          <w:sz w:val="24"/>
          <w:szCs w:val="24"/>
        </w:rPr>
        <w:t xml:space="preserve">eja de barro, zinc, asbesto-cemento </w:t>
      </w:r>
      <w:r w:rsidR="006A2598" w:rsidRPr="00FD1823">
        <w:rPr>
          <w:rFonts w:ascii="Times New Roman" w:hAnsi="Times New Roman" w:cs="Times New Roman"/>
          <w:bCs/>
          <w:sz w:val="24"/>
          <w:szCs w:val="24"/>
        </w:rPr>
        <w:t>sin</w:t>
      </w:r>
      <w:r w:rsidRPr="00FD1823">
        <w:rPr>
          <w:rFonts w:ascii="Times New Roman" w:hAnsi="Times New Roman" w:cs="Times New Roman"/>
          <w:bCs/>
          <w:sz w:val="24"/>
          <w:szCs w:val="24"/>
        </w:rPr>
        <w:t xml:space="preserve"> cielo raso</w:t>
      </w:r>
      <w:r w:rsidRPr="00FD1823">
        <w:rPr>
          <w:rFonts w:ascii="Times New Roman" w:hAnsi="Times New Roman" w:cs="Times New Roman"/>
          <w:sz w:val="24"/>
          <w:szCs w:val="24"/>
        </w:rPr>
        <w:t xml:space="preserve"> (82.94%). </w:t>
      </w:r>
    </w:p>
    <w:p w14:paraId="35F258F7" w14:textId="77777777" w:rsidR="00057190" w:rsidRPr="00FD1823" w:rsidRDefault="00057190" w:rsidP="00B45515">
      <w:pPr>
        <w:pStyle w:val="Tabla"/>
      </w:pPr>
      <w:bookmarkStart w:id="98" w:name="_Toc5684261"/>
      <w:bookmarkStart w:id="99" w:name="_Toc417508026"/>
      <w:bookmarkStart w:id="100" w:name="_Toc23361046"/>
      <w:r w:rsidRPr="00FD1823">
        <w:t xml:space="preserve">Tabla </w:t>
      </w:r>
      <w:r w:rsidR="00073ACF" w:rsidRPr="00FD1823">
        <w:t>8</w:t>
      </w:r>
      <w:r w:rsidRPr="00FD1823">
        <w:t>. Características de la Vivienda</w:t>
      </w:r>
      <w:bookmarkEnd w:id="98"/>
      <w:bookmarkEnd w:id="99"/>
      <w:bookmarkEnd w:id="100"/>
    </w:p>
    <w:tbl>
      <w:tblPr>
        <w:tblStyle w:val="Tablaconcuadrcula"/>
        <w:tblW w:w="8869" w:type="dxa"/>
        <w:tblLayout w:type="fixed"/>
        <w:tblLook w:val="04A0" w:firstRow="1" w:lastRow="0" w:firstColumn="1" w:lastColumn="0" w:noHBand="0" w:noVBand="1"/>
      </w:tblPr>
      <w:tblGrid>
        <w:gridCol w:w="6520"/>
        <w:gridCol w:w="2349"/>
      </w:tblGrid>
      <w:tr w:rsidR="00057190" w:rsidRPr="00FD1823" w14:paraId="5425B195" w14:textId="77777777" w:rsidTr="00F96257">
        <w:trPr>
          <w:trHeight w:val="330"/>
        </w:trPr>
        <w:tc>
          <w:tcPr>
            <w:tcW w:w="6520" w:type="dxa"/>
            <w:shd w:val="clear" w:color="auto" w:fill="D9D9D9" w:themeFill="background1" w:themeFillShade="D9"/>
            <w:noWrap/>
            <w:hideMark/>
          </w:tcPr>
          <w:p w14:paraId="2D4BCF5A" w14:textId="77777777" w:rsidR="00057190" w:rsidRPr="00FD1823" w:rsidRDefault="00057190" w:rsidP="00634970">
            <w:pPr>
              <w:jc w:val="center"/>
              <w:rPr>
                <w:rFonts w:ascii="Times New Roman" w:hAnsi="Times New Roman" w:cs="Times New Roman"/>
                <w:b/>
                <w:bCs/>
                <w:sz w:val="24"/>
                <w:szCs w:val="24"/>
              </w:rPr>
            </w:pPr>
            <w:r w:rsidRPr="00FD1823">
              <w:rPr>
                <w:rFonts w:ascii="Times New Roman" w:hAnsi="Times New Roman" w:cs="Times New Roman"/>
                <w:b/>
                <w:bCs/>
                <w:sz w:val="24"/>
                <w:szCs w:val="24"/>
              </w:rPr>
              <w:t>Características de la vivienda.</w:t>
            </w:r>
          </w:p>
        </w:tc>
        <w:tc>
          <w:tcPr>
            <w:tcW w:w="2349" w:type="dxa"/>
            <w:shd w:val="clear" w:color="auto" w:fill="D9D9D9" w:themeFill="background1" w:themeFillShade="D9"/>
            <w:noWrap/>
            <w:hideMark/>
          </w:tcPr>
          <w:p w14:paraId="505E7E72" w14:textId="77777777" w:rsidR="00057190" w:rsidRPr="00FD1823" w:rsidRDefault="00057190" w:rsidP="00634970">
            <w:pPr>
              <w:jc w:val="center"/>
              <w:rPr>
                <w:rFonts w:ascii="Times New Roman" w:hAnsi="Times New Roman" w:cs="Times New Roman"/>
                <w:b/>
                <w:bCs/>
                <w:sz w:val="24"/>
                <w:szCs w:val="24"/>
              </w:rPr>
            </w:pPr>
            <w:r w:rsidRPr="00FD1823">
              <w:rPr>
                <w:rFonts w:ascii="Times New Roman" w:hAnsi="Times New Roman" w:cs="Times New Roman"/>
                <w:b/>
                <w:bCs/>
                <w:sz w:val="24"/>
                <w:szCs w:val="24"/>
              </w:rPr>
              <w:t>Porcentaje</w:t>
            </w:r>
          </w:p>
        </w:tc>
      </w:tr>
      <w:tr w:rsidR="00057190" w:rsidRPr="00FD1823" w14:paraId="3F7C33EF" w14:textId="77777777" w:rsidTr="00F96257">
        <w:trPr>
          <w:trHeight w:val="345"/>
        </w:trPr>
        <w:tc>
          <w:tcPr>
            <w:tcW w:w="6520" w:type="dxa"/>
            <w:noWrap/>
            <w:hideMark/>
          </w:tcPr>
          <w:p w14:paraId="451A769F" w14:textId="77777777" w:rsidR="00057190" w:rsidRPr="00FD1823" w:rsidRDefault="00057190" w:rsidP="005C23F8">
            <w:pPr>
              <w:jc w:val="both"/>
              <w:rPr>
                <w:rFonts w:ascii="Times New Roman" w:hAnsi="Times New Roman" w:cs="Times New Roman"/>
                <w:b/>
                <w:bCs/>
                <w:sz w:val="24"/>
                <w:szCs w:val="24"/>
              </w:rPr>
            </w:pPr>
            <w:r w:rsidRPr="00FD1823">
              <w:rPr>
                <w:rFonts w:ascii="Times New Roman" w:hAnsi="Times New Roman" w:cs="Times New Roman"/>
                <w:b/>
                <w:bCs/>
                <w:sz w:val="24"/>
                <w:szCs w:val="24"/>
              </w:rPr>
              <w:t>Paredes</w:t>
            </w:r>
          </w:p>
        </w:tc>
        <w:tc>
          <w:tcPr>
            <w:tcW w:w="2349" w:type="dxa"/>
            <w:noWrap/>
            <w:hideMark/>
          </w:tcPr>
          <w:p w14:paraId="23459545" w14:textId="77777777" w:rsidR="00057190" w:rsidRPr="00FD1823" w:rsidRDefault="00057190" w:rsidP="00634970">
            <w:pPr>
              <w:jc w:val="center"/>
              <w:rPr>
                <w:rFonts w:ascii="Times New Roman" w:hAnsi="Times New Roman" w:cs="Times New Roman"/>
                <w:sz w:val="24"/>
                <w:szCs w:val="24"/>
              </w:rPr>
            </w:pPr>
          </w:p>
        </w:tc>
      </w:tr>
      <w:tr w:rsidR="00057190" w:rsidRPr="00FD1823" w14:paraId="6E92C406" w14:textId="77777777" w:rsidTr="00F96257">
        <w:trPr>
          <w:trHeight w:val="345"/>
        </w:trPr>
        <w:tc>
          <w:tcPr>
            <w:tcW w:w="6520" w:type="dxa"/>
            <w:noWrap/>
          </w:tcPr>
          <w:p w14:paraId="1AE136B0"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Adobe o tapia pisada</w:t>
            </w:r>
          </w:p>
        </w:tc>
        <w:tc>
          <w:tcPr>
            <w:tcW w:w="2349" w:type="dxa"/>
            <w:noWrap/>
          </w:tcPr>
          <w:p w14:paraId="4CFBAFC4" w14:textId="77777777" w:rsidR="00057190" w:rsidRPr="00FD1823" w:rsidRDefault="00E25B23" w:rsidP="00634970">
            <w:pPr>
              <w:jc w:val="center"/>
              <w:rPr>
                <w:rFonts w:ascii="Times New Roman" w:hAnsi="Times New Roman" w:cs="Times New Roman"/>
                <w:sz w:val="24"/>
                <w:szCs w:val="24"/>
              </w:rPr>
            </w:pPr>
            <w:r w:rsidRPr="00FD1823">
              <w:rPr>
                <w:rFonts w:ascii="Times New Roman" w:hAnsi="Times New Roman" w:cs="Times New Roman"/>
                <w:sz w:val="24"/>
                <w:szCs w:val="24"/>
              </w:rPr>
              <w:t>71,3</w:t>
            </w:r>
          </w:p>
        </w:tc>
      </w:tr>
      <w:tr w:rsidR="00057190" w:rsidRPr="00FD1823" w14:paraId="7EA229FC" w14:textId="77777777" w:rsidTr="00F96257">
        <w:trPr>
          <w:trHeight w:val="330"/>
        </w:trPr>
        <w:tc>
          <w:tcPr>
            <w:tcW w:w="6520" w:type="dxa"/>
            <w:noWrap/>
          </w:tcPr>
          <w:p w14:paraId="0F770182"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Ladrillo, Cloque, material prefabricado, piedra</w:t>
            </w:r>
          </w:p>
        </w:tc>
        <w:tc>
          <w:tcPr>
            <w:tcW w:w="2349" w:type="dxa"/>
            <w:noWrap/>
          </w:tcPr>
          <w:p w14:paraId="63819E48" w14:textId="77777777" w:rsidR="00057190" w:rsidRPr="00FD1823" w:rsidRDefault="00E25B23" w:rsidP="00634970">
            <w:pPr>
              <w:jc w:val="center"/>
              <w:rPr>
                <w:rFonts w:ascii="Times New Roman" w:hAnsi="Times New Roman" w:cs="Times New Roman"/>
                <w:sz w:val="24"/>
                <w:szCs w:val="24"/>
              </w:rPr>
            </w:pPr>
            <w:r w:rsidRPr="00FD1823">
              <w:rPr>
                <w:rFonts w:ascii="Times New Roman" w:hAnsi="Times New Roman" w:cs="Times New Roman"/>
                <w:sz w:val="24"/>
                <w:szCs w:val="24"/>
              </w:rPr>
              <w:t>10,9</w:t>
            </w:r>
          </w:p>
        </w:tc>
      </w:tr>
      <w:tr w:rsidR="00057190" w:rsidRPr="00FD1823" w14:paraId="18A04C09" w14:textId="77777777" w:rsidTr="00F96257">
        <w:trPr>
          <w:trHeight w:val="345"/>
        </w:trPr>
        <w:tc>
          <w:tcPr>
            <w:tcW w:w="6520" w:type="dxa"/>
            <w:noWrap/>
            <w:hideMark/>
          </w:tcPr>
          <w:p w14:paraId="2E31B616"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Bahareque</w:t>
            </w:r>
          </w:p>
        </w:tc>
        <w:tc>
          <w:tcPr>
            <w:tcW w:w="2349" w:type="dxa"/>
            <w:noWrap/>
            <w:hideMark/>
          </w:tcPr>
          <w:p w14:paraId="4423487A" w14:textId="77777777" w:rsidR="00057190" w:rsidRPr="00FD1823" w:rsidRDefault="00E25B23" w:rsidP="00634970">
            <w:pPr>
              <w:jc w:val="center"/>
              <w:rPr>
                <w:rFonts w:ascii="Times New Roman" w:hAnsi="Times New Roman" w:cs="Times New Roman"/>
                <w:sz w:val="24"/>
                <w:szCs w:val="24"/>
              </w:rPr>
            </w:pPr>
            <w:r w:rsidRPr="00FD1823">
              <w:rPr>
                <w:rFonts w:ascii="Times New Roman" w:hAnsi="Times New Roman" w:cs="Times New Roman"/>
                <w:sz w:val="24"/>
                <w:szCs w:val="24"/>
              </w:rPr>
              <w:t>9,2</w:t>
            </w:r>
          </w:p>
        </w:tc>
      </w:tr>
      <w:tr w:rsidR="00057190" w:rsidRPr="00FD1823" w14:paraId="697D8B78" w14:textId="77777777" w:rsidTr="00F96257">
        <w:trPr>
          <w:trHeight w:val="330"/>
        </w:trPr>
        <w:tc>
          <w:tcPr>
            <w:tcW w:w="6520" w:type="dxa"/>
            <w:noWrap/>
            <w:hideMark/>
          </w:tcPr>
          <w:p w14:paraId="5891B555"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Madera burda, tabla, tablón</w:t>
            </w:r>
          </w:p>
        </w:tc>
        <w:tc>
          <w:tcPr>
            <w:tcW w:w="2349" w:type="dxa"/>
            <w:noWrap/>
            <w:hideMark/>
          </w:tcPr>
          <w:p w14:paraId="68E66354" w14:textId="77777777" w:rsidR="00057190" w:rsidRPr="00FD1823" w:rsidRDefault="00E25B23" w:rsidP="00634970">
            <w:pPr>
              <w:jc w:val="center"/>
              <w:rPr>
                <w:rFonts w:ascii="Times New Roman" w:hAnsi="Times New Roman" w:cs="Times New Roman"/>
                <w:sz w:val="24"/>
                <w:szCs w:val="24"/>
              </w:rPr>
            </w:pPr>
            <w:r w:rsidRPr="00FD1823">
              <w:rPr>
                <w:rFonts w:ascii="Times New Roman" w:hAnsi="Times New Roman" w:cs="Times New Roman"/>
                <w:sz w:val="24"/>
                <w:szCs w:val="24"/>
              </w:rPr>
              <w:t>6,6</w:t>
            </w:r>
          </w:p>
        </w:tc>
      </w:tr>
      <w:tr w:rsidR="00057190" w:rsidRPr="00FD1823" w14:paraId="080F5A1D" w14:textId="77777777" w:rsidTr="00F96257">
        <w:trPr>
          <w:trHeight w:val="345"/>
        </w:trPr>
        <w:tc>
          <w:tcPr>
            <w:tcW w:w="6520" w:type="dxa"/>
            <w:noWrap/>
          </w:tcPr>
          <w:p w14:paraId="105C6166"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Madera pulida</w:t>
            </w:r>
          </w:p>
        </w:tc>
        <w:tc>
          <w:tcPr>
            <w:tcW w:w="2349" w:type="dxa"/>
            <w:noWrap/>
          </w:tcPr>
          <w:p w14:paraId="4311419F" w14:textId="77777777" w:rsidR="00057190" w:rsidRPr="00FD1823" w:rsidRDefault="00E25B23" w:rsidP="00634970">
            <w:pPr>
              <w:jc w:val="center"/>
              <w:rPr>
                <w:rFonts w:ascii="Times New Roman" w:hAnsi="Times New Roman" w:cs="Times New Roman"/>
                <w:sz w:val="24"/>
                <w:szCs w:val="24"/>
              </w:rPr>
            </w:pPr>
            <w:r w:rsidRPr="00FD1823">
              <w:rPr>
                <w:rFonts w:ascii="Times New Roman" w:hAnsi="Times New Roman" w:cs="Times New Roman"/>
                <w:sz w:val="24"/>
                <w:szCs w:val="24"/>
              </w:rPr>
              <w:t>1,4</w:t>
            </w:r>
          </w:p>
        </w:tc>
      </w:tr>
      <w:tr w:rsidR="00057190" w:rsidRPr="00FD1823" w14:paraId="5064DA94" w14:textId="77777777" w:rsidTr="00F96257">
        <w:trPr>
          <w:trHeight w:val="330"/>
        </w:trPr>
        <w:tc>
          <w:tcPr>
            <w:tcW w:w="6520" w:type="dxa"/>
            <w:noWrap/>
            <w:hideMark/>
          </w:tcPr>
          <w:p w14:paraId="5000CCD9" w14:textId="77777777" w:rsidR="00057190" w:rsidRPr="00FD1823" w:rsidRDefault="00057190" w:rsidP="005C23F8">
            <w:pPr>
              <w:jc w:val="both"/>
              <w:rPr>
                <w:rFonts w:ascii="Times New Roman" w:hAnsi="Times New Roman" w:cs="Times New Roman"/>
                <w:b/>
                <w:bCs/>
                <w:sz w:val="24"/>
                <w:szCs w:val="24"/>
              </w:rPr>
            </w:pPr>
            <w:r w:rsidRPr="00FD1823">
              <w:rPr>
                <w:rFonts w:ascii="Times New Roman" w:hAnsi="Times New Roman" w:cs="Times New Roman"/>
                <w:bCs/>
                <w:sz w:val="24"/>
                <w:szCs w:val="24"/>
              </w:rPr>
              <w:t>Caña, esterilla, chonta, bejucos, otro tipo de material vegetal</w:t>
            </w:r>
          </w:p>
        </w:tc>
        <w:tc>
          <w:tcPr>
            <w:tcW w:w="2349" w:type="dxa"/>
            <w:noWrap/>
            <w:hideMark/>
          </w:tcPr>
          <w:p w14:paraId="49BF7128" w14:textId="77777777" w:rsidR="00057190" w:rsidRPr="00FD1823" w:rsidRDefault="003608C4" w:rsidP="00634970">
            <w:pPr>
              <w:jc w:val="center"/>
              <w:rPr>
                <w:rFonts w:ascii="Times New Roman" w:hAnsi="Times New Roman" w:cs="Times New Roman"/>
                <w:sz w:val="24"/>
                <w:szCs w:val="24"/>
              </w:rPr>
            </w:pPr>
            <w:r w:rsidRPr="00FD1823">
              <w:rPr>
                <w:rFonts w:ascii="Times New Roman" w:hAnsi="Times New Roman" w:cs="Times New Roman"/>
                <w:sz w:val="24"/>
                <w:szCs w:val="24"/>
              </w:rPr>
              <w:t>0,47</w:t>
            </w:r>
          </w:p>
        </w:tc>
      </w:tr>
      <w:tr w:rsidR="00057190" w:rsidRPr="00FD1823" w14:paraId="61B7D141" w14:textId="77777777" w:rsidTr="00F96257">
        <w:trPr>
          <w:trHeight w:val="345"/>
        </w:trPr>
        <w:tc>
          <w:tcPr>
            <w:tcW w:w="6520" w:type="dxa"/>
            <w:noWrap/>
            <w:hideMark/>
          </w:tcPr>
          <w:p w14:paraId="482251CE" w14:textId="77777777" w:rsidR="00057190" w:rsidRPr="00FD1823" w:rsidRDefault="00057190" w:rsidP="005C23F8">
            <w:pPr>
              <w:jc w:val="both"/>
              <w:rPr>
                <w:rFonts w:ascii="Times New Roman" w:hAnsi="Times New Roman" w:cs="Times New Roman"/>
                <w:b/>
                <w:bCs/>
                <w:sz w:val="24"/>
                <w:szCs w:val="24"/>
              </w:rPr>
            </w:pPr>
            <w:r w:rsidRPr="00FD1823">
              <w:rPr>
                <w:rFonts w:ascii="Times New Roman" w:hAnsi="Times New Roman" w:cs="Times New Roman"/>
                <w:b/>
                <w:bCs/>
                <w:sz w:val="24"/>
                <w:szCs w:val="24"/>
              </w:rPr>
              <w:t>Piso</w:t>
            </w:r>
          </w:p>
        </w:tc>
        <w:tc>
          <w:tcPr>
            <w:tcW w:w="2349" w:type="dxa"/>
            <w:noWrap/>
            <w:hideMark/>
          </w:tcPr>
          <w:p w14:paraId="67A93735" w14:textId="77777777" w:rsidR="00057190" w:rsidRPr="00FD1823" w:rsidRDefault="00057190" w:rsidP="00634970">
            <w:pPr>
              <w:jc w:val="center"/>
              <w:rPr>
                <w:rFonts w:ascii="Times New Roman" w:hAnsi="Times New Roman" w:cs="Times New Roman"/>
                <w:sz w:val="24"/>
                <w:szCs w:val="24"/>
              </w:rPr>
            </w:pPr>
          </w:p>
        </w:tc>
      </w:tr>
      <w:tr w:rsidR="00057190" w:rsidRPr="00FD1823" w14:paraId="22B98848" w14:textId="77777777" w:rsidTr="00F96257">
        <w:trPr>
          <w:trHeight w:val="330"/>
        </w:trPr>
        <w:tc>
          <w:tcPr>
            <w:tcW w:w="6520" w:type="dxa"/>
            <w:noWrap/>
            <w:hideMark/>
          </w:tcPr>
          <w:p w14:paraId="63E3A51F"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Tierra, arena</w:t>
            </w:r>
          </w:p>
        </w:tc>
        <w:tc>
          <w:tcPr>
            <w:tcW w:w="2349" w:type="dxa"/>
            <w:noWrap/>
            <w:hideMark/>
          </w:tcPr>
          <w:p w14:paraId="2F426F6D" w14:textId="77777777" w:rsidR="00057190" w:rsidRPr="00FD1823" w:rsidRDefault="00E25B23" w:rsidP="00634970">
            <w:pPr>
              <w:jc w:val="center"/>
              <w:rPr>
                <w:rFonts w:ascii="Times New Roman" w:hAnsi="Times New Roman" w:cs="Times New Roman"/>
                <w:sz w:val="24"/>
                <w:szCs w:val="24"/>
              </w:rPr>
            </w:pPr>
            <w:r w:rsidRPr="00FD1823">
              <w:rPr>
                <w:rFonts w:ascii="Times New Roman" w:hAnsi="Times New Roman" w:cs="Times New Roman"/>
                <w:sz w:val="24"/>
                <w:szCs w:val="24"/>
              </w:rPr>
              <w:t>49,2</w:t>
            </w:r>
          </w:p>
        </w:tc>
      </w:tr>
      <w:tr w:rsidR="00057190" w:rsidRPr="00FD1823" w14:paraId="3544B79B" w14:textId="77777777" w:rsidTr="00F96257">
        <w:trPr>
          <w:trHeight w:val="345"/>
        </w:trPr>
        <w:tc>
          <w:tcPr>
            <w:tcW w:w="6520" w:type="dxa"/>
            <w:noWrap/>
            <w:hideMark/>
          </w:tcPr>
          <w:p w14:paraId="42AE0A46"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Cemento, gravilla</w:t>
            </w:r>
          </w:p>
        </w:tc>
        <w:tc>
          <w:tcPr>
            <w:tcW w:w="2349" w:type="dxa"/>
            <w:noWrap/>
            <w:hideMark/>
          </w:tcPr>
          <w:p w14:paraId="29CCEA49" w14:textId="77777777" w:rsidR="00057190" w:rsidRPr="00FD1823" w:rsidRDefault="00E25B23" w:rsidP="00634970">
            <w:pPr>
              <w:jc w:val="center"/>
              <w:rPr>
                <w:rFonts w:ascii="Times New Roman" w:hAnsi="Times New Roman" w:cs="Times New Roman"/>
                <w:sz w:val="24"/>
                <w:szCs w:val="24"/>
              </w:rPr>
            </w:pPr>
            <w:r w:rsidRPr="00FD1823">
              <w:rPr>
                <w:rFonts w:ascii="Times New Roman" w:hAnsi="Times New Roman" w:cs="Times New Roman"/>
                <w:sz w:val="24"/>
                <w:szCs w:val="24"/>
              </w:rPr>
              <w:t>42,8</w:t>
            </w:r>
          </w:p>
        </w:tc>
      </w:tr>
      <w:tr w:rsidR="00057190" w:rsidRPr="00FD1823" w14:paraId="4E6E513B" w14:textId="77777777" w:rsidTr="00F96257">
        <w:trPr>
          <w:trHeight w:val="330"/>
        </w:trPr>
        <w:tc>
          <w:tcPr>
            <w:tcW w:w="6520" w:type="dxa"/>
            <w:noWrap/>
            <w:hideMark/>
          </w:tcPr>
          <w:p w14:paraId="28447AEB"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Madera burda, tabla, tablón, otro vegetal</w:t>
            </w:r>
          </w:p>
        </w:tc>
        <w:tc>
          <w:tcPr>
            <w:tcW w:w="2349" w:type="dxa"/>
            <w:noWrap/>
            <w:hideMark/>
          </w:tcPr>
          <w:p w14:paraId="662C5964" w14:textId="77777777" w:rsidR="00057190" w:rsidRPr="00FD1823" w:rsidRDefault="003608C4" w:rsidP="00634970">
            <w:pPr>
              <w:jc w:val="center"/>
              <w:rPr>
                <w:rFonts w:ascii="Times New Roman" w:hAnsi="Times New Roman" w:cs="Times New Roman"/>
                <w:sz w:val="24"/>
                <w:szCs w:val="24"/>
              </w:rPr>
            </w:pPr>
            <w:r w:rsidRPr="00FD1823">
              <w:rPr>
                <w:rFonts w:ascii="Times New Roman" w:hAnsi="Times New Roman" w:cs="Times New Roman"/>
                <w:sz w:val="24"/>
                <w:szCs w:val="24"/>
              </w:rPr>
              <w:t>7,58</w:t>
            </w:r>
          </w:p>
        </w:tc>
      </w:tr>
      <w:tr w:rsidR="00057190" w:rsidRPr="00FD1823" w14:paraId="13EDD286" w14:textId="77777777" w:rsidTr="00F96257">
        <w:trPr>
          <w:trHeight w:val="345"/>
        </w:trPr>
        <w:tc>
          <w:tcPr>
            <w:tcW w:w="6520" w:type="dxa"/>
            <w:noWrap/>
            <w:hideMark/>
          </w:tcPr>
          <w:p w14:paraId="792F2098"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 xml:space="preserve">Baldosín, ladrillo, </w:t>
            </w:r>
            <w:proofErr w:type="spellStart"/>
            <w:r w:rsidRPr="00FD1823">
              <w:rPr>
                <w:rFonts w:ascii="Times New Roman" w:hAnsi="Times New Roman" w:cs="Times New Roman"/>
                <w:bCs/>
                <w:sz w:val="24"/>
                <w:szCs w:val="24"/>
              </w:rPr>
              <w:t>vinisol</w:t>
            </w:r>
            <w:proofErr w:type="spellEnd"/>
            <w:r w:rsidRPr="00FD1823">
              <w:rPr>
                <w:rFonts w:ascii="Times New Roman" w:hAnsi="Times New Roman" w:cs="Times New Roman"/>
                <w:bCs/>
                <w:sz w:val="24"/>
                <w:szCs w:val="24"/>
              </w:rPr>
              <w:t>, otros materiales sintéticos</w:t>
            </w:r>
          </w:p>
        </w:tc>
        <w:tc>
          <w:tcPr>
            <w:tcW w:w="2349" w:type="dxa"/>
            <w:noWrap/>
            <w:hideMark/>
          </w:tcPr>
          <w:p w14:paraId="20025118" w14:textId="77777777" w:rsidR="00057190" w:rsidRPr="00FD1823" w:rsidRDefault="003608C4" w:rsidP="00634970">
            <w:pPr>
              <w:jc w:val="center"/>
              <w:rPr>
                <w:rFonts w:ascii="Times New Roman" w:hAnsi="Times New Roman" w:cs="Times New Roman"/>
                <w:sz w:val="24"/>
                <w:szCs w:val="24"/>
              </w:rPr>
            </w:pPr>
            <w:r w:rsidRPr="00FD1823">
              <w:rPr>
                <w:rFonts w:ascii="Times New Roman" w:hAnsi="Times New Roman" w:cs="Times New Roman"/>
                <w:sz w:val="24"/>
                <w:szCs w:val="24"/>
              </w:rPr>
              <w:t>0,24</w:t>
            </w:r>
          </w:p>
        </w:tc>
      </w:tr>
      <w:tr w:rsidR="00057190" w:rsidRPr="00FD1823" w14:paraId="4978CE1D" w14:textId="77777777" w:rsidTr="00F96257">
        <w:trPr>
          <w:trHeight w:val="330"/>
        </w:trPr>
        <w:tc>
          <w:tcPr>
            <w:tcW w:w="6520" w:type="dxa"/>
            <w:noWrap/>
            <w:hideMark/>
          </w:tcPr>
          <w:p w14:paraId="25B21920" w14:textId="77777777" w:rsidR="00057190" w:rsidRPr="00FD1823" w:rsidRDefault="00057190" w:rsidP="005C23F8">
            <w:pPr>
              <w:jc w:val="both"/>
              <w:rPr>
                <w:rFonts w:ascii="Times New Roman" w:hAnsi="Times New Roman" w:cs="Times New Roman"/>
                <w:b/>
                <w:bCs/>
                <w:sz w:val="24"/>
                <w:szCs w:val="24"/>
              </w:rPr>
            </w:pPr>
            <w:r w:rsidRPr="00FD1823">
              <w:rPr>
                <w:rFonts w:ascii="Times New Roman" w:hAnsi="Times New Roman" w:cs="Times New Roman"/>
                <w:b/>
                <w:bCs/>
                <w:sz w:val="24"/>
                <w:szCs w:val="24"/>
              </w:rPr>
              <w:t>Techo</w:t>
            </w:r>
          </w:p>
        </w:tc>
        <w:tc>
          <w:tcPr>
            <w:tcW w:w="2349" w:type="dxa"/>
            <w:noWrap/>
            <w:hideMark/>
          </w:tcPr>
          <w:p w14:paraId="3C7AAE2D" w14:textId="77777777" w:rsidR="00057190" w:rsidRPr="00FD1823" w:rsidRDefault="00057190" w:rsidP="00634970">
            <w:pPr>
              <w:jc w:val="center"/>
              <w:rPr>
                <w:rFonts w:ascii="Times New Roman" w:hAnsi="Times New Roman" w:cs="Times New Roman"/>
                <w:sz w:val="24"/>
                <w:szCs w:val="24"/>
              </w:rPr>
            </w:pPr>
          </w:p>
        </w:tc>
      </w:tr>
      <w:tr w:rsidR="00057190" w:rsidRPr="00FD1823" w14:paraId="54E27255" w14:textId="77777777" w:rsidTr="00F96257">
        <w:trPr>
          <w:trHeight w:val="345"/>
        </w:trPr>
        <w:tc>
          <w:tcPr>
            <w:tcW w:w="6520" w:type="dxa"/>
            <w:noWrap/>
            <w:hideMark/>
          </w:tcPr>
          <w:p w14:paraId="3A87F93D" w14:textId="77777777" w:rsidR="00057190" w:rsidRPr="00FD1823" w:rsidRDefault="00057190" w:rsidP="005C23F8">
            <w:pPr>
              <w:jc w:val="both"/>
              <w:rPr>
                <w:rFonts w:ascii="Times New Roman" w:hAnsi="Times New Roman" w:cs="Times New Roman"/>
                <w:b/>
                <w:bCs/>
                <w:sz w:val="24"/>
                <w:szCs w:val="24"/>
              </w:rPr>
            </w:pPr>
            <w:r w:rsidRPr="00FD1823">
              <w:rPr>
                <w:rFonts w:ascii="Times New Roman" w:hAnsi="Times New Roman" w:cs="Times New Roman"/>
                <w:bCs/>
                <w:sz w:val="24"/>
                <w:szCs w:val="24"/>
              </w:rPr>
              <w:t>Teja de barro, zinc, asbesto-cemento SIN cielo raso</w:t>
            </w:r>
          </w:p>
        </w:tc>
        <w:tc>
          <w:tcPr>
            <w:tcW w:w="2349" w:type="dxa"/>
            <w:noWrap/>
            <w:hideMark/>
          </w:tcPr>
          <w:p w14:paraId="0D7176AD" w14:textId="77777777" w:rsidR="00057190" w:rsidRPr="00FD1823" w:rsidRDefault="00E25B23" w:rsidP="00634970">
            <w:pPr>
              <w:jc w:val="center"/>
              <w:rPr>
                <w:rFonts w:ascii="Times New Roman" w:hAnsi="Times New Roman" w:cs="Times New Roman"/>
                <w:sz w:val="24"/>
                <w:szCs w:val="24"/>
              </w:rPr>
            </w:pPr>
            <w:r w:rsidRPr="00FD1823">
              <w:rPr>
                <w:rFonts w:ascii="Times New Roman" w:hAnsi="Times New Roman" w:cs="Times New Roman"/>
                <w:sz w:val="24"/>
                <w:szCs w:val="24"/>
              </w:rPr>
              <w:t>82,9</w:t>
            </w:r>
          </w:p>
        </w:tc>
      </w:tr>
      <w:tr w:rsidR="00057190" w:rsidRPr="00FD1823" w14:paraId="64016AC7" w14:textId="77777777" w:rsidTr="00F96257">
        <w:trPr>
          <w:trHeight w:val="345"/>
        </w:trPr>
        <w:tc>
          <w:tcPr>
            <w:tcW w:w="6520" w:type="dxa"/>
            <w:noWrap/>
            <w:hideMark/>
          </w:tcPr>
          <w:p w14:paraId="0E491C85"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Teja de barro, zinc, asbesto-cemento CON cielo raso</w:t>
            </w:r>
          </w:p>
        </w:tc>
        <w:tc>
          <w:tcPr>
            <w:tcW w:w="2349" w:type="dxa"/>
            <w:noWrap/>
            <w:hideMark/>
          </w:tcPr>
          <w:p w14:paraId="25D7D48A" w14:textId="77777777" w:rsidR="00057190" w:rsidRPr="00FD1823" w:rsidRDefault="00E25B23" w:rsidP="00634970">
            <w:pPr>
              <w:jc w:val="center"/>
              <w:rPr>
                <w:rFonts w:ascii="Times New Roman" w:hAnsi="Times New Roman" w:cs="Times New Roman"/>
                <w:sz w:val="24"/>
                <w:szCs w:val="24"/>
              </w:rPr>
            </w:pPr>
            <w:r w:rsidRPr="00FD1823">
              <w:rPr>
                <w:rFonts w:ascii="Times New Roman" w:hAnsi="Times New Roman" w:cs="Times New Roman"/>
                <w:sz w:val="24"/>
                <w:szCs w:val="24"/>
              </w:rPr>
              <w:t>15,6</w:t>
            </w:r>
          </w:p>
        </w:tc>
      </w:tr>
      <w:tr w:rsidR="00057190" w:rsidRPr="00FD1823" w14:paraId="54BBB5A3" w14:textId="77777777" w:rsidTr="00F96257">
        <w:trPr>
          <w:trHeight w:val="330"/>
        </w:trPr>
        <w:tc>
          <w:tcPr>
            <w:tcW w:w="6520" w:type="dxa"/>
            <w:noWrap/>
          </w:tcPr>
          <w:p w14:paraId="256A3A6C"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Otro.</w:t>
            </w:r>
          </w:p>
        </w:tc>
        <w:tc>
          <w:tcPr>
            <w:tcW w:w="2349" w:type="dxa"/>
            <w:noWrap/>
          </w:tcPr>
          <w:p w14:paraId="77500AD0" w14:textId="77777777" w:rsidR="00057190" w:rsidRPr="00FD1823" w:rsidRDefault="003608C4" w:rsidP="00634970">
            <w:pPr>
              <w:jc w:val="center"/>
              <w:rPr>
                <w:rFonts w:ascii="Times New Roman" w:hAnsi="Times New Roman" w:cs="Times New Roman"/>
                <w:sz w:val="24"/>
                <w:szCs w:val="24"/>
              </w:rPr>
            </w:pPr>
            <w:r w:rsidRPr="00FD1823">
              <w:rPr>
                <w:rFonts w:ascii="Times New Roman" w:hAnsi="Times New Roman" w:cs="Times New Roman"/>
                <w:sz w:val="24"/>
                <w:szCs w:val="24"/>
              </w:rPr>
              <w:t>1,18</w:t>
            </w:r>
          </w:p>
        </w:tc>
      </w:tr>
      <w:tr w:rsidR="00057190" w:rsidRPr="00FD1823" w14:paraId="476EE907" w14:textId="77777777" w:rsidTr="00F96257">
        <w:trPr>
          <w:trHeight w:val="345"/>
        </w:trPr>
        <w:tc>
          <w:tcPr>
            <w:tcW w:w="6520" w:type="dxa"/>
            <w:noWrap/>
          </w:tcPr>
          <w:p w14:paraId="40341398"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Placa de concreto</w:t>
            </w:r>
          </w:p>
        </w:tc>
        <w:tc>
          <w:tcPr>
            <w:tcW w:w="2349" w:type="dxa"/>
            <w:noWrap/>
          </w:tcPr>
          <w:p w14:paraId="28E07ED8" w14:textId="77777777" w:rsidR="00057190" w:rsidRPr="00FD1823" w:rsidRDefault="003608C4" w:rsidP="00634970">
            <w:pPr>
              <w:jc w:val="center"/>
              <w:rPr>
                <w:rFonts w:ascii="Times New Roman" w:hAnsi="Times New Roman" w:cs="Times New Roman"/>
                <w:sz w:val="24"/>
                <w:szCs w:val="24"/>
              </w:rPr>
            </w:pPr>
            <w:r w:rsidRPr="00FD1823">
              <w:rPr>
                <w:rFonts w:ascii="Times New Roman" w:hAnsi="Times New Roman" w:cs="Times New Roman"/>
                <w:sz w:val="24"/>
                <w:szCs w:val="24"/>
              </w:rPr>
              <w:t>0,24</w:t>
            </w:r>
          </w:p>
        </w:tc>
      </w:tr>
    </w:tbl>
    <w:p w14:paraId="04EE931B" w14:textId="77777777" w:rsidR="00057190" w:rsidRPr="00FD1823" w:rsidRDefault="00057190" w:rsidP="00634970">
      <w:pPr>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4F8E12F4" w14:textId="77777777" w:rsidR="00057190" w:rsidRPr="00FD1823" w:rsidRDefault="006A2598" w:rsidP="00F96257">
      <w:pPr>
        <w:spacing w:line="360" w:lineRule="auto"/>
        <w:jc w:val="both"/>
        <w:rPr>
          <w:rFonts w:ascii="Times New Roman" w:hAnsi="Times New Roman" w:cs="Times New Roman"/>
          <w:iCs/>
          <w:sz w:val="24"/>
          <w:szCs w:val="24"/>
        </w:rPr>
      </w:pPr>
      <w:r w:rsidRPr="006A2598">
        <w:rPr>
          <w:rFonts w:ascii="Times New Roman" w:hAnsi="Times New Roman" w:cs="Times New Roman"/>
          <w:iCs/>
          <w:sz w:val="24"/>
          <w:szCs w:val="24"/>
        </w:rPr>
        <w:t>Las características predominantes de los materiales de las viviendas son indicadores de sistemas constructivos tradicionales y se requiere un estudio más detallado para hacer una relación vivienda-calidad de vida, necesidades básicas satisfechas.</w:t>
      </w:r>
    </w:p>
    <w:p w14:paraId="1879F18F" w14:textId="77777777" w:rsidR="00057190" w:rsidRPr="00FD1823" w:rsidRDefault="00057190" w:rsidP="006A2598">
      <w:pPr>
        <w:pStyle w:val="Grafico"/>
      </w:pPr>
      <w:bookmarkStart w:id="101" w:name="_Toc5684223"/>
      <w:bookmarkStart w:id="102" w:name="_Toc417529990"/>
      <w:bookmarkStart w:id="103" w:name="_Toc23363077"/>
      <w:r w:rsidRPr="00FD1823">
        <w:t>Gráfico</w:t>
      </w:r>
      <w:r w:rsidR="00E22B50" w:rsidRPr="00FD1823">
        <w:t xml:space="preserve"> 12</w:t>
      </w:r>
      <w:r w:rsidRPr="00FD1823">
        <w:t>. Riesgo de desastre natural</w:t>
      </w:r>
      <w:bookmarkEnd w:id="101"/>
      <w:bookmarkEnd w:id="102"/>
      <w:bookmarkEnd w:id="103"/>
    </w:p>
    <w:p w14:paraId="1934C967" w14:textId="77777777" w:rsidR="00057190" w:rsidRPr="00FD1823" w:rsidRDefault="00057190" w:rsidP="00634970">
      <w:pPr>
        <w:jc w:val="center"/>
        <w:rPr>
          <w:rFonts w:ascii="Times New Roman" w:hAnsi="Times New Roman" w:cs="Times New Roman"/>
          <w:sz w:val="24"/>
          <w:szCs w:val="24"/>
        </w:rPr>
      </w:pPr>
      <w:r w:rsidRPr="00FD1823">
        <w:rPr>
          <w:rFonts w:ascii="Times New Roman" w:hAnsi="Times New Roman" w:cs="Times New Roman"/>
          <w:noProof/>
          <w:sz w:val="24"/>
          <w:szCs w:val="24"/>
          <w:lang w:eastAsia="es-CO"/>
        </w:rPr>
        <w:lastRenderedPageBreak/>
        <w:drawing>
          <wp:inline distT="0" distB="0" distL="0" distR="0" wp14:anchorId="3DE66CA6" wp14:editId="4BE2E2F6">
            <wp:extent cx="2468668" cy="1640628"/>
            <wp:effectExtent l="0" t="0" r="20955" b="36195"/>
            <wp:docPr id="88" name="Gráfico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91F2EB7" w14:textId="77777777" w:rsidR="00057190" w:rsidRDefault="00057190" w:rsidP="00634970">
      <w:pPr>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5C4FE218" w14:textId="77777777" w:rsidR="006A2598" w:rsidRPr="006A2598" w:rsidRDefault="006A2598" w:rsidP="006A2598">
      <w:pPr>
        <w:jc w:val="both"/>
        <w:rPr>
          <w:rFonts w:ascii="Times New Roman" w:hAnsi="Times New Roman" w:cs="Times New Roman"/>
          <w:sz w:val="24"/>
          <w:szCs w:val="24"/>
        </w:rPr>
      </w:pPr>
      <w:r w:rsidRPr="006A2598">
        <w:rPr>
          <w:rFonts w:ascii="Times New Roman" w:hAnsi="Times New Roman" w:cs="Times New Roman"/>
          <w:sz w:val="24"/>
          <w:szCs w:val="24"/>
        </w:rPr>
        <w:t>Con respecto a la pregunta si la vivienda se encuentra ubicada en zona de alto riesgo de desastre natural, el 80.6% de los hogares encuestados manifestaron que no se encuentran en riesgo, mientras el 8,3% respondieron que si se encuentran en riesgo.</w:t>
      </w:r>
    </w:p>
    <w:p w14:paraId="7FA194B9" w14:textId="77777777" w:rsidR="00057190" w:rsidRPr="00FD1823" w:rsidRDefault="00057190" w:rsidP="006A2598">
      <w:pPr>
        <w:pStyle w:val="Grafico"/>
      </w:pPr>
      <w:bookmarkStart w:id="104" w:name="_Toc417529991"/>
      <w:bookmarkStart w:id="105" w:name="_Toc23363078"/>
      <w:r w:rsidRPr="00FD1823">
        <w:t xml:space="preserve">Gráfico </w:t>
      </w:r>
      <w:r w:rsidR="00E22B50" w:rsidRPr="00FD1823">
        <w:t>13</w:t>
      </w:r>
      <w:r w:rsidRPr="00FD1823">
        <w:t>. Afectaciones por fenómenos Naturales</w:t>
      </w:r>
      <w:bookmarkEnd w:id="104"/>
      <w:bookmarkEnd w:id="105"/>
    </w:p>
    <w:p w14:paraId="74D36D86" w14:textId="77777777" w:rsidR="00057190" w:rsidRPr="00FD1823" w:rsidRDefault="00057190" w:rsidP="00634970">
      <w:pPr>
        <w:jc w:val="center"/>
        <w:rPr>
          <w:rFonts w:ascii="Times New Roman" w:hAnsi="Times New Roman" w:cs="Times New Roman"/>
          <w:sz w:val="24"/>
          <w:szCs w:val="24"/>
        </w:rPr>
      </w:pPr>
      <w:r w:rsidRPr="00FD1823">
        <w:rPr>
          <w:rFonts w:ascii="Times New Roman" w:hAnsi="Times New Roman" w:cs="Times New Roman"/>
          <w:noProof/>
          <w:sz w:val="24"/>
          <w:szCs w:val="24"/>
          <w:lang w:eastAsia="es-CO"/>
        </w:rPr>
        <w:drawing>
          <wp:inline distT="0" distB="0" distL="0" distR="0" wp14:anchorId="5A29DC38" wp14:editId="12F23CEB">
            <wp:extent cx="5480462" cy="1989117"/>
            <wp:effectExtent l="0" t="0" r="25400" b="11430"/>
            <wp:docPr id="90" name="Gráfico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E1D924E" w14:textId="77777777" w:rsidR="00057190" w:rsidRPr="00FD1823" w:rsidRDefault="00057190" w:rsidP="00634970">
      <w:pPr>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7F82B870" w14:textId="77777777" w:rsidR="00057190" w:rsidRPr="006A2598" w:rsidRDefault="00057190" w:rsidP="006A2598">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Para los dos últimos años las victimas encuestadas dan cuenta de afectaciones por </w:t>
      </w:r>
      <w:r w:rsidR="00F96257" w:rsidRPr="00FD1823">
        <w:rPr>
          <w:rFonts w:ascii="Times New Roman" w:hAnsi="Times New Roman" w:cs="Times New Roman"/>
          <w:sz w:val="24"/>
          <w:szCs w:val="24"/>
        </w:rPr>
        <w:t>fenómenos</w:t>
      </w:r>
      <w:r w:rsidRPr="00FD1823">
        <w:rPr>
          <w:rFonts w:ascii="Times New Roman" w:hAnsi="Times New Roman" w:cs="Times New Roman"/>
          <w:sz w:val="24"/>
          <w:szCs w:val="24"/>
        </w:rPr>
        <w:t xml:space="preserve"> naturales en</w:t>
      </w:r>
      <w:r w:rsidR="005C23F8">
        <w:rPr>
          <w:rFonts w:ascii="Times New Roman" w:hAnsi="Times New Roman" w:cs="Times New Roman"/>
          <w:sz w:val="24"/>
          <w:szCs w:val="24"/>
        </w:rPr>
        <w:t xml:space="preserve"> la zona donde habitan, el 64.2</w:t>
      </w:r>
      <w:r w:rsidRPr="00FD1823">
        <w:rPr>
          <w:rFonts w:ascii="Times New Roman" w:hAnsi="Times New Roman" w:cs="Times New Roman"/>
          <w:sz w:val="24"/>
          <w:szCs w:val="24"/>
        </w:rPr>
        <w:t>% han sufrido afectaciones por vientos fuertes y el 4.7% por inundaciones, desbordamientos, crecientes y arroyos. Las respuestas aportad</w:t>
      </w:r>
      <w:r w:rsidR="00F96257" w:rsidRPr="00FD1823">
        <w:rPr>
          <w:rFonts w:ascii="Times New Roman" w:hAnsi="Times New Roman" w:cs="Times New Roman"/>
          <w:sz w:val="24"/>
          <w:szCs w:val="24"/>
        </w:rPr>
        <w:t>a</w:t>
      </w:r>
      <w:r w:rsidRPr="00FD1823">
        <w:rPr>
          <w:rFonts w:ascii="Times New Roman" w:hAnsi="Times New Roman" w:cs="Times New Roman"/>
          <w:sz w:val="24"/>
          <w:szCs w:val="24"/>
        </w:rPr>
        <w:t>s puede</w:t>
      </w:r>
      <w:r w:rsidR="00F96257" w:rsidRPr="00FD1823">
        <w:rPr>
          <w:rFonts w:ascii="Times New Roman" w:hAnsi="Times New Roman" w:cs="Times New Roman"/>
          <w:sz w:val="24"/>
          <w:szCs w:val="24"/>
        </w:rPr>
        <w:t>n estar indicando</w:t>
      </w:r>
      <w:r w:rsidRPr="00FD1823">
        <w:rPr>
          <w:rFonts w:ascii="Times New Roman" w:hAnsi="Times New Roman" w:cs="Times New Roman"/>
          <w:sz w:val="24"/>
          <w:szCs w:val="24"/>
        </w:rPr>
        <w:t xml:space="preserve"> que las personas no tienen claridad sobre los factores de riesgo, puesto que las afectaciones por vientos son indicativos de no previsiones frente a </w:t>
      </w:r>
      <w:r w:rsidR="006A2598">
        <w:rPr>
          <w:rFonts w:ascii="Times New Roman" w:hAnsi="Times New Roman" w:cs="Times New Roman"/>
          <w:sz w:val="24"/>
          <w:szCs w:val="24"/>
        </w:rPr>
        <w:t>los fenómenos de la naturaleza.</w:t>
      </w:r>
    </w:p>
    <w:p w14:paraId="54EA9580" w14:textId="77777777" w:rsidR="00057190" w:rsidRPr="00FD1823" w:rsidRDefault="00545CB5" w:rsidP="006A2598">
      <w:pPr>
        <w:pStyle w:val="Ttulo2"/>
        <w:spacing w:after="240"/>
        <w:jc w:val="both"/>
        <w:rPr>
          <w:rFonts w:cs="Times New Roman"/>
          <w:sz w:val="24"/>
          <w:szCs w:val="24"/>
        </w:rPr>
      </w:pPr>
      <w:bookmarkStart w:id="106" w:name="_Toc5649655"/>
      <w:bookmarkStart w:id="107" w:name="_Toc417507946"/>
      <w:bookmarkStart w:id="108" w:name="_Toc22550365"/>
      <w:r w:rsidRPr="005C23F8">
        <w:rPr>
          <w:rFonts w:cs="Times New Roman"/>
          <w:sz w:val="24"/>
          <w:szCs w:val="24"/>
        </w:rPr>
        <w:lastRenderedPageBreak/>
        <w:t xml:space="preserve">3.4 </w:t>
      </w:r>
      <w:r w:rsidR="00057190" w:rsidRPr="005C23F8">
        <w:rPr>
          <w:rFonts w:cs="Times New Roman"/>
          <w:sz w:val="24"/>
          <w:szCs w:val="24"/>
        </w:rPr>
        <w:t>Datos del Hogar</w:t>
      </w:r>
      <w:bookmarkEnd w:id="106"/>
      <w:bookmarkEnd w:id="107"/>
      <w:bookmarkEnd w:id="108"/>
      <w:r w:rsidR="006A2598">
        <w:rPr>
          <w:rFonts w:cs="Times New Roman"/>
          <w:sz w:val="24"/>
          <w:szCs w:val="24"/>
        </w:rPr>
        <w:t>.</w:t>
      </w:r>
    </w:p>
    <w:p w14:paraId="4676303B" w14:textId="77777777" w:rsidR="00057190" w:rsidRPr="00FD1823" w:rsidRDefault="00057190" w:rsidP="006A2598">
      <w:pPr>
        <w:spacing w:after="240" w:line="360" w:lineRule="auto"/>
        <w:jc w:val="both"/>
        <w:rPr>
          <w:rFonts w:ascii="Times New Roman" w:hAnsi="Times New Roman" w:cs="Times New Roman"/>
          <w:sz w:val="24"/>
          <w:szCs w:val="24"/>
        </w:rPr>
      </w:pPr>
      <w:r w:rsidRPr="00FD1823">
        <w:rPr>
          <w:rFonts w:ascii="Times New Roman" w:hAnsi="Times New Roman" w:cs="Times New Roman"/>
          <w:sz w:val="24"/>
          <w:szCs w:val="24"/>
        </w:rPr>
        <w:t>En cuanto a la te</w:t>
      </w:r>
      <w:r w:rsidR="00F96257" w:rsidRPr="00FD1823">
        <w:rPr>
          <w:rFonts w:ascii="Times New Roman" w:hAnsi="Times New Roman" w:cs="Times New Roman"/>
          <w:sz w:val="24"/>
          <w:szCs w:val="24"/>
        </w:rPr>
        <w:t>nencia de la vivienda</w:t>
      </w:r>
      <w:r w:rsidRPr="00FD1823">
        <w:rPr>
          <w:rFonts w:ascii="Times New Roman" w:hAnsi="Times New Roman" w:cs="Times New Roman"/>
          <w:sz w:val="24"/>
          <w:szCs w:val="24"/>
        </w:rPr>
        <w:t xml:space="preserve">, el 46.68 % de los encuestados manifiestan no tener ningún tipo de soporte o documento que sustente la propiedad de la vivienda que ocupa, el 33.41% no </w:t>
      </w:r>
      <w:r w:rsidR="00E22B50" w:rsidRPr="00FD1823">
        <w:rPr>
          <w:rFonts w:ascii="Times New Roman" w:hAnsi="Times New Roman" w:cs="Times New Roman"/>
          <w:sz w:val="24"/>
          <w:szCs w:val="24"/>
        </w:rPr>
        <w:t>contestan, el</w:t>
      </w:r>
      <w:r w:rsidRPr="00FD1823">
        <w:rPr>
          <w:rFonts w:ascii="Times New Roman" w:hAnsi="Times New Roman" w:cs="Times New Roman"/>
          <w:sz w:val="24"/>
          <w:szCs w:val="24"/>
        </w:rPr>
        <w:t xml:space="preserve"> 13.74% cuentan con escritura, resolución o sentencia registrada, el 2.13</w:t>
      </w:r>
      <w:r w:rsidR="00E22B50" w:rsidRPr="00FD1823">
        <w:rPr>
          <w:rFonts w:ascii="Times New Roman" w:hAnsi="Times New Roman" w:cs="Times New Roman"/>
          <w:sz w:val="24"/>
          <w:szCs w:val="24"/>
        </w:rPr>
        <w:t>% escritura</w:t>
      </w:r>
      <w:r w:rsidRPr="00FD1823">
        <w:rPr>
          <w:rFonts w:ascii="Times New Roman" w:hAnsi="Times New Roman" w:cs="Times New Roman"/>
          <w:sz w:val="24"/>
          <w:szCs w:val="24"/>
        </w:rPr>
        <w:t>, resolución o sentencia sin registrar, el 3.55% dicen poseen tener un contrato de compra - venta. Características de la tenencia que obligan a adelantar programas de saneamiento de la propiedad ta</w:t>
      </w:r>
      <w:bookmarkStart w:id="109" w:name="_Toc5684224"/>
      <w:r w:rsidR="006A2598">
        <w:rPr>
          <w:rFonts w:ascii="Times New Roman" w:hAnsi="Times New Roman" w:cs="Times New Roman"/>
          <w:sz w:val="24"/>
          <w:szCs w:val="24"/>
        </w:rPr>
        <w:t xml:space="preserve">nto a nivel rural como urbano. </w:t>
      </w:r>
    </w:p>
    <w:p w14:paraId="3F253461" w14:textId="77777777" w:rsidR="00057190" w:rsidRPr="00FD1823" w:rsidRDefault="00057190" w:rsidP="006A2598">
      <w:pPr>
        <w:pStyle w:val="Grafico"/>
        <w:rPr>
          <w:i/>
        </w:rPr>
      </w:pPr>
      <w:bookmarkStart w:id="110" w:name="_Toc417529992"/>
      <w:bookmarkStart w:id="111" w:name="_Toc23363079"/>
      <w:r w:rsidRPr="00FD1823">
        <w:t>Gráfico</w:t>
      </w:r>
      <w:r w:rsidR="00E22B50" w:rsidRPr="00FD1823">
        <w:t xml:space="preserve"> 14</w:t>
      </w:r>
      <w:r w:rsidRPr="00FD1823">
        <w:t>. Tenencia de la vivienda</w:t>
      </w:r>
      <w:bookmarkEnd w:id="109"/>
      <w:bookmarkEnd w:id="110"/>
      <w:bookmarkEnd w:id="111"/>
    </w:p>
    <w:p w14:paraId="11574B20" w14:textId="77777777" w:rsidR="00057190" w:rsidRPr="00FD1823" w:rsidRDefault="00057190" w:rsidP="00634970">
      <w:pPr>
        <w:jc w:val="center"/>
        <w:rPr>
          <w:rFonts w:ascii="Times New Roman" w:hAnsi="Times New Roman" w:cs="Times New Roman"/>
          <w:b/>
          <w:sz w:val="24"/>
          <w:szCs w:val="24"/>
        </w:rPr>
      </w:pPr>
      <w:r w:rsidRPr="00FD1823">
        <w:rPr>
          <w:rFonts w:ascii="Times New Roman" w:hAnsi="Times New Roman" w:cs="Times New Roman"/>
          <w:noProof/>
          <w:sz w:val="24"/>
          <w:szCs w:val="24"/>
          <w:lang w:eastAsia="es-CO"/>
        </w:rPr>
        <w:drawing>
          <wp:inline distT="0" distB="0" distL="0" distR="0" wp14:anchorId="7217BE69" wp14:editId="13F0C772">
            <wp:extent cx="4763135" cy="2622762"/>
            <wp:effectExtent l="0" t="0" r="37465" b="19050"/>
            <wp:docPr id="91" name="Gráfico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CE9D4F4" w14:textId="77777777" w:rsidR="00057190" w:rsidRPr="006A2598" w:rsidRDefault="00057190" w:rsidP="006A2598">
      <w:pPr>
        <w:jc w:val="center"/>
        <w:rPr>
          <w:rFonts w:ascii="Times New Roman" w:hAnsi="Times New Roman" w:cs="Times New Roman"/>
          <w:sz w:val="20"/>
          <w:szCs w:val="20"/>
        </w:rPr>
      </w:pPr>
      <w:r w:rsidRPr="006A2598">
        <w:rPr>
          <w:rFonts w:ascii="Times New Roman" w:hAnsi="Times New Roman" w:cs="Times New Roman"/>
          <w:sz w:val="20"/>
          <w:szCs w:val="20"/>
        </w:rPr>
        <w:t>Fuente: Elaboración propia a</w:t>
      </w:r>
      <w:r w:rsidR="006A2598" w:rsidRPr="006A2598">
        <w:rPr>
          <w:rFonts w:ascii="Times New Roman" w:hAnsi="Times New Roman" w:cs="Times New Roman"/>
          <w:sz w:val="20"/>
          <w:szCs w:val="20"/>
        </w:rPr>
        <w:t xml:space="preserve"> partir de da datos UARIV, 2016</w:t>
      </w:r>
    </w:p>
    <w:p w14:paraId="119B75AD" w14:textId="77777777" w:rsidR="00123E44" w:rsidRPr="00FD1823" w:rsidRDefault="00057190" w:rsidP="00F96257">
      <w:pPr>
        <w:spacing w:line="360" w:lineRule="auto"/>
        <w:jc w:val="both"/>
        <w:rPr>
          <w:rFonts w:ascii="Times New Roman" w:hAnsi="Times New Roman" w:cs="Times New Roman"/>
          <w:b/>
          <w:iCs/>
          <w:sz w:val="24"/>
          <w:szCs w:val="24"/>
          <w:lang w:val="es-ES"/>
        </w:rPr>
      </w:pPr>
      <w:r w:rsidRPr="00FD1823">
        <w:rPr>
          <w:rFonts w:ascii="Times New Roman" w:hAnsi="Times New Roman" w:cs="Times New Roman"/>
          <w:sz w:val="24"/>
          <w:szCs w:val="24"/>
        </w:rPr>
        <w:t>Los servicios públicos con los que cuentan los hogar</w:t>
      </w:r>
      <w:r w:rsidR="00F96257" w:rsidRPr="00FD1823">
        <w:rPr>
          <w:rFonts w:ascii="Times New Roman" w:hAnsi="Times New Roman" w:cs="Times New Roman"/>
          <w:sz w:val="24"/>
          <w:szCs w:val="24"/>
        </w:rPr>
        <w:t xml:space="preserve">es encuestados </w:t>
      </w:r>
      <w:r w:rsidRPr="00FD1823">
        <w:rPr>
          <w:rFonts w:ascii="Times New Roman" w:hAnsi="Times New Roman" w:cs="Times New Roman"/>
          <w:sz w:val="24"/>
          <w:szCs w:val="24"/>
        </w:rPr>
        <w:t xml:space="preserve">son en orden de importancia, la energía eléctrica 95.5%, acueducto 59.5 %, alcantarillado 30.6%. Se trabajó con 281 datos válidos. </w:t>
      </w:r>
      <w:bookmarkStart w:id="112" w:name="_Toc5684225"/>
      <w:bookmarkStart w:id="113" w:name="_Toc417529993"/>
    </w:p>
    <w:p w14:paraId="13FE29F1" w14:textId="77777777" w:rsidR="00057190" w:rsidRPr="00FD1823" w:rsidRDefault="00057190" w:rsidP="006A2598">
      <w:pPr>
        <w:pStyle w:val="Grafico"/>
      </w:pPr>
      <w:bookmarkStart w:id="114" w:name="_Toc23363080"/>
      <w:r w:rsidRPr="00FD1823">
        <w:t>Gráfico</w:t>
      </w:r>
      <w:r w:rsidR="00E22B50" w:rsidRPr="00FD1823">
        <w:t xml:space="preserve"> 15</w:t>
      </w:r>
      <w:r w:rsidRPr="00FD1823">
        <w:t>. Servicios públicos</w:t>
      </w:r>
      <w:bookmarkEnd w:id="112"/>
      <w:bookmarkEnd w:id="113"/>
      <w:bookmarkEnd w:id="114"/>
    </w:p>
    <w:p w14:paraId="189BCFF4" w14:textId="77777777" w:rsidR="00057190" w:rsidRPr="00FD1823" w:rsidRDefault="00057190" w:rsidP="00123E44">
      <w:pPr>
        <w:jc w:val="center"/>
        <w:rPr>
          <w:rFonts w:ascii="Times New Roman" w:hAnsi="Times New Roman" w:cs="Times New Roman"/>
          <w:b/>
          <w:sz w:val="24"/>
          <w:szCs w:val="24"/>
        </w:rPr>
      </w:pPr>
      <w:r w:rsidRPr="00FD1823">
        <w:rPr>
          <w:rFonts w:ascii="Times New Roman" w:hAnsi="Times New Roman" w:cs="Times New Roman"/>
          <w:noProof/>
          <w:sz w:val="24"/>
          <w:szCs w:val="24"/>
          <w:lang w:eastAsia="es-CO"/>
        </w:rPr>
        <w:lastRenderedPageBreak/>
        <w:drawing>
          <wp:inline distT="0" distB="0" distL="0" distR="0" wp14:anchorId="1720194A" wp14:editId="4576DA30">
            <wp:extent cx="3721735" cy="2034328"/>
            <wp:effectExtent l="0" t="0" r="37465" b="23495"/>
            <wp:docPr id="92" name="Gráfico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C858F78" w14:textId="77777777" w:rsidR="00057190" w:rsidRPr="00FD1823" w:rsidRDefault="00057190" w:rsidP="006A2598">
      <w:pPr>
        <w:spacing w:before="240"/>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1ADDC18B" w14:textId="77777777" w:rsidR="00123E44" w:rsidRPr="00FD1823" w:rsidRDefault="00057190" w:rsidP="006A2598">
      <w:pPr>
        <w:spacing w:before="240" w:line="360" w:lineRule="auto"/>
        <w:jc w:val="both"/>
        <w:rPr>
          <w:rFonts w:ascii="Times New Roman" w:hAnsi="Times New Roman" w:cs="Times New Roman"/>
          <w:b/>
          <w:sz w:val="24"/>
          <w:szCs w:val="24"/>
        </w:rPr>
      </w:pPr>
      <w:r w:rsidRPr="00FD1823">
        <w:rPr>
          <w:rFonts w:ascii="Times New Roman" w:hAnsi="Times New Roman" w:cs="Times New Roman"/>
          <w:sz w:val="24"/>
          <w:szCs w:val="24"/>
        </w:rPr>
        <w:t xml:space="preserve">Sumado a lo anterior, la distribución de los hogares según el estrato económico, tienen el siguiente comportamiento: el 96% de los hogares viven en estrato 1 </w:t>
      </w:r>
      <w:r w:rsidR="00E22B50" w:rsidRPr="00FD1823">
        <w:rPr>
          <w:rFonts w:ascii="Times New Roman" w:hAnsi="Times New Roman" w:cs="Times New Roman"/>
          <w:sz w:val="24"/>
          <w:szCs w:val="24"/>
        </w:rPr>
        <w:t>mientras el</w:t>
      </w:r>
      <w:r w:rsidRPr="00FD1823">
        <w:rPr>
          <w:rFonts w:ascii="Times New Roman" w:hAnsi="Times New Roman" w:cs="Times New Roman"/>
          <w:sz w:val="24"/>
          <w:szCs w:val="24"/>
        </w:rPr>
        <w:t xml:space="preserve"> 4% de los hogares viven en estrato 2, siendo este en nivel de estrato más alto encontrado en el municipio. </w:t>
      </w:r>
    </w:p>
    <w:p w14:paraId="4856A7E5" w14:textId="77777777" w:rsidR="00057190" w:rsidRPr="00FD1823" w:rsidRDefault="00057190" w:rsidP="006A2598">
      <w:pPr>
        <w:pStyle w:val="Grafico"/>
      </w:pPr>
      <w:bookmarkStart w:id="115" w:name="_Toc5684226"/>
      <w:bookmarkStart w:id="116" w:name="_Toc417529994"/>
      <w:bookmarkStart w:id="117" w:name="_Toc23363081"/>
      <w:r w:rsidRPr="00FD1823">
        <w:t>Gráfico</w:t>
      </w:r>
      <w:r w:rsidR="00E22B50" w:rsidRPr="00FD1823">
        <w:t xml:space="preserve"> 16</w:t>
      </w:r>
      <w:r w:rsidRPr="00FD1823">
        <w:t xml:space="preserve">. Razones para vivir en el </w:t>
      </w:r>
      <w:r w:rsidR="006A2598">
        <w:t>m</w:t>
      </w:r>
      <w:r w:rsidRPr="00FD1823">
        <w:t>unicipio</w:t>
      </w:r>
      <w:bookmarkEnd w:id="115"/>
      <w:bookmarkEnd w:id="116"/>
      <w:bookmarkEnd w:id="117"/>
    </w:p>
    <w:p w14:paraId="3F73D116" w14:textId="77777777" w:rsidR="00057190" w:rsidRPr="00FD1823" w:rsidRDefault="00057190" w:rsidP="00123E44">
      <w:pPr>
        <w:jc w:val="center"/>
        <w:rPr>
          <w:rFonts w:ascii="Times New Roman" w:hAnsi="Times New Roman" w:cs="Times New Roman"/>
          <w:b/>
          <w:sz w:val="24"/>
          <w:szCs w:val="24"/>
        </w:rPr>
      </w:pPr>
      <w:r w:rsidRPr="00FD1823">
        <w:rPr>
          <w:rFonts w:ascii="Times New Roman" w:hAnsi="Times New Roman" w:cs="Times New Roman"/>
          <w:noProof/>
          <w:sz w:val="24"/>
          <w:szCs w:val="24"/>
          <w:lang w:eastAsia="es-CO"/>
        </w:rPr>
        <w:drawing>
          <wp:inline distT="0" distB="0" distL="0" distR="0" wp14:anchorId="7B9D4704" wp14:editId="5BBA4DA7">
            <wp:extent cx="5640779" cy="3040083"/>
            <wp:effectExtent l="0" t="0" r="17145" b="27305"/>
            <wp:docPr id="93" name="Gráfico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9290B1D" w14:textId="77777777" w:rsidR="00057190" w:rsidRPr="00FD1823" w:rsidRDefault="00057190" w:rsidP="00123E44">
      <w:pPr>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169C3460" w14:textId="77777777" w:rsidR="00057190" w:rsidRPr="00FD1823" w:rsidRDefault="00057190" w:rsidP="00990C01">
      <w:pPr>
        <w:jc w:val="both"/>
        <w:rPr>
          <w:rFonts w:ascii="Times New Roman" w:hAnsi="Times New Roman" w:cs="Times New Roman"/>
          <w:b/>
          <w:sz w:val="24"/>
          <w:szCs w:val="24"/>
        </w:rPr>
      </w:pPr>
    </w:p>
    <w:p w14:paraId="0191FC61" w14:textId="77777777" w:rsidR="00057190" w:rsidRPr="00FD1823" w:rsidRDefault="00057190" w:rsidP="00F96257">
      <w:pPr>
        <w:spacing w:line="360" w:lineRule="auto"/>
        <w:jc w:val="both"/>
        <w:rPr>
          <w:rFonts w:ascii="Times New Roman" w:hAnsi="Times New Roman" w:cs="Times New Roman"/>
          <w:sz w:val="24"/>
          <w:szCs w:val="24"/>
        </w:rPr>
      </w:pPr>
      <w:r w:rsidRPr="0040249C">
        <w:rPr>
          <w:rFonts w:ascii="Times New Roman" w:hAnsi="Times New Roman" w:cs="Times New Roman"/>
          <w:sz w:val="24"/>
          <w:szCs w:val="24"/>
          <w:highlight w:val="yellow"/>
        </w:rPr>
        <w:t xml:space="preserve">Respecto a la pregunta sobre cuáles son las razones por las que los encuestados residen en el </w:t>
      </w:r>
      <w:r w:rsidR="006A2598" w:rsidRPr="0040249C">
        <w:rPr>
          <w:rFonts w:ascii="Times New Roman" w:hAnsi="Times New Roman" w:cs="Times New Roman"/>
          <w:sz w:val="24"/>
          <w:szCs w:val="24"/>
          <w:highlight w:val="yellow"/>
        </w:rPr>
        <w:t>m</w:t>
      </w:r>
      <w:r w:rsidRPr="0040249C">
        <w:rPr>
          <w:rFonts w:ascii="Times New Roman" w:hAnsi="Times New Roman" w:cs="Times New Roman"/>
          <w:sz w:val="24"/>
          <w:szCs w:val="24"/>
          <w:highlight w:val="yellow"/>
        </w:rPr>
        <w:t>unicipio d</w:t>
      </w:r>
      <w:r w:rsidR="00F96257" w:rsidRPr="0040249C">
        <w:rPr>
          <w:rFonts w:ascii="Times New Roman" w:hAnsi="Times New Roman" w:cs="Times New Roman"/>
          <w:sz w:val="24"/>
          <w:szCs w:val="24"/>
          <w:highlight w:val="yellow"/>
        </w:rPr>
        <w:t>e San Sebastián</w:t>
      </w:r>
      <w:r w:rsidRPr="0040249C">
        <w:rPr>
          <w:rFonts w:ascii="Times New Roman" w:hAnsi="Times New Roman" w:cs="Times New Roman"/>
          <w:sz w:val="24"/>
          <w:szCs w:val="24"/>
          <w:highlight w:val="yellow"/>
        </w:rPr>
        <w:t>, el 82.7% es por la cercanía a familiares y/o amigos, el 81.8% por la facilidad en el acceso a los servicios sociales como salud y educación y el 34.6% manifestaron que es porque se sienten parte de la comunidad, como las respuestas más importante</w:t>
      </w:r>
      <w:r w:rsidRPr="00FD1823">
        <w:rPr>
          <w:rFonts w:ascii="Times New Roman" w:hAnsi="Times New Roman" w:cs="Times New Roman"/>
          <w:sz w:val="24"/>
          <w:szCs w:val="24"/>
        </w:rPr>
        <w:t xml:space="preserve">s. En general, la familiaridad con sus congéneres y allegados aparece como un valor en el sentido de pertenencia, aspecto que como se indicó anteriormente cumple un papel central en los procesos de adaptación y apoyo frente a situaciones de conflicto o desplazamiento. </w:t>
      </w:r>
      <w:bookmarkStart w:id="118" w:name="_Toc5684227"/>
    </w:p>
    <w:p w14:paraId="588BBCE0" w14:textId="77777777" w:rsidR="00057190" w:rsidRPr="00FD1823" w:rsidRDefault="00057190" w:rsidP="006A2598">
      <w:pPr>
        <w:pStyle w:val="Grafico"/>
      </w:pPr>
      <w:bookmarkStart w:id="119" w:name="_Toc417529995"/>
      <w:bookmarkStart w:id="120" w:name="_Toc23363082"/>
      <w:r w:rsidRPr="00FD1823">
        <w:t>Gráfico</w:t>
      </w:r>
      <w:r w:rsidR="00E22B50" w:rsidRPr="00FD1823">
        <w:t xml:space="preserve"> 17</w:t>
      </w:r>
      <w:r w:rsidRPr="00FD1823">
        <w:t>. Dificultades que enfrenta el hogar</w:t>
      </w:r>
      <w:bookmarkEnd w:id="118"/>
      <w:bookmarkEnd w:id="119"/>
      <w:bookmarkEnd w:id="120"/>
    </w:p>
    <w:p w14:paraId="03D9BA97" w14:textId="77777777" w:rsidR="00057190" w:rsidRPr="00FD1823" w:rsidRDefault="00057190" w:rsidP="00601C51">
      <w:pPr>
        <w:jc w:val="center"/>
        <w:rPr>
          <w:rFonts w:ascii="Times New Roman" w:hAnsi="Times New Roman" w:cs="Times New Roman"/>
          <w:b/>
          <w:sz w:val="24"/>
          <w:szCs w:val="24"/>
        </w:rPr>
      </w:pPr>
      <w:r w:rsidRPr="00FD1823">
        <w:rPr>
          <w:rFonts w:ascii="Times New Roman" w:hAnsi="Times New Roman" w:cs="Times New Roman"/>
          <w:noProof/>
          <w:sz w:val="24"/>
          <w:szCs w:val="24"/>
          <w:lang w:eastAsia="es-CO"/>
        </w:rPr>
        <w:drawing>
          <wp:inline distT="0" distB="0" distL="0" distR="0" wp14:anchorId="1541DA69" wp14:editId="1A64A059">
            <wp:extent cx="5201392" cy="2891642"/>
            <wp:effectExtent l="0" t="0" r="18415" b="23495"/>
            <wp:docPr id="94" name="Gráfico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2D7F04C" w14:textId="77777777" w:rsidR="00057190" w:rsidRPr="00FD1823" w:rsidRDefault="00057190" w:rsidP="00601C51">
      <w:pPr>
        <w:spacing w:before="240"/>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412A6B5A" w14:textId="77777777" w:rsidR="00057190" w:rsidRPr="00FD1823" w:rsidRDefault="00057190" w:rsidP="00601C51">
      <w:pPr>
        <w:spacing w:before="240" w:line="360" w:lineRule="auto"/>
        <w:jc w:val="both"/>
        <w:rPr>
          <w:rFonts w:ascii="Times New Roman" w:hAnsi="Times New Roman" w:cs="Times New Roman"/>
          <w:sz w:val="24"/>
          <w:szCs w:val="24"/>
        </w:rPr>
      </w:pPr>
      <w:r w:rsidRPr="00FD1823">
        <w:rPr>
          <w:rFonts w:ascii="Times New Roman" w:hAnsi="Times New Roman" w:cs="Times New Roman"/>
          <w:sz w:val="24"/>
          <w:szCs w:val="24"/>
        </w:rPr>
        <w:t>Con respecto a las dificultades que e</w:t>
      </w:r>
      <w:r w:rsidR="00F96257" w:rsidRPr="00FD1823">
        <w:rPr>
          <w:rFonts w:ascii="Times New Roman" w:hAnsi="Times New Roman" w:cs="Times New Roman"/>
          <w:sz w:val="24"/>
          <w:szCs w:val="24"/>
        </w:rPr>
        <w:t>nfrenta el hogar</w:t>
      </w:r>
      <w:r w:rsidRPr="00FD1823">
        <w:rPr>
          <w:rFonts w:ascii="Times New Roman" w:hAnsi="Times New Roman" w:cs="Times New Roman"/>
          <w:sz w:val="24"/>
          <w:szCs w:val="24"/>
        </w:rPr>
        <w:t>, el 78,4% de los hogares manifiestan que enfrentan dificultades como la falta de oportunidades económicas, el 10.9% referencian la ca</w:t>
      </w:r>
      <w:r w:rsidR="00123E44" w:rsidRPr="00FD1823">
        <w:rPr>
          <w:rFonts w:ascii="Times New Roman" w:hAnsi="Times New Roman" w:cs="Times New Roman"/>
          <w:sz w:val="24"/>
          <w:szCs w:val="24"/>
        </w:rPr>
        <w:t>rencia y/o deficiencia de las ví</w:t>
      </w:r>
      <w:r w:rsidRPr="00FD1823">
        <w:rPr>
          <w:rFonts w:ascii="Times New Roman" w:hAnsi="Times New Roman" w:cs="Times New Roman"/>
          <w:sz w:val="24"/>
          <w:szCs w:val="24"/>
        </w:rPr>
        <w:t xml:space="preserve">as de acceso y el 10.9% indican tener dificultades de inseguridad por la delincuencia. En general, más del 90% de las respuestas señalan problemáticas que relacionan políticas sociales y económicas que demandan una mayor </w:t>
      </w:r>
      <w:r w:rsidRPr="00FD1823">
        <w:rPr>
          <w:rFonts w:ascii="Times New Roman" w:hAnsi="Times New Roman" w:cs="Times New Roman"/>
          <w:sz w:val="24"/>
          <w:szCs w:val="24"/>
        </w:rPr>
        <w:lastRenderedPageBreak/>
        <w:t>atención del Estado en la perspectiva de dinamizar la economía local y mejorar la seguridad en la zona. No es extraño encontrar una correlación entre estas dos variables, pues una [inseguridad] puede ser vista como una expresión de la otra [falta de oportunidades].</w:t>
      </w:r>
    </w:p>
    <w:p w14:paraId="13652A13" w14:textId="77777777" w:rsidR="00123E44" w:rsidRPr="00FD1823" w:rsidRDefault="00545CB5" w:rsidP="00601C51">
      <w:pPr>
        <w:pStyle w:val="Ttulo2"/>
        <w:jc w:val="both"/>
        <w:rPr>
          <w:rFonts w:cs="Times New Roman"/>
          <w:sz w:val="24"/>
          <w:szCs w:val="24"/>
        </w:rPr>
      </w:pPr>
      <w:bookmarkStart w:id="121" w:name="_Toc5649656"/>
      <w:bookmarkStart w:id="122" w:name="_Toc417507947"/>
      <w:bookmarkStart w:id="123" w:name="_Toc22550366"/>
      <w:r w:rsidRPr="005C23F8">
        <w:rPr>
          <w:rFonts w:cs="Times New Roman"/>
          <w:sz w:val="24"/>
          <w:szCs w:val="24"/>
        </w:rPr>
        <w:t xml:space="preserve">3.5 </w:t>
      </w:r>
      <w:r w:rsidR="00057190" w:rsidRPr="005C23F8">
        <w:rPr>
          <w:rFonts w:cs="Times New Roman"/>
          <w:sz w:val="24"/>
          <w:szCs w:val="24"/>
        </w:rPr>
        <w:t>Retorno y Reubicación</w:t>
      </w:r>
      <w:bookmarkEnd w:id="121"/>
      <w:bookmarkEnd w:id="122"/>
      <w:bookmarkEnd w:id="123"/>
    </w:p>
    <w:p w14:paraId="2B0BCE3B" w14:textId="77777777" w:rsidR="00545CB5" w:rsidRPr="00FD1823" w:rsidRDefault="00057190" w:rsidP="00601C51">
      <w:pPr>
        <w:spacing w:before="240" w:line="360" w:lineRule="auto"/>
        <w:jc w:val="both"/>
        <w:rPr>
          <w:rFonts w:ascii="Times New Roman" w:hAnsi="Times New Roman" w:cs="Times New Roman"/>
          <w:sz w:val="24"/>
          <w:szCs w:val="24"/>
        </w:rPr>
      </w:pPr>
      <w:r w:rsidRPr="00FD1823">
        <w:rPr>
          <w:rFonts w:ascii="Times New Roman" w:hAnsi="Times New Roman" w:cs="Times New Roman"/>
          <w:sz w:val="24"/>
          <w:szCs w:val="24"/>
        </w:rPr>
        <w:t>De acuerdo con la Unidad para la Atención y Reparación Integral a las Victimas (2014), “el derecho al retorno o la reubicación es una medida de reparación, dado que permite avanzar en la restitución de diferentes derechos que se vieron afectados debido al desplazamiento forzado”. Ello tiene que ver con las solicitudes de apoyo que presentan las víctimas a las instancias de gobierno local, regional, departa</w:t>
      </w:r>
      <w:r w:rsidR="00F96257" w:rsidRPr="00FD1823">
        <w:rPr>
          <w:rFonts w:ascii="Times New Roman" w:hAnsi="Times New Roman" w:cs="Times New Roman"/>
          <w:sz w:val="24"/>
          <w:szCs w:val="24"/>
        </w:rPr>
        <w:t>mental y nacional.</w:t>
      </w:r>
    </w:p>
    <w:p w14:paraId="7EF3712A" w14:textId="77777777" w:rsidR="00057190" w:rsidRPr="00FD1823" w:rsidRDefault="00057190" w:rsidP="006A2598">
      <w:pPr>
        <w:pStyle w:val="Grafico"/>
      </w:pPr>
      <w:bookmarkStart w:id="124" w:name="_Toc5684228"/>
      <w:bookmarkStart w:id="125" w:name="_Toc417529996"/>
      <w:bookmarkStart w:id="126" w:name="_Toc23363083"/>
      <w:r w:rsidRPr="00FD1823">
        <w:t>Gráfico</w:t>
      </w:r>
      <w:r w:rsidR="00E22B50" w:rsidRPr="00FD1823">
        <w:t xml:space="preserve"> 18</w:t>
      </w:r>
      <w:r w:rsidRPr="00FD1823">
        <w:t>. Solicitud de apoyo al Gobierno</w:t>
      </w:r>
      <w:bookmarkEnd w:id="124"/>
      <w:bookmarkEnd w:id="125"/>
      <w:bookmarkEnd w:id="126"/>
    </w:p>
    <w:p w14:paraId="5C496040" w14:textId="77777777" w:rsidR="00057190" w:rsidRPr="00FD1823" w:rsidRDefault="00057190" w:rsidP="00123E44">
      <w:pPr>
        <w:jc w:val="center"/>
        <w:rPr>
          <w:rFonts w:ascii="Times New Roman" w:hAnsi="Times New Roman" w:cs="Times New Roman"/>
          <w:b/>
          <w:sz w:val="24"/>
          <w:szCs w:val="24"/>
        </w:rPr>
      </w:pPr>
      <w:r w:rsidRPr="00FD1823">
        <w:rPr>
          <w:rFonts w:ascii="Times New Roman" w:hAnsi="Times New Roman" w:cs="Times New Roman"/>
          <w:noProof/>
          <w:sz w:val="24"/>
          <w:szCs w:val="24"/>
          <w:lang w:eastAsia="es-CO"/>
        </w:rPr>
        <w:drawing>
          <wp:inline distT="0" distB="0" distL="0" distR="0" wp14:anchorId="216844A2" wp14:editId="381DCD93">
            <wp:extent cx="2992755" cy="1854835"/>
            <wp:effectExtent l="0" t="0" r="29845" b="24765"/>
            <wp:docPr id="57" name="Gráfico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5FE6B2B" w14:textId="77777777" w:rsidR="00057190" w:rsidRPr="00601C51" w:rsidRDefault="00057190" w:rsidP="00601C51">
      <w:pPr>
        <w:spacing w:before="240"/>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w:t>
      </w:r>
      <w:r w:rsidR="00601C51">
        <w:rPr>
          <w:rFonts w:ascii="Times New Roman" w:hAnsi="Times New Roman" w:cs="Times New Roman"/>
          <w:sz w:val="20"/>
          <w:szCs w:val="20"/>
        </w:rPr>
        <w:t xml:space="preserve"> partir de da datos UARIV, 2016</w:t>
      </w:r>
    </w:p>
    <w:p w14:paraId="0C620406" w14:textId="77777777" w:rsidR="00057190" w:rsidRPr="00FD1823" w:rsidRDefault="00057190" w:rsidP="00601C51">
      <w:pPr>
        <w:spacing w:before="240"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Después del hecho </w:t>
      </w:r>
      <w:proofErr w:type="spellStart"/>
      <w:r w:rsidR="00E22B50" w:rsidRPr="00FD1823">
        <w:rPr>
          <w:rFonts w:ascii="Times New Roman" w:hAnsi="Times New Roman" w:cs="Times New Roman"/>
          <w:sz w:val="24"/>
          <w:szCs w:val="24"/>
        </w:rPr>
        <w:t>victimizante</w:t>
      </w:r>
      <w:proofErr w:type="spellEnd"/>
      <w:r w:rsidR="00E22B50" w:rsidRPr="00FD1823">
        <w:rPr>
          <w:rFonts w:ascii="Times New Roman" w:hAnsi="Times New Roman" w:cs="Times New Roman"/>
          <w:sz w:val="24"/>
          <w:szCs w:val="24"/>
        </w:rPr>
        <w:t>, del</w:t>
      </w:r>
      <w:r w:rsidRPr="00FD1823">
        <w:rPr>
          <w:rFonts w:ascii="Times New Roman" w:hAnsi="Times New Roman" w:cs="Times New Roman"/>
          <w:sz w:val="24"/>
          <w:szCs w:val="24"/>
        </w:rPr>
        <w:t xml:space="preserve"> total de los hogares encuestados en el municipio de San Sebastián, el 77,0% no solicitó apoyo al gobierno para retornar o reubicarse, mientras que el 23% sí lo hizo. </w:t>
      </w:r>
      <w:bookmarkStart w:id="127" w:name="_Toc5684229"/>
    </w:p>
    <w:p w14:paraId="274124E3" w14:textId="77777777" w:rsidR="00057190" w:rsidRPr="00FD1823" w:rsidRDefault="00057190" w:rsidP="006A2598">
      <w:pPr>
        <w:pStyle w:val="Grafico"/>
      </w:pPr>
      <w:bookmarkStart w:id="128" w:name="_Toc417529997"/>
      <w:bookmarkStart w:id="129" w:name="_Toc23363084"/>
      <w:r w:rsidRPr="00FD1823">
        <w:t>Gráfico</w:t>
      </w:r>
      <w:r w:rsidR="00E363FD" w:rsidRPr="00FD1823">
        <w:t xml:space="preserve"> 19</w:t>
      </w:r>
      <w:r w:rsidRPr="00FD1823">
        <w:t>. Apoyo de instituciones del Gobierno</w:t>
      </w:r>
      <w:bookmarkEnd w:id="127"/>
      <w:bookmarkEnd w:id="128"/>
      <w:bookmarkEnd w:id="129"/>
    </w:p>
    <w:p w14:paraId="0930CF9E" w14:textId="77777777" w:rsidR="00057190" w:rsidRPr="00FD1823" w:rsidRDefault="00057190" w:rsidP="00601C51">
      <w:pPr>
        <w:jc w:val="center"/>
        <w:rPr>
          <w:rFonts w:ascii="Times New Roman" w:hAnsi="Times New Roman" w:cs="Times New Roman"/>
          <w:b/>
          <w:sz w:val="24"/>
          <w:szCs w:val="24"/>
        </w:rPr>
      </w:pPr>
      <w:r w:rsidRPr="00FD1823">
        <w:rPr>
          <w:rFonts w:ascii="Times New Roman" w:hAnsi="Times New Roman" w:cs="Times New Roman"/>
          <w:noProof/>
          <w:sz w:val="24"/>
          <w:szCs w:val="24"/>
          <w:lang w:eastAsia="es-CO"/>
        </w:rPr>
        <w:lastRenderedPageBreak/>
        <w:drawing>
          <wp:inline distT="0" distB="0" distL="0" distR="0" wp14:anchorId="6A644842" wp14:editId="2434ED3C">
            <wp:extent cx="4405745" cy="1769423"/>
            <wp:effectExtent l="0" t="0" r="13970" b="21590"/>
            <wp:docPr id="7"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09987E3" w14:textId="77777777" w:rsidR="00057190" w:rsidRPr="00FD1823" w:rsidRDefault="00057190" w:rsidP="004F2401">
      <w:pPr>
        <w:tabs>
          <w:tab w:val="left" w:pos="709"/>
        </w:tabs>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0CFEDEBE" w14:textId="77777777" w:rsidR="00F96257" w:rsidRPr="00122BC5" w:rsidRDefault="00122BC5" w:rsidP="00122BC5">
      <w:pPr>
        <w:spacing w:before="240" w:line="360" w:lineRule="auto"/>
        <w:jc w:val="both"/>
        <w:rPr>
          <w:rFonts w:ascii="Times New Roman" w:hAnsi="Times New Roman" w:cs="Times New Roman"/>
          <w:sz w:val="24"/>
          <w:szCs w:val="24"/>
        </w:rPr>
      </w:pPr>
      <w:r w:rsidRPr="00FD1823">
        <w:rPr>
          <w:rFonts w:ascii="Times New Roman" w:hAnsi="Times New Roman" w:cs="Times New Roman"/>
          <w:sz w:val="24"/>
          <w:szCs w:val="24"/>
        </w:rPr>
        <w:t>Con respecto a si los hogares que solicitaron ayudan o recibieron apoyo institucional, el 86% manifestaron que no y e</w:t>
      </w:r>
      <w:r>
        <w:rPr>
          <w:rFonts w:ascii="Times New Roman" w:hAnsi="Times New Roman" w:cs="Times New Roman"/>
          <w:sz w:val="24"/>
          <w:szCs w:val="24"/>
        </w:rPr>
        <w:t xml:space="preserve">l 14% declararon que sí. </w:t>
      </w:r>
    </w:p>
    <w:p w14:paraId="28B3D93F" w14:textId="77777777" w:rsidR="00057190" w:rsidRPr="00FD1823" w:rsidRDefault="00057190" w:rsidP="00F96257">
      <w:pPr>
        <w:spacing w:line="360" w:lineRule="auto"/>
        <w:jc w:val="both"/>
        <w:rPr>
          <w:rFonts w:ascii="Times New Roman" w:hAnsi="Times New Roman" w:cs="Times New Roman"/>
          <w:iCs/>
          <w:sz w:val="24"/>
          <w:szCs w:val="24"/>
        </w:rPr>
      </w:pPr>
      <w:r w:rsidRPr="00FD1823">
        <w:rPr>
          <w:rFonts w:ascii="Times New Roman" w:hAnsi="Times New Roman" w:cs="Times New Roman"/>
          <w:iCs/>
          <w:sz w:val="24"/>
          <w:szCs w:val="24"/>
        </w:rPr>
        <w:t xml:space="preserve">Los </w:t>
      </w:r>
      <w:r w:rsidR="00F96257" w:rsidRPr="00FD1823">
        <w:rPr>
          <w:rFonts w:ascii="Times New Roman" w:hAnsi="Times New Roman" w:cs="Times New Roman"/>
          <w:iCs/>
          <w:sz w:val="24"/>
          <w:szCs w:val="24"/>
        </w:rPr>
        <w:t>datos anteriores</w:t>
      </w:r>
      <w:r w:rsidRPr="00FD1823">
        <w:rPr>
          <w:rFonts w:ascii="Times New Roman" w:hAnsi="Times New Roman" w:cs="Times New Roman"/>
          <w:iCs/>
          <w:sz w:val="24"/>
          <w:szCs w:val="24"/>
        </w:rPr>
        <w:t xml:space="preserve"> ilustran la complejidad del reporte del hecho </w:t>
      </w:r>
      <w:proofErr w:type="spellStart"/>
      <w:r w:rsidRPr="00FD1823">
        <w:rPr>
          <w:rFonts w:ascii="Times New Roman" w:hAnsi="Times New Roman" w:cs="Times New Roman"/>
          <w:iCs/>
          <w:sz w:val="24"/>
          <w:szCs w:val="24"/>
        </w:rPr>
        <w:t>victimizante</w:t>
      </w:r>
      <w:proofErr w:type="spellEnd"/>
      <w:r w:rsidRPr="00FD1823">
        <w:rPr>
          <w:rFonts w:ascii="Times New Roman" w:hAnsi="Times New Roman" w:cs="Times New Roman"/>
          <w:iCs/>
          <w:sz w:val="24"/>
          <w:szCs w:val="24"/>
        </w:rPr>
        <w:t xml:space="preserve"> y el apoyo que se solicita al gobierno. Pueden darse varias lecturas, pero una de ellas puede ser el temor en solicitar apoyo sobre la base de quedar expuestos ante los victimarios o de saber que los asuntos del Estado casi siempre son demorados y rayan con el incumplimiento y por ello consideran que no vale la pena insistir.  Este es un tema que se profundizará con las mesas de víctimas y los grupos focales en el municipio. </w:t>
      </w:r>
    </w:p>
    <w:p w14:paraId="16A1FE89" w14:textId="77777777" w:rsidR="00057190" w:rsidRPr="00FD1823" w:rsidRDefault="00057190" w:rsidP="006A2598">
      <w:pPr>
        <w:pStyle w:val="Grafico"/>
      </w:pPr>
      <w:bookmarkStart w:id="130" w:name="_Toc5684230"/>
      <w:bookmarkStart w:id="131" w:name="_Toc417529998"/>
      <w:bookmarkStart w:id="132" w:name="_Toc23363085"/>
      <w:r w:rsidRPr="00FD1823">
        <w:t>Gráfico</w:t>
      </w:r>
      <w:r w:rsidR="00E363FD" w:rsidRPr="00FD1823">
        <w:t xml:space="preserve"> 20</w:t>
      </w:r>
      <w:r w:rsidRPr="00FD1823">
        <w:t>. Retorno de población víctima</w:t>
      </w:r>
      <w:bookmarkEnd w:id="130"/>
      <w:bookmarkEnd w:id="131"/>
      <w:bookmarkEnd w:id="132"/>
    </w:p>
    <w:p w14:paraId="5FAE8D88" w14:textId="77777777" w:rsidR="00057190" w:rsidRPr="00FD1823" w:rsidRDefault="00057190" w:rsidP="004F2401">
      <w:pPr>
        <w:jc w:val="center"/>
        <w:rPr>
          <w:rFonts w:ascii="Times New Roman" w:hAnsi="Times New Roman" w:cs="Times New Roman"/>
          <w:b/>
          <w:sz w:val="24"/>
          <w:szCs w:val="24"/>
        </w:rPr>
      </w:pPr>
      <w:r w:rsidRPr="00FD1823">
        <w:rPr>
          <w:rFonts w:ascii="Times New Roman" w:hAnsi="Times New Roman" w:cs="Times New Roman"/>
          <w:noProof/>
          <w:sz w:val="24"/>
          <w:szCs w:val="24"/>
          <w:lang w:eastAsia="es-CO"/>
        </w:rPr>
        <w:drawing>
          <wp:inline distT="0" distB="0" distL="0" distR="0" wp14:anchorId="1D7DE7CC" wp14:editId="02323E27">
            <wp:extent cx="4180114" cy="1840675"/>
            <wp:effectExtent l="0" t="0" r="11430" b="26670"/>
            <wp:docPr id="8"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6788A59" w14:textId="77777777" w:rsidR="00057190" w:rsidRPr="00FD1823" w:rsidRDefault="00057190" w:rsidP="004F2401">
      <w:pPr>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19606069" w14:textId="77777777" w:rsidR="00545CB5" w:rsidRPr="00FD1823" w:rsidRDefault="00122BC5" w:rsidP="00122BC5">
      <w:pPr>
        <w:spacing w:line="360" w:lineRule="auto"/>
        <w:jc w:val="both"/>
        <w:rPr>
          <w:rFonts w:ascii="Times New Roman" w:hAnsi="Times New Roman" w:cs="Times New Roman"/>
          <w:sz w:val="24"/>
          <w:szCs w:val="24"/>
        </w:rPr>
      </w:pPr>
      <w:r w:rsidRPr="004F2B50">
        <w:rPr>
          <w:rFonts w:ascii="Times New Roman" w:hAnsi="Times New Roman" w:cs="Times New Roman"/>
          <w:sz w:val="24"/>
          <w:szCs w:val="24"/>
          <w:highlight w:val="yellow"/>
        </w:rPr>
        <w:lastRenderedPageBreak/>
        <w:t>Respecto a la pregunta de si las personas que fueron víctimas del conflicto armado han vuelto a vivir en la vereda/barrio de donde fueron desplazados, se encontró que el 26% si retornaron mientras que el 5% no lo hicieron</w:t>
      </w:r>
      <w:r w:rsidRPr="00122BC5">
        <w:rPr>
          <w:rFonts w:ascii="Times New Roman" w:hAnsi="Times New Roman" w:cs="Times New Roman"/>
          <w:sz w:val="24"/>
          <w:szCs w:val="24"/>
        </w:rPr>
        <w:t>.</w:t>
      </w:r>
    </w:p>
    <w:p w14:paraId="215F5B16" w14:textId="77777777" w:rsidR="00545CB5" w:rsidRPr="00122BC5" w:rsidRDefault="00545CB5" w:rsidP="00122BC5">
      <w:pPr>
        <w:pStyle w:val="Ttulo2"/>
        <w:spacing w:after="240"/>
        <w:jc w:val="both"/>
        <w:rPr>
          <w:rFonts w:cs="Times New Roman"/>
          <w:sz w:val="24"/>
          <w:szCs w:val="24"/>
        </w:rPr>
      </w:pPr>
      <w:bookmarkStart w:id="133" w:name="_Toc5649657"/>
      <w:bookmarkStart w:id="134" w:name="_Toc417507948"/>
      <w:bookmarkStart w:id="135" w:name="_Toc22550367"/>
      <w:r w:rsidRPr="005C23F8">
        <w:rPr>
          <w:rFonts w:cs="Times New Roman"/>
          <w:sz w:val="24"/>
          <w:szCs w:val="24"/>
        </w:rPr>
        <w:t xml:space="preserve">3.6 </w:t>
      </w:r>
      <w:r w:rsidR="00057190" w:rsidRPr="005C23F8">
        <w:rPr>
          <w:rFonts w:cs="Times New Roman"/>
          <w:sz w:val="24"/>
          <w:szCs w:val="24"/>
        </w:rPr>
        <w:t>Reunificación Familiar</w:t>
      </w:r>
      <w:bookmarkEnd w:id="133"/>
      <w:bookmarkEnd w:id="134"/>
      <w:bookmarkEnd w:id="135"/>
    </w:p>
    <w:p w14:paraId="623624A5" w14:textId="77777777" w:rsidR="00057190" w:rsidRPr="00FD1823" w:rsidRDefault="00057190" w:rsidP="00122BC5">
      <w:pPr>
        <w:spacing w:after="240"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La recomposición del tejido social necesario en la reparación de las víctimas que han sido afectadas por el conflicto armado y la reunificación familiar es un evento clave en el proceso de restitución de derechos. </w:t>
      </w:r>
      <w:bookmarkStart w:id="136" w:name="_Toc5684231"/>
    </w:p>
    <w:p w14:paraId="5228BCFC" w14:textId="77777777" w:rsidR="00057190" w:rsidRPr="00FD1823" w:rsidRDefault="00057190" w:rsidP="006A2598">
      <w:pPr>
        <w:pStyle w:val="Grafico"/>
        <w:rPr>
          <w:i/>
        </w:rPr>
      </w:pPr>
      <w:bookmarkStart w:id="137" w:name="_Toc417529999"/>
      <w:bookmarkStart w:id="138" w:name="_Toc23363086"/>
      <w:r w:rsidRPr="00FD1823">
        <w:t>Gráfico</w:t>
      </w:r>
      <w:r w:rsidR="00E363FD" w:rsidRPr="00FD1823">
        <w:t xml:space="preserve"> 21</w:t>
      </w:r>
      <w:r w:rsidR="00E363FD" w:rsidRPr="00FD1823">
        <w:rPr>
          <w:i/>
        </w:rPr>
        <w:t>.</w:t>
      </w:r>
      <w:r w:rsidRPr="00FD1823">
        <w:t xml:space="preserve"> Reunificación Familiar por desplazamiento</w:t>
      </w:r>
      <w:bookmarkEnd w:id="136"/>
      <w:bookmarkEnd w:id="137"/>
      <w:bookmarkEnd w:id="138"/>
    </w:p>
    <w:p w14:paraId="7FE6F0BA" w14:textId="77777777" w:rsidR="00057190" w:rsidRPr="00FD1823" w:rsidRDefault="00057190" w:rsidP="004F2401">
      <w:pPr>
        <w:jc w:val="center"/>
        <w:rPr>
          <w:rFonts w:ascii="Times New Roman" w:hAnsi="Times New Roman" w:cs="Times New Roman"/>
          <w:b/>
          <w:sz w:val="24"/>
          <w:szCs w:val="24"/>
        </w:rPr>
      </w:pPr>
      <w:r w:rsidRPr="00FD1823">
        <w:rPr>
          <w:rFonts w:ascii="Times New Roman" w:hAnsi="Times New Roman" w:cs="Times New Roman"/>
          <w:noProof/>
          <w:sz w:val="24"/>
          <w:szCs w:val="24"/>
          <w:lang w:eastAsia="es-CO"/>
        </w:rPr>
        <w:drawing>
          <wp:inline distT="0" distB="0" distL="0" distR="0" wp14:anchorId="5C8704C1" wp14:editId="42CE4EDC">
            <wp:extent cx="4533900" cy="2457450"/>
            <wp:effectExtent l="0" t="0" r="0" b="0"/>
            <wp:docPr id="20" name="Grá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9ADFFF6" w14:textId="77777777" w:rsidR="00057190" w:rsidRPr="00FD1823" w:rsidRDefault="00057190" w:rsidP="004F2401">
      <w:pPr>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03416BE5" w14:textId="77777777" w:rsidR="00057190" w:rsidRPr="00FD1823" w:rsidRDefault="00122BC5" w:rsidP="00122BC5">
      <w:pPr>
        <w:spacing w:after="240" w:line="360" w:lineRule="auto"/>
        <w:jc w:val="both"/>
        <w:rPr>
          <w:rFonts w:ascii="Times New Roman" w:hAnsi="Times New Roman" w:cs="Times New Roman"/>
          <w:sz w:val="24"/>
          <w:szCs w:val="24"/>
        </w:rPr>
      </w:pPr>
      <w:r w:rsidRPr="00122BC5">
        <w:rPr>
          <w:rFonts w:ascii="Times New Roman" w:hAnsi="Times New Roman" w:cs="Times New Roman"/>
          <w:sz w:val="24"/>
          <w:szCs w:val="24"/>
        </w:rPr>
        <w:t>A causa del desplazamiento forzado en el 25% de los hogares, algunos de sus miembros se vieron obligados a separarse, al tiempo que el 42% se mantuvo en la unificación familiar. De la proporción de hogares que se separaron el 40% han vuelto a vivir juntos y el 50% no se reunificaron como hogar.</w:t>
      </w:r>
    </w:p>
    <w:p w14:paraId="7FD4D667" w14:textId="77777777" w:rsidR="00057190" w:rsidRPr="005C23F8" w:rsidRDefault="004435D8" w:rsidP="00122BC5">
      <w:pPr>
        <w:pStyle w:val="Ttulo2"/>
        <w:spacing w:after="240"/>
        <w:jc w:val="both"/>
        <w:rPr>
          <w:rFonts w:cs="Times New Roman"/>
          <w:sz w:val="24"/>
          <w:szCs w:val="24"/>
        </w:rPr>
      </w:pPr>
      <w:bookmarkStart w:id="139" w:name="_Toc5649658"/>
      <w:bookmarkStart w:id="140" w:name="_Toc417507949"/>
      <w:bookmarkStart w:id="141" w:name="_Toc22550368"/>
      <w:r w:rsidRPr="005C23F8">
        <w:rPr>
          <w:rFonts w:cs="Times New Roman"/>
          <w:sz w:val="24"/>
          <w:szCs w:val="24"/>
        </w:rPr>
        <w:lastRenderedPageBreak/>
        <w:t xml:space="preserve">3.7 </w:t>
      </w:r>
      <w:r w:rsidR="00057190" w:rsidRPr="005C23F8">
        <w:rPr>
          <w:rFonts w:cs="Times New Roman"/>
          <w:sz w:val="24"/>
          <w:szCs w:val="24"/>
        </w:rPr>
        <w:t>Educación</w:t>
      </w:r>
      <w:bookmarkEnd w:id="139"/>
      <w:bookmarkEnd w:id="140"/>
      <w:bookmarkEnd w:id="141"/>
    </w:p>
    <w:p w14:paraId="23321FB0" w14:textId="77777777" w:rsidR="00057190" w:rsidRPr="00FD1823" w:rsidRDefault="00057190" w:rsidP="00122BC5">
      <w:pPr>
        <w:spacing w:after="240" w:line="360" w:lineRule="auto"/>
        <w:jc w:val="both"/>
        <w:rPr>
          <w:rFonts w:ascii="Times New Roman" w:hAnsi="Times New Roman" w:cs="Times New Roman"/>
          <w:b/>
          <w:i/>
          <w:sz w:val="24"/>
          <w:szCs w:val="24"/>
        </w:rPr>
      </w:pPr>
      <w:r w:rsidRPr="00FD1823">
        <w:rPr>
          <w:rFonts w:ascii="Times New Roman" w:hAnsi="Times New Roman" w:cs="Times New Roman"/>
          <w:sz w:val="24"/>
          <w:szCs w:val="24"/>
        </w:rPr>
        <w:t>Del total de la pobl</w:t>
      </w:r>
      <w:r w:rsidR="00F96257" w:rsidRPr="00FD1823">
        <w:rPr>
          <w:rFonts w:ascii="Times New Roman" w:hAnsi="Times New Roman" w:cs="Times New Roman"/>
          <w:sz w:val="24"/>
          <w:szCs w:val="24"/>
        </w:rPr>
        <w:t>ación encuestada</w:t>
      </w:r>
      <w:r w:rsidRPr="00FD1823">
        <w:rPr>
          <w:rFonts w:ascii="Times New Roman" w:hAnsi="Times New Roman" w:cs="Times New Roman"/>
          <w:sz w:val="24"/>
          <w:szCs w:val="24"/>
        </w:rPr>
        <w:t>, el 78 % sabe leer y escribir, solo el 9% actualmente está matriculado a nivel preescolar, escuela, colegio o universidad y el 96% de las personas que estudian asistieron a más del 80% de las clases.</w:t>
      </w:r>
      <w:bookmarkStart w:id="142" w:name="_Toc5684232"/>
      <w:r w:rsidRPr="00FD1823">
        <w:rPr>
          <w:rFonts w:ascii="Times New Roman" w:hAnsi="Times New Roman" w:cs="Times New Roman"/>
          <w:b/>
          <w:i/>
          <w:sz w:val="24"/>
          <w:szCs w:val="24"/>
        </w:rPr>
        <w:t xml:space="preserve"> </w:t>
      </w:r>
    </w:p>
    <w:p w14:paraId="54F66D7D" w14:textId="77777777" w:rsidR="00057190" w:rsidRPr="00FD1823" w:rsidRDefault="00057190" w:rsidP="006A2598">
      <w:pPr>
        <w:pStyle w:val="Grafico"/>
      </w:pPr>
      <w:bookmarkStart w:id="143" w:name="_Toc417530000"/>
      <w:bookmarkStart w:id="144" w:name="_Toc23363087"/>
      <w:r w:rsidRPr="00FD1823">
        <w:t>Gráfico</w:t>
      </w:r>
      <w:r w:rsidR="00E363FD" w:rsidRPr="00FD1823">
        <w:t xml:space="preserve"> 22</w:t>
      </w:r>
      <w:r w:rsidRPr="00FD1823">
        <w:t>. Alfabetismo y asistencia escolar</w:t>
      </w:r>
      <w:bookmarkEnd w:id="142"/>
      <w:bookmarkEnd w:id="143"/>
      <w:bookmarkEnd w:id="144"/>
    </w:p>
    <w:p w14:paraId="0CD34A5A" w14:textId="77777777" w:rsidR="00057190" w:rsidRPr="00FD1823" w:rsidRDefault="00057190" w:rsidP="004F2401">
      <w:pPr>
        <w:jc w:val="center"/>
        <w:rPr>
          <w:rFonts w:ascii="Times New Roman" w:hAnsi="Times New Roman" w:cs="Times New Roman"/>
          <w:b/>
          <w:sz w:val="24"/>
          <w:szCs w:val="24"/>
        </w:rPr>
      </w:pPr>
      <w:r w:rsidRPr="00FD1823">
        <w:rPr>
          <w:rFonts w:ascii="Times New Roman" w:hAnsi="Times New Roman" w:cs="Times New Roman"/>
          <w:noProof/>
          <w:sz w:val="24"/>
          <w:szCs w:val="24"/>
          <w:lang w:eastAsia="es-CO"/>
        </w:rPr>
        <w:drawing>
          <wp:inline distT="0" distB="0" distL="0" distR="0" wp14:anchorId="7FB42A3B" wp14:editId="3DC5113F">
            <wp:extent cx="4678878" cy="2315689"/>
            <wp:effectExtent l="0" t="0" r="26670" b="27940"/>
            <wp:docPr id="30" name="Gráfico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0D80E6D" w14:textId="77777777" w:rsidR="00057190" w:rsidRPr="00122BC5" w:rsidRDefault="00057190" w:rsidP="00122BC5">
      <w:pPr>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w:t>
      </w:r>
      <w:r w:rsidR="00122BC5">
        <w:rPr>
          <w:rFonts w:ascii="Times New Roman" w:hAnsi="Times New Roman" w:cs="Times New Roman"/>
          <w:sz w:val="20"/>
          <w:szCs w:val="20"/>
        </w:rPr>
        <w:t xml:space="preserve"> partir de da datos UARIV, 2016</w:t>
      </w:r>
    </w:p>
    <w:p w14:paraId="1BAE3A20" w14:textId="77777777" w:rsidR="00057190" w:rsidRPr="00FD1823" w:rsidRDefault="00057190" w:rsidP="00F96257">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El nivel educativo, más representativo, alcanzado por los habitantes del municipio de San </w:t>
      </w:r>
      <w:r w:rsidR="004D369E" w:rsidRPr="00FD1823">
        <w:rPr>
          <w:rFonts w:ascii="Times New Roman" w:hAnsi="Times New Roman" w:cs="Times New Roman"/>
          <w:sz w:val="24"/>
          <w:szCs w:val="24"/>
        </w:rPr>
        <w:t>Sebastián</w:t>
      </w:r>
      <w:r w:rsidRPr="00FD1823">
        <w:rPr>
          <w:rFonts w:ascii="Times New Roman" w:hAnsi="Times New Roman" w:cs="Times New Roman"/>
          <w:sz w:val="24"/>
          <w:szCs w:val="24"/>
        </w:rPr>
        <w:t xml:space="preserve"> víctimas del conflicto armado es el de la básica primaria con el 38%, el 21% alcanzó la educación </w:t>
      </w:r>
      <w:r w:rsidR="004D369E" w:rsidRPr="00FD1823">
        <w:rPr>
          <w:rFonts w:ascii="Times New Roman" w:hAnsi="Times New Roman" w:cs="Times New Roman"/>
          <w:sz w:val="24"/>
          <w:szCs w:val="24"/>
        </w:rPr>
        <w:t>media, el</w:t>
      </w:r>
      <w:r w:rsidRPr="00FD1823">
        <w:rPr>
          <w:rFonts w:ascii="Times New Roman" w:hAnsi="Times New Roman" w:cs="Times New Roman"/>
          <w:sz w:val="24"/>
          <w:szCs w:val="24"/>
        </w:rPr>
        <w:t xml:space="preserve"> 13% cursó grados de educación secundaria, el 17% solo llegó hasta el nivel preescolar y el 7% no ha realizado estudio alguno.</w:t>
      </w:r>
    </w:p>
    <w:p w14:paraId="05F89EE4" w14:textId="77777777" w:rsidR="00057190" w:rsidRPr="00FD1823" w:rsidRDefault="00057190" w:rsidP="006A2598">
      <w:pPr>
        <w:pStyle w:val="Grafico"/>
      </w:pPr>
      <w:bookmarkStart w:id="145" w:name="_Toc5684233"/>
      <w:bookmarkStart w:id="146" w:name="_Toc417530001"/>
      <w:bookmarkStart w:id="147" w:name="_Toc23363088"/>
      <w:r w:rsidRPr="00FD1823">
        <w:t>Gráfico</w:t>
      </w:r>
      <w:r w:rsidR="00E363FD" w:rsidRPr="00FD1823">
        <w:t xml:space="preserve"> 23</w:t>
      </w:r>
      <w:r w:rsidRPr="00FD1823">
        <w:t>. Nivel Educativo</w:t>
      </w:r>
      <w:bookmarkEnd w:id="145"/>
      <w:bookmarkEnd w:id="146"/>
      <w:bookmarkEnd w:id="147"/>
    </w:p>
    <w:p w14:paraId="2DF44C53" w14:textId="77777777" w:rsidR="00057190" w:rsidRPr="00FD1823" w:rsidRDefault="00057190" w:rsidP="004F2401">
      <w:pPr>
        <w:jc w:val="center"/>
        <w:rPr>
          <w:rFonts w:ascii="Times New Roman" w:hAnsi="Times New Roman" w:cs="Times New Roman"/>
          <w:b/>
          <w:sz w:val="24"/>
          <w:szCs w:val="24"/>
        </w:rPr>
      </w:pPr>
      <w:r w:rsidRPr="00FD1823">
        <w:rPr>
          <w:rFonts w:ascii="Times New Roman" w:hAnsi="Times New Roman" w:cs="Times New Roman"/>
          <w:noProof/>
          <w:sz w:val="24"/>
          <w:szCs w:val="24"/>
          <w:lang w:eastAsia="es-CO"/>
        </w:rPr>
        <w:lastRenderedPageBreak/>
        <w:drawing>
          <wp:inline distT="0" distB="0" distL="0" distR="0" wp14:anchorId="4C336272" wp14:editId="6A5490F8">
            <wp:extent cx="4686300" cy="2404110"/>
            <wp:effectExtent l="0" t="0" r="0" b="15240"/>
            <wp:docPr id="55" name="Gráfico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020C82C" w14:textId="77777777" w:rsidR="00057190" w:rsidRPr="00FD1823" w:rsidRDefault="00057190" w:rsidP="004F2401">
      <w:pPr>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54AC066B" w14:textId="77777777" w:rsidR="00057190" w:rsidRPr="00FD1823" w:rsidRDefault="00057190" w:rsidP="00122BC5">
      <w:pPr>
        <w:spacing w:before="240"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Es importante correlacionar el nivel educativo, la deserción y la falta de oportunidades económicas que por lo general son más acentuadas en el sector rural. De la misma manera las limitaciones en seguir el ciclo de formación básico y de secundaria, reducen las oportunidades económicas en el futuro de las personas y las familias. </w:t>
      </w:r>
    </w:p>
    <w:p w14:paraId="667F06D1" w14:textId="77777777" w:rsidR="00057190" w:rsidRPr="005C23F8" w:rsidRDefault="004435D8" w:rsidP="00122BC5">
      <w:pPr>
        <w:pStyle w:val="Ttulo2"/>
        <w:spacing w:before="240"/>
        <w:jc w:val="both"/>
        <w:rPr>
          <w:rFonts w:cs="Times New Roman"/>
          <w:sz w:val="24"/>
          <w:szCs w:val="24"/>
        </w:rPr>
      </w:pPr>
      <w:bookmarkStart w:id="148" w:name="_Toc5649659"/>
      <w:bookmarkStart w:id="149" w:name="_Toc417507950"/>
      <w:bookmarkStart w:id="150" w:name="_Toc22550369"/>
      <w:r w:rsidRPr="005C23F8">
        <w:rPr>
          <w:rFonts w:cs="Times New Roman"/>
          <w:sz w:val="24"/>
          <w:szCs w:val="24"/>
        </w:rPr>
        <w:t xml:space="preserve">3.8 </w:t>
      </w:r>
      <w:r w:rsidR="00057190" w:rsidRPr="005C23F8">
        <w:rPr>
          <w:rFonts w:cs="Times New Roman"/>
          <w:sz w:val="24"/>
          <w:szCs w:val="24"/>
        </w:rPr>
        <w:t>Salud</w:t>
      </w:r>
      <w:bookmarkEnd w:id="148"/>
      <w:bookmarkEnd w:id="149"/>
      <w:bookmarkEnd w:id="150"/>
    </w:p>
    <w:p w14:paraId="323578DC" w14:textId="77777777" w:rsidR="00057190" w:rsidRPr="00FD1823" w:rsidRDefault="00057190" w:rsidP="00122BC5">
      <w:pPr>
        <w:spacing w:before="240" w:line="360" w:lineRule="auto"/>
        <w:jc w:val="both"/>
        <w:rPr>
          <w:rFonts w:ascii="Times New Roman" w:hAnsi="Times New Roman" w:cs="Times New Roman"/>
          <w:iCs/>
          <w:sz w:val="24"/>
          <w:szCs w:val="24"/>
        </w:rPr>
      </w:pPr>
      <w:r w:rsidRPr="00FD1823">
        <w:rPr>
          <w:rFonts w:ascii="Times New Roman" w:hAnsi="Times New Roman" w:cs="Times New Roman"/>
          <w:iCs/>
          <w:sz w:val="24"/>
          <w:szCs w:val="24"/>
        </w:rPr>
        <w:t xml:space="preserve">En relación con el acceso a servicios médicos para la población víctima se encontró que, en los últimos 12 meses, al 2% de la población encuestada, le negaron el servicio de atención en salud, mientras que al 98% afirma que no han tenido problemas frente a la prestación de servicios de salud. </w:t>
      </w:r>
    </w:p>
    <w:p w14:paraId="486A7034" w14:textId="77777777" w:rsidR="00057190" w:rsidRPr="00FD1823" w:rsidRDefault="00057190" w:rsidP="006A2598">
      <w:pPr>
        <w:pStyle w:val="Grafico"/>
      </w:pPr>
      <w:bookmarkStart w:id="151" w:name="_Toc5684234"/>
      <w:bookmarkStart w:id="152" w:name="_Toc417530002"/>
      <w:bookmarkStart w:id="153" w:name="_Toc23363089"/>
      <w:r w:rsidRPr="00FD1823">
        <w:t>Gráfico</w:t>
      </w:r>
      <w:r w:rsidR="00E363FD" w:rsidRPr="00FD1823">
        <w:t xml:space="preserve"> 24</w:t>
      </w:r>
      <w:r w:rsidRPr="00FD1823">
        <w:t>. Acceso a atención Médica</w:t>
      </w:r>
      <w:bookmarkEnd w:id="151"/>
      <w:bookmarkEnd w:id="152"/>
      <w:bookmarkEnd w:id="153"/>
    </w:p>
    <w:p w14:paraId="365F6464" w14:textId="77777777" w:rsidR="00057190" w:rsidRPr="00FD1823" w:rsidRDefault="00057190" w:rsidP="004F2401">
      <w:pPr>
        <w:jc w:val="center"/>
        <w:rPr>
          <w:rFonts w:ascii="Times New Roman" w:hAnsi="Times New Roman" w:cs="Times New Roman"/>
          <w:b/>
          <w:sz w:val="24"/>
          <w:szCs w:val="24"/>
        </w:rPr>
      </w:pPr>
      <w:r w:rsidRPr="00FD1823">
        <w:rPr>
          <w:rFonts w:ascii="Times New Roman" w:hAnsi="Times New Roman" w:cs="Times New Roman"/>
          <w:noProof/>
          <w:sz w:val="24"/>
          <w:szCs w:val="24"/>
          <w:lang w:eastAsia="es-CO"/>
        </w:rPr>
        <w:lastRenderedPageBreak/>
        <w:drawing>
          <wp:inline distT="0" distB="0" distL="0" distR="0" wp14:anchorId="494A66F7" wp14:editId="465CE8A6">
            <wp:extent cx="3734790" cy="1775361"/>
            <wp:effectExtent l="0" t="0" r="18415" b="15875"/>
            <wp:docPr id="39" name="Gráfico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49B2095" w14:textId="77777777" w:rsidR="00057190" w:rsidRPr="00FD1823" w:rsidRDefault="00057190" w:rsidP="004F2401">
      <w:pPr>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4E3D95D9" w14:textId="77777777" w:rsidR="00057190" w:rsidRPr="00FD1823" w:rsidRDefault="00057190" w:rsidP="004A68FD">
      <w:pPr>
        <w:spacing w:line="360" w:lineRule="auto"/>
        <w:jc w:val="both"/>
        <w:rPr>
          <w:rFonts w:ascii="Times New Roman" w:hAnsi="Times New Roman" w:cs="Times New Roman"/>
          <w:b/>
          <w:sz w:val="24"/>
          <w:szCs w:val="24"/>
        </w:rPr>
      </w:pPr>
      <w:r w:rsidRPr="00FD1823">
        <w:rPr>
          <w:rFonts w:ascii="Times New Roman" w:hAnsi="Times New Roman" w:cs="Times New Roman"/>
          <w:sz w:val="24"/>
          <w:szCs w:val="24"/>
        </w:rPr>
        <w:t>En cuanto a si la víctima solicitó atención en salud psicológica o física dentro de los tres meses siguientes de haber declarado el hec</w:t>
      </w:r>
      <w:r w:rsidR="004A68FD" w:rsidRPr="00FD1823">
        <w:rPr>
          <w:rFonts w:ascii="Times New Roman" w:hAnsi="Times New Roman" w:cs="Times New Roman"/>
          <w:sz w:val="24"/>
          <w:szCs w:val="24"/>
        </w:rPr>
        <w:t xml:space="preserve">ho </w:t>
      </w:r>
      <w:proofErr w:type="spellStart"/>
      <w:r w:rsidR="004A68FD" w:rsidRPr="00FD1823">
        <w:rPr>
          <w:rFonts w:ascii="Times New Roman" w:hAnsi="Times New Roman" w:cs="Times New Roman"/>
          <w:sz w:val="24"/>
          <w:szCs w:val="24"/>
        </w:rPr>
        <w:t>victimizante</w:t>
      </w:r>
      <w:proofErr w:type="spellEnd"/>
      <w:r w:rsidRPr="00FD1823">
        <w:rPr>
          <w:rFonts w:ascii="Times New Roman" w:hAnsi="Times New Roman" w:cs="Times New Roman"/>
          <w:sz w:val="24"/>
          <w:szCs w:val="24"/>
        </w:rPr>
        <w:t xml:space="preserve">, se encontró que el 97% no buscó dicha atención, el 1.97% de las personas víctimas sí lo hicieron y de esta proporción al 94% no les negaron el servicio. </w:t>
      </w:r>
    </w:p>
    <w:p w14:paraId="2BAA75A2" w14:textId="77777777" w:rsidR="00057190" w:rsidRPr="00FD1823" w:rsidRDefault="00057190" w:rsidP="006A2598">
      <w:pPr>
        <w:pStyle w:val="Grafico"/>
      </w:pPr>
      <w:bookmarkStart w:id="154" w:name="_Toc5684235"/>
      <w:bookmarkStart w:id="155" w:name="_Toc417530003"/>
      <w:bookmarkStart w:id="156" w:name="_Toc23363090"/>
      <w:r w:rsidRPr="00FD1823">
        <w:t>Gráfico</w:t>
      </w:r>
      <w:r w:rsidR="00E363FD" w:rsidRPr="00FD1823">
        <w:t xml:space="preserve"> 25</w:t>
      </w:r>
      <w:r w:rsidRPr="00FD1823">
        <w:t xml:space="preserve">. Atención en salud posterior al hecho </w:t>
      </w:r>
      <w:proofErr w:type="spellStart"/>
      <w:r w:rsidRPr="00FD1823">
        <w:t>victimizante</w:t>
      </w:r>
      <w:bookmarkEnd w:id="154"/>
      <w:bookmarkEnd w:id="155"/>
      <w:bookmarkEnd w:id="156"/>
      <w:proofErr w:type="spellEnd"/>
    </w:p>
    <w:p w14:paraId="456F8C7C" w14:textId="77777777" w:rsidR="00057190" w:rsidRPr="00FD1823" w:rsidRDefault="00057190" w:rsidP="004F2401">
      <w:pPr>
        <w:jc w:val="center"/>
        <w:rPr>
          <w:rFonts w:ascii="Times New Roman" w:hAnsi="Times New Roman" w:cs="Times New Roman"/>
          <w:b/>
          <w:sz w:val="24"/>
          <w:szCs w:val="24"/>
        </w:rPr>
      </w:pPr>
      <w:r w:rsidRPr="00FD1823">
        <w:rPr>
          <w:rFonts w:ascii="Times New Roman" w:hAnsi="Times New Roman" w:cs="Times New Roman"/>
          <w:noProof/>
          <w:sz w:val="24"/>
          <w:szCs w:val="24"/>
          <w:lang w:eastAsia="es-CO"/>
        </w:rPr>
        <w:drawing>
          <wp:inline distT="0" distB="0" distL="0" distR="0" wp14:anchorId="7555F6C0" wp14:editId="7DE82AC4">
            <wp:extent cx="5032375" cy="2779395"/>
            <wp:effectExtent l="0" t="0" r="15875" b="20955"/>
            <wp:docPr id="38" name="Gráfico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36D5992" w14:textId="77777777" w:rsidR="00057190" w:rsidRPr="00FD1823" w:rsidRDefault="00057190" w:rsidP="004F2401">
      <w:pPr>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 datos UARIV, 2016</w:t>
      </w:r>
    </w:p>
    <w:p w14:paraId="75121EC9" w14:textId="77777777" w:rsidR="004435D8" w:rsidRPr="00FD1823" w:rsidRDefault="00122BC5" w:rsidP="00122BC5">
      <w:pPr>
        <w:spacing w:line="360" w:lineRule="auto"/>
        <w:jc w:val="both"/>
        <w:rPr>
          <w:rFonts w:ascii="Times New Roman" w:hAnsi="Times New Roman" w:cs="Times New Roman"/>
          <w:sz w:val="24"/>
          <w:szCs w:val="24"/>
        </w:rPr>
      </w:pPr>
      <w:r w:rsidRPr="00122BC5">
        <w:rPr>
          <w:rFonts w:ascii="Times New Roman" w:hAnsi="Times New Roman" w:cs="Times New Roman"/>
          <w:sz w:val="24"/>
          <w:szCs w:val="24"/>
        </w:rPr>
        <w:lastRenderedPageBreak/>
        <w:t xml:space="preserve">Esta cuantificación también invita a considerar el hecho de si la víctima tenía claro la ruta a seguir una vez se produjo el hecho </w:t>
      </w:r>
      <w:proofErr w:type="spellStart"/>
      <w:r w:rsidRPr="00122BC5">
        <w:rPr>
          <w:rFonts w:ascii="Times New Roman" w:hAnsi="Times New Roman" w:cs="Times New Roman"/>
          <w:sz w:val="24"/>
          <w:szCs w:val="24"/>
        </w:rPr>
        <w:t>victimizante</w:t>
      </w:r>
      <w:proofErr w:type="spellEnd"/>
      <w:r w:rsidRPr="00122BC5">
        <w:rPr>
          <w:rFonts w:ascii="Times New Roman" w:hAnsi="Times New Roman" w:cs="Times New Roman"/>
          <w:sz w:val="24"/>
          <w:szCs w:val="24"/>
        </w:rPr>
        <w:t>; tema que también se sugiere sea analizado en la mesa municipal de víctimas.</w:t>
      </w:r>
    </w:p>
    <w:p w14:paraId="533402AC" w14:textId="77777777" w:rsidR="00057190" w:rsidRPr="00FD1823" w:rsidRDefault="004435D8" w:rsidP="00122BC5">
      <w:pPr>
        <w:pStyle w:val="Ttulo2"/>
        <w:spacing w:after="240"/>
        <w:jc w:val="both"/>
        <w:rPr>
          <w:rFonts w:cs="Times New Roman"/>
          <w:sz w:val="24"/>
          <w:szCs w:val="24"/>
        </w:rPr>
      </w:pPr>
      <w:bookmarkStart w:id="157" w:name="_Toc5649660"/>
      <w:bookmarkStart w:id="158" w:name="_Toc417507951"/>
      <w:bookmarkStart w:id="159" w:name="_Toc22550370"/>
      <w:r w:rsidRPr="00FD1823">
        <w:rPr>
          <w:rFonts w:cs="Times New Roman"/>
          <w:sz w:val="24"/>
          <w:szCs w:val="24"/>
        </w:rPr>
        <w:t xml:space="preserve">3.8 </w:t>
      </w:r>
      <w:r w:rsidR="00057190" w:rsidRPr="00FD1823">
        <w:rPr>
          <w:rFonts w:cs="Times New Roman"/>
          <w:sz w:val="24"/>
          <w:szCs w:val="24"/>
        </w:rPr>
        <w:t>Rehabilitación (Recuperación Emocional)</w:t>
      </w:r>
      <w:bookmarkEnd w:id="157"/>
      <w:bookmarkEnd w:id="158"/>
      <w:bookmarkEnd w:id="159"/>
    </w:p>
    <w:p w14:paraId="0D5771DB" w14:textId="77777777" w:rsidR="00057190" w:rsidRPr="00FD1823" w:rsidRDefault="00057190" w:rsidP="00122BC5">
      <w:pPr>
        <w:spacing w:after="240" w:line="360" w:lineRule="auto"/>
        <w:jc w:val="both"/>
        <w:rPr>
          <w:rFonts w:ascii="Times New Roman" w:hAnsi="Times New Roman" w:cs="Times New Roman"/>
          <w:sz w:val="24"/>
          <w:szCs w:val="24"/>
        </w:rPr>
      </w:pPr>
      <w:r w:rsidRPr="00FD1823">
        <w:rPr>
          <w:rFonts w:ascii="Times New Roman" w:hAnsi="Times New Roman" w:cs="Times New Roman"/>
          <w:sz w:val="24"/>
          <w:szCs w:val="24"/>
        </w:rPr>
        <w:t>Según La Unidad para la Atención y Reparación Integral a las Victimas (2015), La rehabilitación es una medida de reparación que, a través del Programa de Atención Psicosocial y Salud Integral a Víctimas, atiende los daños psicosociales y físicos de las víctimas que han sido ocasionadas por el conflicto armado o que tienen</w:t>
      </w:r>
      <w:r w:rsidR="00122BC5">
        <w:rPr>
          <w:rFonts w:ascii="Times New Roman" w:hAnsi="Times New Roman" w:cs="Times New Roman"/>
          <w:sz w:val="24"/>
          <w:szCs w:val="24"/>
        </w:rPr>
        <w:t xml:space="preserve"> alguna relación con el mismo. </w:t>
      </w:r>
    </w:p>
    <w:p w14:paraId="6EB78B37" w14:textId="77777777" w:rsidR="00057190" w:rsidRPr="00FD1823" w:rsidRDefault="00057190" w:rsidP="004A68FD">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La Ley 1448 de 2011 en su artículo 25 indica que “la reparación comprende las medidas de restitución, indemnización, rehabilitación, satisfacción y garantías de no repetición”. De allí que el Estado y las instituciones locales, regionales-departamentales y nacionales deban contribuir a la reconstrucción de un proyecto de vida y dignificación de las víctimas en sus dimensiones individual, familiar y comunitario.</w:t>
      </w:r>
    </w:p>
    <w:p w14:paraId="1264A0B7" w14:textId="77777777" w:rsidR="00057190" w:rsidRPr="00FD1823" w:rsidRDefault="00057190" w:rsidP="006A2598">
      <w:pPr>
        <w:pStyle w:val="Grafico"/>
        <w:rPr>
          <w:i/>
        </w:rPr>
      </w:pPr>
      <w:bookmarkStart w:id="160" w:name="_Toc5684236"/>
      <w:bookmarkStart w:id="161" w:name="_Toc417530004"/>
      <w:bookmarkStart w:id="162" w:name="_Toc23363091"/>
      <w:r w:rsidRPr="00FD1823">
        <w:t>Gráfico</w:t>
      </w:r>
      <w:r w:rsidR="00A93EC9" w:rsidRPr="00FD1823">
        <w:t xml:space="preserve"> 26</w:t>
      </w:r>
      <w:r w:rsidRPr="00FD1823">
        <w:t>. Porcentaje de personas que afirmaron tener alguna incapacidad a causa del conflicto armado</w:t>
      </w:r>
      <w:bookmarkEnd w:id="160"/>
      <w:bookmarkEnd w:id="161"/>
      <w:bookmarkEnd w:id="162"/>
    </w:p>
    <w:p w14:paraId="397636F7" w14:textId="77777777" w:rsidR="00057190" w:rsidRPr="00FD1823" w:rsidRDefault="00057190" w:rsidP="004F2401">
      <w:pPr>
        <w:jc w:val="center"/>
        <w:rPr>
          <w:rFonts w:ascii="Times New Roman" w:hAnsi="Times New Roman" w:cs="Times New Roman"/>
          <w:sz w:val="24"/>
          <w:szCs w:val="24"/>
          <w:lang w:val="es-ES"/>
        </w:rPr>
      </w:pPr>
      <w:r w:rsidRPr="00FD1823">
        <w:rPr>
          <w:rFonts w:ascii="Times New Roman" w:hAnsi="Times New Roman" w:cs="Times New Roman"/>
          <w:noProof/>
          <w:sz w:val="24"/>
          <w:szCs w:val="24"/>
          <w:lang w:eastAsia="es-CO"/>
        </w:rPr>
        <w:drawing>
          <wp:inline distT="0" distB="0" distL="0" distR="0" wp14:anchorId="4EBDADB1" wp14:editId="5DBD4F51">
            <wp:extent cx="5272644" cy="2173184"/>
            <wp:effectExtent l="0" t="0" r="23495" b="17780"/>
            <wp:docPr id="34" name="Gráfico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7277B33" w14:textId="77777777" w:rsidR="00057190" w:rsidRPr="00FD1823" w:rsidRDefault="00057190" w:rsidP="004A68FD">
      <w:pPr>
        <w:spacing w:after="0"/>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10AE025C" w14:textId="77777777" w:rsidR="004A68FD" w:rsidRPr="00FD1823" w:rsidRDefault="004A68FD" w:rsidP="004A68FD">
      <w:pPr>
        <w:spacing w:after="0"/>
        <w:jc w:val="both"/>
        <w:rPr>
          <w:rFonts w:ascii="Times New Roman" w:hAnsi="Times New Roman" w:cs="Times New Roman"/>
          <w:sz w:val="24"/>
          <w:szCs w:val="24"/>
          <w:lang w:val="es-ES"/>
        </w:rPr>
      </w:pPr>
    </w:p>
    <w:p w14:paraId="7E9D4B0D" w14:textId="77777777" w:rsidR="00073ACF" w:rsidRPr="00FD1823" w:rsidRDefault="00057190" w:rsidP="004A68FD">
      <w:pPr>
        <w:spacing w:after="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lastRenderedPageBreak/>
        <w:t>Del total de la población encuestada el 15.36% de las victimas afirmó que no tienen alguna incapacidad causada por el c</w:t>
      </w:r>
      <w:r w:rsidR="004A68FD" w:rsidRPr="00FD1823">
        <w:rPr>
          <w:rFonts w:ascii="Times New Roman" w:hAnsi="Times New Roman" w:cs="Times New Roman"/>
          <w:sz w:val="24"/>
          <w:szCs w:val="24"/>
          <w:lang w:val="es-ES"/>
        </w:rPr>
        <w:t>onflicto armado</w:t>
      </w:r>
      <w:r w:rsidRPr="00FD1823">
        <w:rPr>
          <w:rFonts w:ascii="Times New Roman" w:hAnsi="Times New Roman" w:cs="Times New Roman"/>
          <w:sz w:val="24"/>
          <w:szCs w:val="24"/>
          <w:lang w:val="es-ES"/>
        </w:rPr>
        <w:t xml:space="preserve">, mientras que el 0.8% afirmaron que efectivamente poseen alguna incapacidad generada por algún hecho violento presentado en el municipio. </w:t>
      </w:r>
      <w:bookmarkStart w:id="163" w:name="_Toc5684237"/>
    </w:p>
    <w:p w14:paraId="7355246F" w14:textId="77777777" w:rsidR="00057190" w:rsidRPr="00FD1823" w:rsidRDefault="00057190" w:rsidP="006A2598">
      <w:pPr>
        <w:pStyle w:val="Grafico"/>
      </w:pPr>
      <w:bookmarkStart w:id="164" w:name="_Toc417530005"/>
      <w:bookmarkStart w:id="165" w:name="_Toc23363092"/>
      <w:r w:rsidRPr="00FD1823">
        <w:t>Gráfico</w:t>
      </w:r>
      <w:r w:rsidR="00A93EC9" w:rsidRPr="00FD1823">
        <w:t xml:space="preserve"> 27</w:t>
      </w:r>
      <w:r w:rsidRPr="00FD1823">
        <w:t>. Porcentaje de personas con alguna discapacidad causada por el conflicto armado</w:t>
      </w:r>
      <w:bookmarkEnd w:id="163"/>
      <w:bookmarkEnd w:id="164"/>
      <w:bookmarkEnd w:id="165"/>
    </w:p>
    <w:p w14:paraId="2463BA20" w14:textId="77777777" w:rsidR="00057190" w:rsidRPr="00FD1823" w:rsidRDefault="00057190" w:rsidP="004F2401">
      <w:pPr>
        <w:jc w:val="center"/>
        <w:rPr>
          <w:rFonts w:ascii="Times New Roman" w:hAnsi="Times New Roman" w:cs="Times New Roman"/>
          <w:sz w:val="24"/>
          <w:szCs w:val="24"/>
        </w:rPr>
      </w:pPr>
      <w:r w:rsidRPr="00FD1823">
        <w:rPr>
          <w:rFonts w:ascii="Times New Roman" w:hAnsi="Times New Roman" w:cs="Times New Roman"/>
          <w:noProof/>
          <w:sz w:val="24"/>
          <w:szCs w:val="24"/>
          <w:lang w:eastAsia="es-CO"/>
        </w:rPr>
        <w:drawing>
          <wp:inline distT="0" distB="0" distL="0" distR="0" wp14:anchorId="4298C578" wp14:editId="79DC6DC6">
            <wp:extent cx="3883231" cy="1923803"/>
            <wp:effectExtent l="0" t="0" r="22225" b="19685"/>
            <wp:docPr id="9"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0E82496" w14:textId="77777777" w:rsidR="00057190" w:rsidRPr="00FD1823" w:rsidRDefault="00057190" w:rsidP="004F2401">
      <w:pPr>
        <w:jc w:val="center"/>
        <w:rPr>
          <w:rFonts w:ascii="Times New Roman" w:hAnsi="Times New Roman" w:cs="Times New Roman"/>
          <w:sz w:val="20"/>
          <w:szCs w:val="20"/>
        </w:rPr>
      </w:pPr>
      <w:r w:rsidRPr="00FD1823">
        <w:rPr>
          <w:rFonts w:ascii="Times New Roman" w:hAnsi="Times New Roman" w:cs="Times New Roman"/>
          <w:sz w:val="20"/>
          <w:szCs w:val="20"/>
        </w:rPr>
        <w:t>Fuente: Elaboración propia a partir de datos UARIV, 2016</w:t>
      </w:r>
    </w:p>
    <w:p w14:paraId="04D0427F" w14:textId="77777777" w:rsidR="00057190" w:rsidRPr="00122BC5" w:rsidRDefault="00057190" w:rsidP="00122BC5">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Dentro de los efectos generados por algún hecho del c</w:t>
      </w:r>
      <w:r w:rsidR="004A68FD" w:rsidRPr="00FD1823">
        <w:rPr>
          <w:rFonts w:ascii="Times New Roman" w:hAnsi="Times New Roman" w:cs="Times New Roman"/>
          <w:sz w:val="24"/>
          <w:szCs w:val="24"/>
        </w:rPr>
        <w:t>onflicto armado</w:t>
      </w:r>
      <w:r w:rsidRPr="00FD1823">
        <w:rPr>
          <w:rFonts w:ascii="Times New Roman" w:hAnsi="Times New Roman" w:cs="Times New Roman"/>
          <w:sz w:val="24"/>
          <w:szCs w:val="24"/>
        </w:rPr>
        <w:t>, se evidencia que el 89% de la población encuestada afirmó que presentan alguna discapacidad física, seguida del 11% de alguna discapacidad física o psico</w:t>
      </w:r>
      <w:bookmarkStart w:id="166" w:name="_Toc5684238"/>
      <w:r w:rsidR="00122BC5">
        <w:rPr>
          <w:rFonts w:ascii="Times New Roman" w:hAnsi="Times New Roman" w:cs="Times New Roman"/>
          <w:sz w:val="24"/>
          <w:szCs w:val="24"/>
        </w:rPr>
        <w:t xml:space="preserve">social, que no sabe nombrarla. </w:t>
      </w:r>
    </w:p>
    <w:p w14:paraId="4493B7DC" w14:textId="77777777" w:rsidR="00057190" w:rsidRPr="00FD1823" w:rsidRDefault="00057190" w:rsidP="006A2598">
      <w:pPr>
        <w:pStyle w:val="Grafico"/>
        <w:rPr>
          <w:i/>
        </w:rPr>
      </w:pPr>
      <w:bookmarkStart w:id="167" w:name="_Toc417530006"/>
      <w:bookmarkStart w:id="168" w:name="_Toc23363093"/>
      <w:r w:rsidRPr="00FD1823">
        <w:t>Gráfico</w:t>
      </w:r>
      <w:r w:rsidR="00A93EC9" w:rsidRPr="00FD1823">
        <w:t xml:space="preserve"> 28</w:t>
      </w:r>
      <w:r w:rsidRPr="00FD1823">
        <w:t>. Porcentaje de personas que han recibido atención para su recuperación emocional, según el tipo de atención</w:t>
      </w:r>
      <w:bookmarkEnd w:id="166"/>
      <w:bookmarkEnd w:id="167"/>
      <w:r w:rsidRPr="00FD1823">
        <w:cr/>
      </w:r>
      <w:r w:rsidRPr="00FD1823">
        <w:rPr>
          <w:i/>
          <w:noProof/>
          <w:lang w:val="es-CO" w:eastAsia="es-CO"/>
        </w:rPr>
        <w:drawing>
          <wp:inline distT="0" distB="0" distL="0" distR="0" wp14:anchorId="186C3553" wp14:editId="0A467651">
            <wp:extent cx="4043548" cy="1787237"/>
            <wp:effectExtent l="0" t="0" r="14605" b="22860"/>
            <wp:docPr id="31" name="Gráfico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bookmarkEnd w:id="168"/>
    </w:p>
    <w:p w14:paraId="720155D3" w14:textId="77777777" w:rsidR="00057190" w:rsidRPr="00FD1823" w:rsidRDefault="00057190" w:rsidP="00DE0F70">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384676DD" w14:textId="77777777" w:rsidR="00057190" w:rsidRPr="00FD1823" w:rsidRDefault="00057190" w:rsidP="004300FE">
      <w:pPr>
        <w:spacing w:before="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rPr>
        <w:lastRenderedPageBreak/>
        <w:t>El 92,6% de las personas víctimas de desplazamiento forzado no han recibido alguna medida de atención para su recuperación emocional. Sólo el 2,7% de las víctimas han recibido atención individual para su recuperación emocional, el 3,2% han recibido atención familiar, el 1,1% atención grupal y el 0,5% atención comunitaria.</w:t>
      </w:r>
    </w:p>
    <w:p w14:paraId="024AD5D4" w14:textId="77777777" w:rsidR="00057190" w:rsidRPr="004300FE" w:rsidRDefault="004435D8" w:rsidP="004300FE">
      <w:pPr>
        <w:pStyle w:val="Ttulo2"/>
        <w:spacing w:before="240"/>
        <w:jc w:val="both"/>
        <w:rPr>
          <w:rFonts w:cs="Times New Roman"/>
          <w:sz w:val="24"/>
          <w:szCs w:val="24"/>
        </w:rPr>
      </w:pPr>
      <w:bookmarkStart w:id="169" w:name="_Toc5649661"/>
      <w:bookmarkStart w:id="170" w:name="_Toc417507952"/>
      <w:bookmarkStart w:id="171" w:name="_Toc22550371"/>
      <w:r w:rsidRPr="00FD1823">
        <w:rPr>
          <w:rFonts w:cs="Times New Roman"/>
          <w:sz w:val="24"/>
          <w:szCs w:val="24"/>
        </w:rPr>
        <w:t xml:space="preserve">3.9 </w:t>
      </w:r>
      <w:r w:rsidR="00057190" w:rsidRPr="00FD1823">
        <w:rPr>
          <w:rFonts w:cs="Times New Roman"/>
          <w:sz w:val="24"/>
          <w:szCs w:val="24"/>
        </w:rPr>
        <w:t>Alimentación</w:t>
      </w:r>
      <w:bookmarkEnd w:id="169"/>
      <w:bookmarkEnd w:id="170"/>
      <w:bookmarkEnd w:id="171"/>
      <w:r w:rsidR="004300FE">
        <w:rPr>
          <w:rFonts w:cs="Times New Roman"/>
          <w:sz w:val="24"/>
          <w:szCs w:val="24"/>
        </w:rPr>
        <w:t xml:space="preserve"> </w:t>
      </w:r>
    </w:p>
    <w:p w14:paraId="0BF9DBD1" w14:textId="77777777" w:rsidR="00057190" w:rsidRPr="004300FE" w:rsidRDefault="00057190" w:rsidP="004300FE">
      <w:pPr>
        <w:spacing w:before="240"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De acuerdo con la Organización de las Naciones Unidas para la Alimentación y la Agricultura (FAO, por sus siglas en inglés), la importancia de una adecuada alimentación radica en que los niños pueden aprender, las personas puedan llevar una vida sana y productiva y las sociedades son capaces, al menos potencialmente, de prosperar. De ello que la Cumbre Mundial sobre la Alimentación realizada por la FAO (2002:9), expone que “existe seguridad alimentaria cuando todas las personas tienen en todo momento acceso físico y económico a suficientes alimentos inocuos y nutritivos para satisfacer sus necesidades alimenticias y sus preferencias en cuanto a los alimentos a fin de </w:t>
      </w:r>
      <w:bookmarkStart w:id="172" w:name="_Toc5684239"/>
      <w:r w:rsidR="004300FE">
        <w:rPr>
          <w:rFonts w:ascii="Times New Roman" w:hAnsi="Times New Roman" w:cs="Times New Roman"/>
          <w:sz w:val="24"/>
          <w:szCs w:val="24"/>
        </w:rPr>
        <w:t>llevar una vida activa y sana”.</w:t>
      </w:r>
    </w:p>
    <w:p w14:paraId="0B72A471" w14:textId="77777777" w:rsidR="00057190" w:rsidRPr="00FD1823" w:rsidRDefault="00057190" w:rsidP="006A2598">
      <w:pPr>
        <w:pStyle w:val="Grafico"/>
      </w:pPr>
      <w:bookmarkStart w:id="173" w:name="_Toc417530007"/>
      <w:bookmarkStart w:id="174" w:name="_Toc23363094"/>
      <w:r w:rsidRPr="00FD1823">
        <w:t>Gráfico</w:t>
      </w:r>
      <w:r w:rsidR="00A93EC9" w:rsidRPr="00FD1823">
        <w:t xml:space="preserve"> 29</w:t>
      </w:r>
      <w:r w:rsidRPr="00FD1823">
        <w:t>. Porcentaje de hogares sin alimentos por falta de dinero u otros recursos</w:t>
      </w:r>
      <w:bookmarkEnd w:id="172"/>
      <w:bookmarkEnd w:id="173"/>
      <w:bookmarkEnd w:id="174"/>
    </w:p>
    <w:p w14:paraId="481B4068" w14:textId="77777777" w:rsidR="00057190" w:rsidRPr="00FD1823" w:rsidRDefault="00057190" w:rsidP="00DE0F70">
      <w:pPr>
        <w:jc w:val="center"/>
        <w:rPr>
          <w:rFonts w:ascii="Times New Roman" w:hAnsi="Times New Roman" w:cs="Times New Roman"/>
          <w:sz w:val="24"/>
          <w:szCs w:val="24"/>
          <w:lang w:val="es-ES"/>
        </w:rPr>
      </w:pPr>
      <w:r w:rsidRPr="00FD1823">
        <w:rPr>
          <w:rFonts w:ascii="Times New Roman" w:hAnsi="Times New Roman" w:cs="Times New Roman"/>
          <w:noProof/>
          <w:sz w:val="24"/>
          <w:szCs w:val="24"/>
          <w:lang w:eastAsia="es-CO"/>
        </w:rPr>
        <w:drawing>
          <wp:inline distT="0" distB="0" distL="0" distR="0" wp14:anchorId="4C35A7A4" wp14:editId="416D0A7B">
            <wp:extent cx="3408218" cy="1929740"/>
            <wp:effectExtent l="0" t="0" r="20955" b="13970"/>
            <wp:docPr id="49" name="Gráfico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882BDA9" w14:textId="77777777" w:rsidR="00057190" w:rsidRPr="00FD1823" w:rsidRDefault="00057190" w:rsidP="004300FE">
      <w:pPr>
        <w:spacing w:before="240"/>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2AB2D436" w14:textId="77777777" w:rsidR="00057190" w:rsidRPr="004300FE" w:rsidRDefault="00057190" w:rsidP="004300FE">
      <w:pPr>
        <w:spacing w:before="240" w:line="360" w:lineRule="auto"/>
        <w:jc w:val="both"/>
        <w:rPr>
          <w:rFonts w:ascii="Times New Roman" w:hAnsi="Times New Roman" w:cs="Times New Roman"/>
          <w:sz w:val="24"/>
          <w:szCs w:val="24"/>
        </w:rPr>
      </w:pPr>
      <w:r w:rsidRPr="00FD1823">
        <w:rPr>
          <w:rFonts w:ascii="Times New Roman" w:hAnsi="Times New Roman" w:cs="Times New Roman"/>
          <w:sz w:val="24"/>
          <w:szCs w:val="24"/>
          <w:lang w:val="es-ES"/>
        </w:rPr>
        <w:t>Por lo anterior, del total de los hogares encuestados el 51.6% expuso que en los últimos 30 días por falta de dinero u otro tipo de recursos estuviero</w:t>
      </w:r>
      <w:r w:rsidR="004A68FD" w:rsidRPr="00FD1823">
        <w:rPr>
          <w:rFonts w:ascii="Times New Roman" w:hAnsi="Times New Roman" w:cs="Times New Roman"/>
          <w:sz w:val="24"/>
          <w:szCs w:val="24"/>
          <w:lang w:val="es-ES"/>
        </w:rPr>
        <w:t>n sin alimentos</w:t>
      </w:r>
      <w:r w:rsidRPr="00FD1823">
        <w:rPr>
          <w:rFonts w:ascii="Times New Roman" w:hAnsi="Times New Roman" w:cs="Times New Roman"/>
          <w:sz w:val="24"/>
          <w:szCs w:val="24"/>
          <w:lang w:val="es-ES"/>
        </w:rPr>
        <w:t xml:space="preserve"> mientras que el 48.34 % de los hogares encuestados no tuvieron problemas de dinero u otros recursos, por </w:t>
      </w:r>
      <w:r w:rsidRPr="00FD1823">
        <w:rPr>
          <w:rFonts w:ascii="Times New Roman" w:hAnsi="Times New Roman" w:cs="Times New Roman"/>
          <w:sz w:val="24"/>
          <w:szCs w:val="24"/>
          <w:lang w:val="es-ES"/>
        </w:rPr>
        <w:lastRenderedPageBreak/>
        <w:t xml:space="preserve">lo que pudieron acceder a la compra de alimentos. Por lo tanto, y siguiendo los parámetros de la FAO, más de la mitad de la población encuestada no tienen los </w:t>
      </w:r>
      <w:r w:rsidRPr="00FD1823">
        <w:rPr>
          <w:rFonts w:ascii="Times New Roman" w:hAnsi="Times New Roman" w:cs="Times New Roman"/>
          <w:sz w:val="24"/>
          <w:szCs w:val="24"/>
        </w:rPr>
        <w:t xml:space="preserve">suficientes alimentos importantes para satisfacer sus necesidades alimenticias. </w:t>
      </w:r>
    </w:p>
    <w:p w14:paraId="2983F0F6" w14:textId="77777777" w:rsidR="00057190" w:rsidRPr="00FD1823" w:rsidRDefault="00057190" w:rsidP="006A2598">
      <w:pPr>
        <w:pStyle w:val="Grafico"/>
      </w:pPr>
      <w:bookmarkStart w:id="175" w:name="_Toc417530008"/>
      <w:bookmarkStart w:id="176" w:name="_Toc23363095"/>
      <w:r w:rsidRPr="00FD1823">
        <w:t>Gráfico</w:t>
      </w:r>
      <w:r w:rsidR="00A93EC9" w:rsidRPr="00FD1823">
        <w:t xml:space="preserve"> 30</w:t>
      </w:r>
      <w:r w:rsidRPr="00FD1823">
        <w:t>. Porcentaje de hogares que no desayunaron, almorzaron o cenaron por falta de dinero u otros recursos</w:t>
      </w:r>
      <w:bookmarkEnd w:id="175"/>
      <w:bookmarkEnd w:id="176"/>
    </w:p>
    <w:p w14:paraId="45BFE2EF" w14:textId="77777777" w:rsidR="00057190" w:rsidRPr="00FD1823" w:rsidRDefault="00057190" w:rsidP="00DE0F70">
      <w:pPr>
        <w:jc w:val="center"/>
        <w:rPr>
          <w:rFonts w:ascii="Times New Roman" w:hAnsi="Times New Roman" w:cs="Times New Roman"/>
          <w:sz w:val="24"/>
          <w:szCs w:val="24"/>
          <w:lang w:val="es-ES"/>
        </w:rPr>
      </w:pPr>
      <w:r w:rsidRPr="00FD1823">
        <w:rPr>
          <w:rFonts w:ascii="Times New Roman" w:hAnsi="Times New Roman" w:cs="Times New Roman"/>
          <w:noProof/>
          <w:sz w:val="24"/>
          <w:szCs w:val="24"/>
          <w:lang w:eastAsia="es-CO"/>
        </w:rPr>
        <w:drawing>
          <wp:inline distT="0" distB="0" distL="0" distR="0" wp14:anchorId="0F37EA9A" wp14:editId="6F2FC838">
            <wp:extent cx="3158836" cy="1591294"/>
            <wp:effectExtent l="0" t="0" r="22860" b="9525"/>
            <wp:docPr id="78" name="Gráfico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D71D54B" w14:textId="77777777" w:rsidR="00057190" w:rsidRPr="004300FE" w:rsidRDefault="00057190" w:rsidP="004300FE">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w:t>
      </w:r>
      <w:r w:rsidR="004300FE">
        <w:rPr>
          <w:rFonts w:ascii="Times New Roman" w:hAnsi="Times New Roman" w:cs="Times New Roman"/>
          <w:sz w:val="20"/>
          <w:szCs w:val="20"/>
          <w:lang w:val="es-ES"/>
        </w:rPr>
        <w:t>a a partir de datos UARIV, 2016</w:t>
      </w:r>
    </w:p>
    <w:p w14:paraId="4310A2B8" w14:textId="77777777" w:rsidR="00057190" w:rsidRPr="004300FE" w:rsidRDefault="00057190" w:rsidP="004300FE">
      <w:pPr>
        <w:spacing w:before="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El 86.02 % de los hogares encuestados, expusieron que en los últimos 30 días no han podido acceder a u</w:t>
      </w:r>
      <w:r w:rsidR="004A68FD" w:rsidRPr="00FD1823">
        <w:rPr>
          <w:rFonts w:ascii="Times New Roman" w:hAnsi="Times New Roman" w:cs="Times New Roman"/>
          <w:sz w:val="24"/>
          <w:szCs w:val="24"/>
          <w:lang w:val="es-ES"/>
        </w:rPr>
        <w:t>na de las tres comidas del día</w:t>
      </w:r>
      <w:r w:rsidRPr="00FD1823">
        <w:rPr>
          <w:rFonts w:ascii="Times New Roman" w:hAnsi="Times New Roman" w:cs="Times New Roman"/>
          <w:sz w:val="24"/>
          <w:szCs w:val="24"/>
          <w:lang w:val="es-ES"/>
        </w:rPr>
        <w:t>; es decir, o no han desayunado o no han almorzado o no han cenado, por falta de dinero u otro tipo de recursos y el 13.98 % de los hogares sí han tenido problemas de alimen</w:t>
      </w:r>
      <w:r w:rsidR="004300FE">
        <w:rPr>
          <w:rFonts w:ascii="Times New Roman" w:hAnsi="Times New Roman" w:cs="Times New Roman"/>
          <w:sz w:val="24"/>
          <w:szCs w:val="24"/>
          <w:lang w:val="es-ES"/>
        </w:rPr>
        <w:t xml:space="preserve">tación por falta de recursos.  </w:t>
      </w:r>
    </w:p>
    <w:p w14:paraId="703F4C13" w14:textId="77777777" w:rsidR="00057190" w:rsidRPr="00FD1823" w:rsidRDefault="004435D8" w:rsidP="004300FE">
      <w:pPr>
        <w:pStyle w:val="Ttulo2"/>
        <w:spacing w:after="240"/>
        <w:jc w:val="both"/>
        <w:rPr>
          <w:rFonts w:cs="Times New Roman"/>
          <w:sz w:val="24"/>
          <w:szCs w:val="24"/>
          <w:lang w:val="es-ES"/>
        </w:rPr>
      </w:pPr>
      <w:bookmarkStart w:id="177" w:name="_Toc417507953"/>
      <w:bookmarkStart w:id="178" w:name="_Toc22550372"/>
      <w:r w:rsidRPr="00FD1823">
        <w:rPr>
          <w:rFonts w:cs="Times New Roman"/>
          <w:sz w:val="24"/>
          <w:szCs w:val="24"/>
          <w:lang w:val="es-ES"/>
        </w:rPr>
        <w:t xml:space="preserve">3.10 </w:t>
      </w:r>
      <w:r w:rsidR="00057190" w:rsidRPr="00FD1823">
        <w:rPr>
          <w:rFonts w:cs="Times New Roman"/>
          <w:sz w:val="24"/>
          <w:szCs w:val="24"/>
          <w:lang w:val="es-ES"/>
        </w:rPr>
        <w:t>Fuerza de Trabajo</w:t>
      </w:r>
      <w:bookmarkEnd w:id="177"/>
      <w:bookmarkEnd w:id="178"/>
    </w:p>
    <w:p w14:paraId="47566FEF" w14:textId="77777777" w:rsidR="00057190" w:rsidRPr="00FD1823" w:rsidRDefault="00057190" w:rsidP="004300FE">
      <w:pPr>
        <w:spacing w:after="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Dentro de la Caracterización con Enfoque de Goce Efectivo de Derechos, realizada a la población víctima del conflicto armado, se indaga por las actividades laborales que realiza la población objetivo. Es de resaltar que este módulo solo se aplica a personas mayores de 10 años.</w:t>
      </w:r>
    </w:p>
    <w:p w14:paraId="5A11078D" w14:textId="77777777" w:rsidR="00057190" w:rsidRPr="00FD1823" w:rsidRDefault="00057190" w:rsidP="006A2598">
      <w:pPr>
        <w:pStyle w:val="Grafico"/>
      </w:pPr>
      <w:bookmarkStart w:id="179" w:name="_Toc417530009"/>
      <w:bookmarkStart w:id="180" w:name="_Toc23363096"/>
      <w:r w:rsidRPr="00FD1823">
        <w:t>Gráfico</w:t>
      </w:r>
      <w:r w:rsidR="00A93EC9" w:rsidRPr="00FD1823">
        <w:t xml:space="preserve"> 31</w:t>
      </w:r>
      <w:r w:rsidRPr="00FD1823">
        <w:t xml:space="preserve">. </w:t>
      </w:r>
      <w:r w:rsidR="007E6DE2" w:rsidRPr="00FD1823">
        <w:t xml:space="preserve">Porcentaje de población </w:t>
      </w:r>
      <w:r w:rsidRPr="00FD1823">
        <w:t>de 10 a 15 años</w:t>
      </w:r>
      <w:bookmarkEnd w:id="179"/>
      <w:r w:rsidR="007E6DE2" w:rsidRPr="00FD1823">
        <w:t xml:space="preserve"> que estudia</w:t>
      </w:r>
      <w:bookmarkEnd w:id="180"/>
    </w:p>
    <w:p w14:paraId="5A5BA35B" w14:textId="77777777" w:rsidR="00073ACF" w:rsidRPr="00FD1823" w:rsidRDefault="007E6DE2" w:rsidP="006A2598">
      <w:pPr>
        <w:pStyle w:val="Grafico"/>
      </w:pPr>
      <w:bookmarkStart w:id="181" w:name="_Toc23363097"/>
      <w:r w:rsidRPr="00FD1823">
        <w:rPr>
          <w:noProof/>
          <w:lang w:val="es-CO" w:eastAsia="es-CO"/>
        </w:rPr>
        <w:lastRenderedPageBreak/>
        <w:drawing>
          <wp:inline distT="0" distB="0" distL="0" distR="0" wp14:anchorId="172107FA" wp14:editId="693BD091">
            <wp:extent cx="2897579" cy="1828800"/>
            <wp:effectExtent l="0" t="0" r="17145" b="19050"/>
            <wp:docPr id="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bookmarkEnd w:id="181"/>
    </w:p>
    <w:p w14:paraId="0896D2EC" w14:textId="77777777" w:rsidR="007E6DE2" w:rsidRDefault="007E6DE2" w:rsidP="004300FE">
      <w:pPr>
        <w:spacing w:after="0"/>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w:t>
      </w:r>
      <w:r w:rsidR="004300FE">
        <w:rPr>
          <w:rFonts w:ascii="Times New Roman" w:hAnsi="Times New Roman" w:cs="Times New Roman"/>
          <w:sz w:val="20"/>
          <w:szCs w:val="20"/>
          <w:lang w:val="es-ES"/>
        </w:rPr>
        <w:t>a a partir de datos UARIV, 2016</w:t>
      </w:r>
    </w:p>
    <w:p w14:paraId="1D265AB0" w14:textId="77777777" w:rsidR="004300FE" w:rsidRDefault="004300FE" w:rsidP="004300FE">
      <w:pPr>
        <w:spacing w:after="0"/>
        <w:jc w:val="center"/>
        <w:rPr>
          <w:rFonts w:ascii="Times New Roman" w:hAnsi="Times New Roman" w:cs="Times New Roman"/>
          <w:sz w:val="20"/>
          <w:szCs w:val="20"/>
          <w:lang w:val="es-ES"/>
        </w:rPr>
      </w:pPr>
    </w:p>
    <w:p w14:paraId="6371D931" w14:textId="77777777" w:rsidR="004300FE" w:rsidRPr="00D558E9" w:rsidRDefault="00D558E9" w:rsidP="00D558E9">
      <w:pPr>
        <w:pStyle w:val="Tabla"/>
      </w:pPr>
      <w:r w:rsidRPr="00D558E9">
        <w:t>Tabla 9.</w:t>
      </w:r>
      <w:r w:rsidR="004300FE" w:rsidRPr="00D558E9">
        <w:t xml:space="preserve"> Actividad en que ocupó la mayor parte del tiempo</w:t>
      </w:r>
    </w:p>
    <w:tbl>
      <w:tblPr>
        <w:tblW w:w="0" w:type="auto"/>
        <w:jc w:val="center"/>
        <w:tblLayout w:type="fixed"/>
        <w:tblCellMar>
          <w:left w:w="70" w:type="dxa"/>
          <w:right w:w="70" w:type="dxa"/>
        </w:tblCellMar>
        <w:tblLook w:val="04A0" w:firstRow="1" w:lastRow="0" w:firstColumn="1" w:lastColumn="0" w:noHBand="0" w:noVBand="1"/>
      </w:tblPr>
      <w:tblGrid>
        <w:gridCol w:w="2977"/>
        <w:gridCol w:w="1915"/>
        <w:gridCol w:w="1984"/>
        <w:gridCol w:w="714"/>
      </w:tblGrid>
      <w:tr w:rsidR="00057190" w:rsidRPr="00D558E9" w14:paraId="3C2A8F70" w14:textId="77777777" w:rsidTr="00D558E9">
        <w:trPr>
          <w:trHeight w:val="20"/>
          <w:jc w:val="center"/>
        </w:trPr>
        <w:tc>
          <w:tcPr>
            <w:tcW w:w="2977" w:type="dxa"/>
            <w:tcBorders>
              <w:top w:val="nil"/>
              <w:left w:val="nil"/>
              <w:bottom w:val="nil"/>
              <w:right w:val="nil"/>
            </w:tcBorders>
            <w:shd w:val="clear" w:color="auto" w:fill="auto"/>
            <w:noWrap/>
            <w:vAlign w:val="bottom"/>
            <w:hideMark/>
          </w:tcPr>
          <w:p w14:paraId="21A6230A" w14:textId="77777777" w:rsidR="00057190" w:rsidRPr="00D558E9" w:rsidRDefault="00057190" w:rsidP="00073ACF">
            <w:pPr>
              <w:spacing w:after="0" w:line="240" w:lineRule="auto"/>
              <w:jc w:val="center"/>
              <w:rPr>
                <w:rFonts w:ascii="Times New Roman" w:hAnsi="Times New Roman" w:cs="Times New Roman"/>
                <w:b/>
                <w:bCs/>
                <w:sz w:val="20"/>
                <w:szCs w:val="20"/>
              </w:rPr>
            </w:pPr>
          </w:p>
        </w:tc>
        <w:tc>
          <w:tcPr>
            <w:tcW w:w="1915" w:type="dxa"/>
            <w:tcBorders>
              <w:top w:val="single" w:sz="8" w:space="0" w:color="auto"/>
              <w:left w:val="single" w:sz="8" w:space="0" w:color="auto"/>
              <w:bottom w:val="nil"/>
              <w:right w:val="single" w:sz="8" w:space="0" w:color="auto"/>
            </w:tcBorders>
            <w:shd w:val="clear" w:color="auto" w:fill="auto"/>
            <w:noWrap/>
            <w:vAlign w:val="bottom"/>
            <w:hideMark/>
          </w:tcPr>
          <w:p w14:paraId="7D9B023B" w14:textId="77777777" w:rsidR="00057190" w:rsidRPr="00D558E9" w:rsidRDefault="00057190" w:rsidP="00073ACF">
            <w:pPr>
              <w:spacing w:after="0" w:line="240" w:lineRule="auto"/>
              <w:jc w:val="center"/>
              <w:rPr>
                <w:rFonts w:ascii="Times New Roman" w:hAnsi="Times New Roman" w:cs="Times New Roman"/>
                <w:b/>
                <w:bCs/>
                <w:sz w:val="20"/>
                <w:szCs w:val="20"/>
              </w:rPr>
            </w:pPr>
            <w:r w:rsidRPr="00D558E9">
              <w:rPr>
                <w:rFonts w:ascii="Times New Roman" w:hAnsi="Times New Roman" w:cs="Times New Roman"/>
                <w:b/>
                <w:bCs/>
                <w:sz w:val="20"/>
                <w:szCs w:val="20"/>
              </w:rPr>
              <w:t>Entre 10 y 15</w:t>
            </w:r>
          </w:p>
        </w:tc>
        <w:tc>
          <w:tcPr>
            <w:tcW w:w="1984" w:type="dxa"/>
            <w:tcBorders>
              <w:top w:val="single" w:sz="8" w:space="0" w:color="auto"/>
              <w:left w:val="nil"/>
              <w:bottom w:val="nil"/>
              <w:right w:val="single" w:sz="8" w:space="0" w:color="auto"/>
            </w:tcBorders>
            <w:shd w:val="clear" w:color="auto" w:fill="auto"/>
            <w:noWrap/>
            <w:vAlign w:val="bottom"/>
            <w:hideMark/>
          </w:tcPr>
          <w:p w14:paraId="3EB19C34" w14:textId="77777777" w:rsidR="00057190" w:rsidRPr="00D558E9" w:rsidRDefault="00D558E9" w:rsidP="00073ACF">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Igual o</w:t>
            </w:r>
            <w:r w:rsidR="00057190" w:rsidRPr="00D558E9">
              <w:rPr>
                <w:rFonts w:ascii="Times New Roman" w:hAnsi="Times New Roman" w:cs="Times New Roman"/>
                <w:b/>
                <w:bCs/>
                <w:sz w:val="20"/>
                <w:szCs w:val="20"/>
              </w:rPr>
              <w:t xml:space="preserve"> más de 16</w:t>
            </w:r>
          </w:p>
        </w:tc>
        <w:tc>
          <w:tcPr>
            <w:tcW w:w="714" w:type="dxa"/>
            <w:tcBorders>
              <w:top w:val="nil"/>
              <w:left w:val="nil"/>
              <w:bottom w:val="nil"/>
              <w:right w:val="nil"/>
            </w:tcBorders>
            <w:shd w:val="clear" w:color="auto" w:fill="auto"/>
            <w:noWrap/>
            <w:vAlign w:val="bottom"/>
            <w:hideMark/>
          </w:tcPr>
          <w:p w14:paraId="3EC239A7" w14:textId="77777777" w:rsidR="00057190" w:rsidRPr="00D558E9" w:rsidRDefault="00057190" w:rsidP="00073ACF">
            <w:pPr>
              <w:spacing w:after="0" w:line="240" w:lineRule="auto"/>
              <w:jc w:val="center"/>
              <w:rPr>
                <w:rFonts w:ascii="Times New Roman" w:hAnsi="Times New Roman" w:cs="Times New Roman"/>
                <w:b/>
                <w:bCs/>
                <w:sz w:val="20"/>
                <w:szCs w:val="20"/>
              </w:rPr>
            </w:pPr>
          </w:p>
        </w:tc>
      </w:tr>
      <w:tr w:rsidR="00057190" w:rsidRPr="00D558E9" w14:paraId="0E94AAF0" w14:textId="77777777" w:rsidTr="00D558E9">
        <w:trPr>
          <w:trHeight w:val="20"/>
          <w:jc w:val="center"/>
        </w:trPr>
        <w:tc>
          <w:tcPr>
            <w:tcW w:w="2977" w:type="dxa"/>
            <w:vMerge w:val="restart"/>
            <w:tcBorders>
              <w:top w:val="single" w:sz="8" w:space="0" w:color="auto"/>
              <w:left w:val="single" w:sz="8" w:space="0" w:color="auto"/>
              <w:bottom w:val="single" w:sz="8" w:space="0" w:color="000000"/>
              <w:right w:val="nil"/>
            </w:tcBorders>
            <w:shd w:val="clear" w:color="auto" w:fill="D9D9D9" w:themeFill="background1" w:themeFillShade="D9"/>
            <w:noWrap/>
            <w:vAlign w:val="center"/>
            <w:hideMark/>
          </w:tcPr>
          <w:p w14:paraId="47CD9860" w14:textId="77777777" w:rsidR="00057190" w:rsidRPr="00D558E9" w:rsidRDefault="00057190" w:rsidP="005C23F8">
            <w:pPr>
              <w:spacing w:after="0" w:line="240" w:lineRule="auto"/>
              <w:jc w:val="both"/>
              <w:rPr>
                <w:rFonts w:ascii="Times New Roman" w:hAnsi="Times New Roman" w:cs="Times New Roman"/>
                <w:sz w:val="20"/>
                <w:szCs w:val="20"/>
              </w:rPr>
            </w:pPr>
            <w:r w:rsidRPr="00D558E9">
              <w:rPr>
                <w:rFonts w:ascii="Times New Roman" w:hAnsi="Times New Roman" w:cs="Times New Roman"/>
                <w:sz w:val="20"/>
                <w:szCs w:val="20"/>
              </w:rPr>
              <w:t>Trabajando</w:t>
            </w:r>
          </w:p>
        </w:tc>
        <w:tc>
          <w:tcPr>
            <w:tcW w:w="1915"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355B68CD" w14:textId="77777777" w:rsidR="00057190" w:rsidRPr="00D558E9" w:rsidRDefault="005C23F8"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0</w:t>
            </w:r>
          </w:p>
        </w:tc>
        <w:tc>
          <w:tcPr>
            <w:tcW w:w="1984" w:type="dxa"/>
            <w:tcBorders>
              <w:top w:val="single" w:sz="8" w:space="0" w:color="auto"/>
              <w:left w:val="nil"/>
              <w:bottom w:val="single" w:sz="4" w:space="0" w:color="auto"/>
              <w:right w:val="single" w:sz="8" w:space="0" w:color="auto"/>
            </w:tcBorders>
            <w:shd w:val="clear" w:color="auto" w:fill="auto"/>
            <w:noWrap/>
            <w:vAlign w:val="bottom"/>
            <w:hideMark/>
          </w:tcPr>
          <w:p w14:paraId="0ED056B8" w14:textId="77777777" w:rsidR="00057190" w:rsidRPr="00D558E9" w:rsidRDefault="005C23F8"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100</w:t>
            </w:r>
          </w:p>
        </w:tc>
        <w:tc>
          <w:tcPr>
            <w:tcW w:w="714" w:type="dxa"/>
            <w:tcBorders>
              <w:top w:val="single" w:sz="8" w:space="0" w:color="auto"/>
              <w:left w:val="nil"/>
              <w:bottom w:val="single" w:sz="4" w:space="0" w:color="auto"/>
              <w:right w:val="single" w:sz="8" w:space="0" w:color="auto"/>
            </w:tcBorders>
            <w:shd w:val="clear" w:color="auto" w:fill="auto"/>
            <w:noWrap/>
            <w:vAlign w:val="bottom"/>
            <w:hideMark/>
          </w:tcPr>
          <w:p w14:paraId="699B86F1" w14:textId="77777777" w:rsidR="00057190" w:rsidRPr="00D558E9" w:rsidRDefault="00057190"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100%</w:t>
            </w:r>
          </w:p>
        </w:tc>
      </w:tr>
      <w:tr w:rsidR="00057190" w:rsidRPr="00D558E9" w14:paraId="303C438D" w14:textId="77777777" w:rsidTr="00D558E9">
        <w:trPr>
          <w:trHeight w:val="20"/>
          <w:jc w:val="center"/>
        </w:trPr>
        <w:tc>
          <w:tcPr>
            <w:tcW w:w="2977" w:type="dxa"/>
            <w:vMerge/>
            <w:tcBorders>
              <w:top w:val="single" w:sz="8" w:space="0" w:color="auto"/>
              <w:left w:val="single" w:sz="8" w:space="0" w:color="auto"/>
              <w:bottom w:val="single" w:sz="8" w:space="0" w:color="000000"/>
              <w:right w:val="nil"/>
            </w:tcBorders>
            <w:shd w:val="clear" w:color="auto" w:fill="D9D9D9" w:themeFill="background1" w:themeFillShade="D9"/>
            <w:vAlign w:val="center"/>
            <w:hideMark/>
          </w:tcPr>
          <w:p w14:paraId="786E756D" w14:textId="77777777" w:rsidR="00057190" w:rsidRPr="00D558E9" w:rsidRDefault="00057190" w:rsidP="005C23F8">
            <w:pPr>
              <w:spacing w:after="0" w:line="240" w:lineRule="auto"/>
              <w:jc w:val="both"/>
              <w:rPr>
                <w:rFonts w:ascii="Times New Roman" w:hAnsi="Times New Roman" w:cs="Times New Roman"/>
                <w:sz w:val="20"/>
                <w:szCs w:val="20"/>
              </w:rPr>
            </w:pPr>
          </w:p>
        </w:tc>
        <w:tc>
          <w:tcPr>
            <w:tcW w:w="1915" w:type="dxa"/>
            <w:tcBorders>
              <w:top w:val="nil"/>
              <w:left w:val="single" w:sz="8" w:space="0" w:color="auto"/>
              <w:bottom w:val="single" w:sz="8" w:space="0" w:color="auto"/>
              <w:right w:val="single" w:sz="8" w:space="0" w:color="auto"/>
            </w:tcBorders>
            <w:shd w:val="clear" w:color="auto" w:fill="auto"/>
            <w:noWrap/>
            <w:vAlign w:val="bottom"/>
            <w:hideMark/>
          </w:tcPr>
          <w:p w14:paraId="409BD84C" w14:textId="77777777" w:rsidR="00057190" w:rsidRPr="00D558E9" w:rsidRDefault="00057190" w:rsidP="00073ACF">
            <w:pPr>
              <w:spacing w:after="0" w:line="240" w:lineRule="auto"/>
              <w:jc w:val="center"/>
              <w:rPr>
                <w:rFonts w:ascii="Times New Roman" w:hAnsi="Times New Roman" w:cs="Times New Roman"/>
                <w:b/>
                <w:bCs/>
                <w:sz w:val="20"/>
                <w:szCs w:val="20"/>
              </w:rPr>
            </w:pPr>
            <w:r w:rsidRPr="00D558E9">
              <w:rPr>
                <w:rFonts w:ascii="Times New Roman" w:hAnsi="Times New Roman" w:cs="Times New Roman"/>
                <w:b/>
                <w:bCs/>
                <w:sz w:val="20"/>
                <w:szCs w:val="20"/>
              </w:rPr>
              <w:t>0</w:t>
            </w:r>
          </w:p>
        </w:tc>
        <w:tc>
          <w:tcPr>
            <w:tcW w:w="1984" w:type="dxa"/>
            <w:tcBorders>
              <w:top w:val="nil"/>
              <w:left w:val="nil"/>
              <w:bottom w:val="single" w:sz="8" w:space="0" w:color="auto"/>
              <w:right w:val="single" w:sz="8" w:space="0" w:color="auto"/>
            </w:tcBorders>
            <w:shd w:val="clear" w:color="auto" w:fill="auto"/>
            <w:noWrap/>
            <w:vAlign w:val="bottom"/>
            <w:hideMark/>
          </w:tcPr>
          <w:p w14:paraId="35C5C5A2" w14:textId="77777777" w:rsidR="00057190" w:rsidRPr="00D558E9" w:rsidRDefault="003608C4" w:rsidP="005C23F8">
            <w:pPr>
              <w:spacing w:after="0" w:line="240" w:lineRule="auto"/>
              <w:jc w:val="center"/>
              <w:rPr>
                <w:rFonts w:ascii="Times New Roman" w:hAnsi="Times New Roman" w:cs="Times New Roman"/>
                <w:b/>
                <w:bCs/>
                <w:sz w:val="20"/>
                <w:szCs w:val="20"/>
              </w:rPr>
            </w:pPr>
            <w:r w:rsidRPr="00D558E9">
              <w:rPr>
                <w:rFonts w:ascii="Times New Roman" w:hAnsi="Times New Roman" w:cs="Times New Roman"/>
                <w:b/>
                <w:bCs/>
                <w:sz w:val="20"/>
                <w:szCs w:val="20"/>
              </w:rPr>
              <w:t>40,7</w:t>
            </w:r>
          </w:p>
        </w:tc>
        <w:tc>
          <w:tcPr>
            <w:tcW w:w="714" w:type="dxa"/>
            <w:tcBorders>
              <w:top w:val="nil"/>
              <w:left w:val="nil"/>
              <w:bottom w:val="single" w:sz="8" w:space="0" w:color="auto"/>
              <w:right w:val="single" w:sz="8" w:space="0" w:color="auto"/>
            </w:tcBorders>
            <w:shd w:val="clear" w:color="auto" w:fill="auto"/>
            <w:noWrap/>
            <w:vAlign w:val="bottom"/>
            <w:hideMark/>
          </w:tcPr>
          <w:p w14:paraId="7F3BB283" w14:textId="77777777" w:rsidR="00057190" w:rsidRPr="00D558E9" w:rsidRDefault="00057190" w:rsidP="00073ACF">
            <w:pPr>
              <w:spacing w:after="0" w:line="240" w:lineRule="auto"/>
              <w:jc w:val="center"/>
              <w:rPr>
                <w:rFonts w:ascii="Times New Roman" w:hAnsi="Times New Roman" w:cs="Times New Roman"/>
                <w:sz w:val="20"/>
                <w:szCs w:val="20"/>
              </w:rPr>
            </w:pPr>
          </w:p>
        </w:tc>
      </w:tr>
      <w:tr w:rsidR="00057190" w:rsidRPr="00D558E9" w14:paraId="46814B99" w14:textId="77777777" w:rsidTr="00D558E9">
        <w:trPr>
          <w:trHeight w:val="20"/>
          <w:jc w:val="center"/>
        </w:trPr>
        <w:tc>
          <w:tcPr>
            <w:tcW w:w="2977" w:type="dxa"/>
            <w:vMerge w:val="restart"/>
            <w:tcBorders>
              <w:top w:val="nil"/>
              <w:left w:val="single" w:sz="8" w:space="0" w:color="auto"/>
              <w:bottom w:val="single" w:sz="8" w:space="0" w:color="000000"/>
              <w:right w:val="nil"/>
            </w:tcBorders>
            <w:shd w:val="clear" w:color="auto" w:fill="D9D9D9" w:themeFill="background1" w:themeFillShade="D9"/>
            <w:noWrap/>
            <w:vAlign w:val="center"/>
            <w:hideMark/>
          </w:tcPr>
          <w:p w14:paraId="12F84AB9" w14:textId="77777777" w:rsidR="00057190" w:rsidRPr="00D558E9" w:rsidRDefault="00057190" w:rsidP="005C23F8">
            <w:pPr>
              <w:spacing w:after="0" w:line="240" w:lineRule="auto"/>
              <w:jc w:val="both"/>
              <w:rPr>
                <w:rFonts w:ascii="Times New Roman" w:hAnsi="Times New Roman" w:cs="Times New Roman"/>
                <w:sz w:val="20"/>
                <w:szCs w:val="20"/>
              </w:rPr>
            </w:pPr>
            <w:r w:rsidRPr="00D558E9">
              <w:rPr>
                <w:rFonts w:ascii="Times New Roman" w:hAnsi="Times New Roman" w:cs="Times New Roman"/>
                <w:sz w:val="20"/>
                <w:szCs w:val="20"/>
              </w:rPr>
              <w:t>Buscando trabajo</w:t>
            </w:r>
          </w:p>
        </w:tc>
        <w:tc>
          <w:tcPr>
            <w:tcW w:w="1915" w:type="dxa"/>
            <w:tcBorders>
              <w:top w:val="nil"/>
              <w:left w:val="single" w:sz="8" w:space="0" w:color="auto"/>
              <w:bottom w:val="single" w:sz="4" w:space="0" w:color="auto"/>
              <w:right w:val="single" w:sz="8" w:space="0" w:color="auto"/>
            </w:tcBorders>
            <w:shd w:val="clear" w:color="auto" w:fill="auto"/>
            <w:noWrap/>
            <w:vAlign w:val="bottom"/>
            <w:hideMark/>
          </w:tcPr>
          <w:p w14:paraId="5A574E28" w14:textId="77777777" w:rsidR="00057190" w:rsidRPr="00D558E9" w:rsidRDefault="005C23F8"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1</w:t>
            </w:r>
          </w:p>
        </w:tc>
        <w:tc>
          <w:tcPr>
            <w:tcW w:w="1984" w:type="dxa"/>
            <w:tcBorders>
              <w:top w:val="nil"/>
              <w:left w:val="nil"/>
              <w:bottom w:val="single" w:sz="4" w:space="0" w:color="auto"/>
              <w:right w:val="single" w:sz="8" w:space="0" w:color="auto"/>
            </w:tcBorders>
            <w:shd w:val="clear" w:color="auto" w:fill="auto"/>
            <w:noWrap/>
            <w:vAlign w:val="bottom"/>
            <w:hideMark/>
          </w:tcPr>
          <w:p w14:paraId="625E4226" w14:textId="77777777" w:rsidR="00057190" w:rsidRPr="00D558E9" w:rsidRDefault="003608C4"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99,0</w:t>
            </w:r>
          </w:p>
        </w:tc>
        <w:tc>
          <w:tcPr>
            <w:tcW w:w="714" w:type="dxa"/>
            <w:tcBorders>
              <w:top w:val="nil"/>
              <w:left w:val="nil"/>
              <w:bottom w:val="single" w:sz="4" w:space="0" w:color="auto"/>
              <w:right w:val="single" w:sz="8" w:space="0" w:color="auto"/>
            </w:tcBorders>
            <w:shd w:val="clear" w:color="auto" w:fill="auto"/>
            <w:noWrap/>
            <w:vAlign w:val="bottom"/>
            <w:hideMark/>
          </w:tcPr>
          <w:p w14:paraId="551CA20A" w14:textId="77777777" w:rsidR="00057190" w:rsidRPr="00D558E9" w:rsidRDefault="00057190"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100%</w:t>
            </w:r>
          </w:p>
        </w:tc>
      </w:tr>
      <w:tr w:rsidR="00057190" w:rsidRPr="00D558E9" w14:paraId="4AA39FE6" w14:textId="77777777" w:rsidTr="00D558E9">
        <w:trPr>
          <w:trHeight w:val="20"/>
          <w:jc w:val="center"/>
        </w:trPr>
        <w:tc>
          <w:tcPr>
            <w:tcW w:w="2977" w:type="dxa"/>
            <w:vMerge/>
            <w:tcBorders>
              <w:top w:val="nil"/>
              <w:left w:val="single" w:sz="8" w:space="0" w:color="auto"/>
              <w:bottom w:val="single" w:sz="8" w:space="0" w:color="000000"/>
              <w:right w:val="nil"/>
            </w:tcBorders>
            <w:shd w:val="clear" w:color="auto" w:fill="D9D9D9" w:themeFill="background1" w:themeFillShade="D9"/>
            <w:vAlign w:val="center"/>
            <w:hideMark/>
          </w:tcPr>
          <w:p w14:paraId="693E10FC" w14:textId="77777777" w:rsidR="00057190" w:rsidRPr="00D558E9" w:rsidRDefault="00057190" w:rsidP="005C23F8">
            <w:pPr>
              <w:spacing w:after="0" w:line="240" w:lineRule="auto"/>
              <w:jc w:val="both"/>
              <w:rPr>
                <w:rFonts w:ascii="Times New Roman" w:hAnsi="Times New Roman" w:cs="Times New Roman"/>
                <w:sz w:val="20"/>
                <w:szCs w:val="20"/>
              </w:rPr>
            </w:pPr>
          </w:p>
        </w:tc>
        <w:tc>
          <w:tcPr>
            <w:tcW w:w="1915" w:type="dxa"/>
            <w:tcBorders>
              <w:top w:val="nil"/>
              <w:left w:val="single" w:sz="8" w:space="0" w:color="auto"/>
              <w:bottom w:val="single" w:sz="8" w:space="0" w:color="auto"/>
              <w:right w:val="single" w:sz="8" w:space="0" w:color="auto"/>
            </w:tcBorders>
            <w:shd w:val="clear" w:color="auto" w:fill="auto"/>
            <w:noWrap/>
            <w:vAlign w:val="bottom"/>
            <w:hideMark/>
          </w:tcPr>
          <w:p w14:paraId="0D1E7CAD" w14:textId="77777777" w:rsidR="00057190" w:rsidRPr="00D558E9" w:rsidRDefault="00057190" w:rsidP="005C23F8">
            <w:pPr>
              <w:spacing w:after="0" w:line="240" w:lineRule="auto"/>
              <w:jc w:val="center"/>
              <w:rPr>
                <w:rFonts w:ascii="Times New Roman" w:hAnsi="Times New Roman" w:cs="Times New Roman"/>
                <w:b/>
                <w:bCs/>
                <w:sz w:val="20"/>
                <w:szCs w:val="20"/>
              </w:rPr>
            </w:pPr>
            <w:r w:rsidRPr="00D558E9">
              <w:rPr>
                <w:rFonts w:ascii="Times New Roman" w:hAnsi="Times New Roman" w:cs="Times New Roman"/>
                <w:b/>
                <w:bCs/>
                <w:sz w:val="20"/>
                <w:szCs w:val="20"/>
              </w:rPr>
              <w:t>0,86</w:t>
            </w:r>
          </w:p>
        </w:tc>
        <w:tc>
          <w:tcPr>
            <w:tcW w:w="1984" w:type="dxa"/>
            <w:tcBorders>
              <w:top w:val="nil"/>
              <w:left w:val="nil"/>
              <w:bottom w:val="single" w:sz="8" w:space="0" w:color="auto"/>
              <w:right w:val="single" w:sz="8" w:space="0" w:color="auto"/>
            </w:tcBorders>
            <w:shd w:val="clear" w:color="auto" w:fill="auto"/>
            <w:noWrap/>
            <w:vAlign w:val="bottom"/>
            <w:hideMark/>
          </w:tcPr>
          <w:p w14:paraId="65A1A641" w14:textId="77777777" w:rsidR="00057190" w:rsidRPr="00D558E9" w:rsidRDefault="003608C4" w:rsidP="00073ACF">
            <w:pPr>
              <w:spacing w:after="0" w:line="240" w:lineRule="auto"/>
              <w:jc w:val="center"/>
              <w:rPr>
                <w:rFonts w:ascii="Times New Roman" w:hAnsi="Times New Roman" w:cs="Times New Roman"/>
                <w:b/>
                <w:bCs/>
                <w:sz w:val="20"/>
                <w:szCs w:val="20"/>
              </w:rPr>
            </w:pPr>
            <w:r w:rsidRPr="00D558E9">
              <w:rPr>
                <w:rFonts w:ascii="Times New Roman" w:hAnsi="Times New Roman" w:cs="Times New Roman"/>
                <w:b/>
                <w:bCs/>
                <w:sz w:val="20"/>
                <w:szCs w:val="20"/>
              </w:rPr>
              <w:t>12,1</w:t>
            </w:r>
          </w:p>
        </w:tc>
        <w:tc>
          <w:tcPr>
            <w:tcW w:w="714" w:type="dxa"/>
            <w:tcBorders>
              <w:top w:val="nil"/>
              <w:left w:val="nil"/>
              <w:bottom w:val="single" w:sz="8" w:space="0" w:color="auto"/>
              <w:right w:val="single" w:sz="8" w:space="0" w:color="auto"/>
            </w:tcBorders>
            <w:shd w:val="clear" w:color="auto" w:fill="auto"/>
            <w:noWrap/>
            <w:vAlign w:val="bottom"/>
            <w:hideMark/>
          </w:tcPr>
          <w:p w14:paraId="0573E84E" w14:textId="77777777" w:rsidR="00057190" w:rsidRPr="00D558E9" w:rsidRDefault="00057190" w:rsidP="00073ACF">
            <w:pPr>
              <w:spacing w:after="0" w:line="240" w:lineRule="auto"/>
              <w:jc w:val="center"/>
              <w:rPr>
                <w:rFonts w:ascii="Times New Roman" w:hAnsi="Times New Roman" w:cs="Times New Roman"/>
                <w:sz w:val="20"/>
                <w:szCs w:val="20"/>
              </w:rPr>
            </w:pPr>
          </w:p>
        </w:tc>
      </w:tr>
      <w:tr w:rsidR="00057190" w:rsidRPr="00D558E9" w14:paraId="4C5D52CD" w14:textId="77777777" w:rsidTr="00D558E9">
        <w:trPr>
          <w:trHeight w:val="20"/>
          <w:jc w:val="center"/>
        </w:trPr>
        <w:tc>
          <w:tcPr>
            <w:tcW w:w="2977" w:type="dxa"/>
            <w:vMerge w:val="restart"/>
            <w:tcBorders>
              <w:top w:val="nil"/>
              <w:left w:val="single" w:sz="8" w:space="0" w:color="auto"/>
              <w:bottom w:val="single" w:sz="8" w:space="0" w:color="000000"/>
              <w:right w:val="nil"/>
            </w:tcBorders>
            <w:shd w:val="clear" w:color="auto" w:fill="D9D9D9" w:themeFill="background1" w:themeFillShade="D9"/>
            <w:noWrap/>
            <w:vAlign w:val="center"/>
            <w:hideMark/>
          </w:tcPr>
          <w:p w14:paraId="023A10CD" w14:textId="77777777" w:rsidR="00057190" w:rsidRPr="00D558E9" w:rsidRDefault="00057190" w:rsidP="005C23F8">
            <w:pPr>
              <w:spacing w:after="0" w:line="240" w:lineRule="auto"/>
              <w:jc w:val="both"/>
              <w:rPr>
                <w:rFonts w:ascii="Times New Roman" w:hAnsi="Times New Roman" w:cs="Times New Roman"/>
                <w:sz w:val="20"/>
                <w:szCs w:val="20"/>
              </w:rPr>
            </w:pPr>
            <w:r w:rsidRPr="00D558E9">
              <w:rPr>
                <w:rFonts w:ascii="Times New Roman" w:hAnsi="Times New Roman" w:cs="Times New Roman"/>
                <w:sz w:val="20"/>
                <w:szCs w:val="20"/>
              </w:rPr>
              <w:t>Estudiando</w:t>
            </w:r>
          </w:p>
        </w:tc>
        <w:tc>
          <w:tcPr>
            <w:tcW w:w="1915" w:type="dxa"/>
            <w:tcBorders>
              <w:top w:val="nil"/>
              <w:left w:val="single" w:sz="8" w:space="0" w:color="auto"/>
              <w:bottom w:val="single" w:sz="4" w:space="0" w:color="auto"/>
              <w:right w:val="single" w:sz="8" w:space="0" w:color="auto"/>
            </w:tcBorders>
            <w:shd w:val="clear" w:color="auto" w:fill="auto"/>
            <w:noWrap/>
            <w:vAlign w:val="bottom"/>
            <w:hideMark/>
          </w:tcPr>
          <w:p w14:paraId="08A33E93" w14:textId="77777777" w:rsidR="00057190" w:rsidRPr="00D558E9" w:rsidRDefault="005C23F8"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62</w:t>
            </w:r>
          </w:p>
        </w:tc>
        <w:tc>
          <w:tcPr>
            <w:tcW w:w="1984" w:type="dxa"/>
            <w:tcBorders>
              <w:top w:val="nil"/>
              <w:left w:val="nil"/>
              <w:bottom w:val="single" w:sz="4" w:space="0" w:color="auto"/>
              <w:right w:val="single" w:sz="8" w:space="0" w:color="auto"/>
            </w:tcBorders>
            <w:shd w:val="clear" w:color="auto" w:fill="auto"/>
            <w:noWrap/>
            <w:vAlign w:val="bottom"/>
            <w:hideMark/>
          </w:tcPr>
          <w:p w14:paraId="79A4466C" w14:textId="77777777" w:rsidR="00057190" w:rsidRPr="00D558E9" w:rsidRDefault="00E25B23"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38,</w:t>
            </w:r>
            <w:r w:rsidR="005C23F8" w:rsidRPr="00D558E9">
              <w:rPr>
                <w:rFonts w:ascii="Times New Roman" w:hAnsi="Times New Roman" w:cs="Times New Roman"/>
                <w:sz w:val="20"/>
                <w:szCs w:val="20"/>
              </w:rPr>
              <w:t>3</w:t>
            </w:r>
          </w:p>
        </w:tc>
        <w:tc>
          <w:tcPr>
            <w:tcW w:w="714" w:type="dxa"/>
            <w:tcBorders>
              <w:top w:val="nil"/>
              <w:left w:val="nil"/>
              <w:bottom w:val="single" w:sz="4" w:space="0" w:color="auto"/>
              <w:right w:val="single" w:sz="8" w:space="0" w:color="auto"/>
            </w:tcBorders>
            <w:shd w:val="clear" w:color="auto" w:fill="auto"/>
            <w:noWrap/>
            <w:vAlign w:val="bottom"/>
            <w:hideMark/>
          </w:tcPr>
          <w:p w14:paraId="2E2E96D6" w14:textId="77777777" w:rsidR="00057190" w:rsidRPr="00D558E9" w:rsidRDefault="00057190"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100%</w:t>
            </w:r>
          </w:p>
        </w:tc>
      </w:tr>
      <w:tr w:rsidR="00057190" w:rsidRPr="00D558E9" w14:paraId="4836AC63" w14:textId="77777777" w:rsidTr="00D558E9">
        <w:trPr>
          <w:trHeight w:val="20"/>
          <w:jc w:val="center"/>
        </w:trPr>
        <w:tc>
          <w:tcPr>
            <w:tcW w:w="2977" w:type="dxa"/>
            <w:vMerge/>
            <w:tcBorders>
              <w:top w:val="nil"/>
              <w:left w:val="single" w:sz="8" w:space="0" w:color="auto"/>
              <w:bottom w:val="single" w:sz="8" w:space="0" w:color="000000"/>
              <w:right w:val="nil"/>
            </w:tcBorders>
            <w:shd w:val="clear" w:color="auto" w:fill="D9D9D9" w:themeFill="background1" w:themeFillShade="D9"/>
            <w:vAlign w:val="center"/>
            <w:hideMark/>
          </w:tcPr>
          <w:p w14:paraId="333E721E" w14:textId="77777777" w:rsidR="00057190" w:rsidRPr="00D558E9" w:rsidRDefault="00057190" w:rsidP="005C23F8">
            <w:pPr>
              <w:spacing w:after="0" w:line="240" w:lineRule="auto"/>
              <w:jc w:val="both"/>
              <w:rPr>
                <w:rFonts w:ascii="Times New Roman" w:hAnsi="Times New Roman" w:cs="Times New Roman"/>
                <w:sz w:val="20"/>
                <w:szCs w:val="20"/>
              </w:rPr>
            </w:pPr>
          </w:p>
        </w:tc>
        <w:tc>
          <w:tcPr>
            <w:tcW w:w="1915" w:type="dxa"/>
            <w:tcBorders>
              <w:top w:val="nil"/>
              <w:left w:val="single" w:sz="8" w:space="0" w:color="auto"/>
              <w:bottom w:val="single" w:sz="8" w:space="0" w:color="auto"/>
              <w:right w:val="single" w:sz="8" w:space="0" w:color="auto"/>
            </w:tcBorders>
            <w:shd w:val="clear" w:color="auto" w:fill="auto"/>
            <w:noWrap/>
            <w:vAlign w:val="bottom"/>
            <w:hideMark/>
          </w:tcPr>
          <w:p w14:paraId="7DACB519" w14:textId="77777777" w:rsidR="00057190" w:rsidRPr="00D558E9" w:rsidRDefault="00057190" w:rsidP="005C23F8">
            <w:pPr>
              <w:spacing w:after="0" w:line="240" w:lineRule="auto"/>
              <w:jc w:val="center"/>
              <w:rPr>
                <w:rFonts w:ascii="Times New Roman" w:hAnsi="Times New Roman" w:cs="Times New Roman"/>
                <w:b/>
                <w:bCs/>
                <w:sz w:val="20"/>
                <w:szCs w:val="20"/>
              </w:rPr>
            </w:pPr>
            <w:r w:rsidRPr="00D558E9">
              <w:rPr>
                <w:rFonts w:ascii="Times New Roman" w:hAnsi="Times New Roman" w:cs="Times New Roman"/>
                <w:b/>
                <w:bCs/>
                <w:sz w:val="20"/>
                <w:szCs w:val="20"/>
              </w:rPr>
              <w:t>95,7</w:t>
            </w:r>
          </w:p>
        </w:tc>
        <w:tc>
          <w:tcPr>
            <w:tcW w:w="1984" w:type="dxa"/>
            <w:tcBorders>
              <w:top w:val="nil"/>
              <w:left w:val="nil"/>
              <w:bottom w:val="single" w:sz="8" w:space="0" w:color="auto"/>
              <w:right w:val="single" w:sz="8" w:space="0" w:color="auto"/>
            </w:tcBorders>
            <w:shd w:val="clear" w:color="auto" w:fill="auto"/>
            <w:noWrap/>
            <w:vAlign w:val="bottom"/>
            <w:hideMark/>
          </w:tcPr>
          <w:p w14:paraId="65AC75DE" w14:textId="77777777" w:rsidR="00057190" w:rsidRPr="00D558E9" w:rsidRDefault="003608C4" w:rsidP="00073ACF">
            <w:pPr>
              <w:spacing w:after="0" w:line="240" w:lineRule="auto"/>
              <w:jc w:val="center"/>
              <w:rPr>
                <w:rFonts w:ascii="Times New Roman" w:hAnsi="Times New Roman" w:cs="Times New Roman"/>
                <w:b/>
                <w:bCs/>
                <w:sz w:val="20"/>
                <w:szCs w:val="20"/>
              </w:rPr>
            </w:pPr>
            <w:r w:rsidRPr="00D558E9">
              <w:rPr>
                <w:rFonts w:ascii="Times New Roman" w:hAnsi="Times New Roman" w:cs="Times New Roman"/>
                <w:b/>
                <w:bCs/>
                <w:sz w:val="20"/>
                <w:szCs w:val="20"/>
              </w:rPr>
              <w:t>7,7</w:t>
            </w:r>
          </w:p>
        </w:tc>
        <w:tc>
          <w:tcPr>
            <w:tcW w:w="714" w:type="dxa"/>
            <w:tcBorders>
              <w:top w:val="nil"/>
              <w:left w:val="nil"/>
              <w:bottom w:val="single" w:sz="8" w:space="0" w:color="auto"/>
              <w:right w:val="single" w:sz="8" w:space="0" w:color="auto"/>
            </w:tcBorders>
            <w:shd w:val="clear" w:color="auto" w:fill="auto"/>
            <w:noWrap/>
            <w:vAlign w:val="bottom"/>
            <w:hideMark/>
          </w:tcPr>
          <w:p w14:paraId="2432B42B" w14:textId="77777777" w:rsidR="00057190" w:rsidRPr="00D558E9" w:rsidRDefault="00057190" w:rsidP="00073ACF">
            <w:pPr>
              <w:spacing w:after="0" w:line="240" w:lineRule="auto"/>
              <w:jc w:val="center"/>
              <w:rPr>
                <w:rFonts w:ascii="Times New Roman" w:hAnsi="Times New Roman" w:cs="Times New Roman"/>
                <w:sz w:val="20"/>
                <w:szCs w:val="20"/>
              </w:rPr>
            </w:pPr>
          </w:p>
        </w:tc>
      </w:tr>
      <w:tr w:rsidR="00057190" w:rsidRPr="00D558E9" w14:paraId="00AD35F5" w14:textId="77777777" w:rsidTr="00D558E9">
        <w:trPr>
          <w:trHeight w:val="20"/>
          <w:jc w:val="center"/>
        </w:trPr>
        <w:tc>
          <w:tcPr>
            <w:tcW w:w="2977" w:type="dxa"/>
            <w:vMerge w:val="restart"/>
            <w:tcBorders>
              <w:top w:val="nil"/>
              <w:left w:val="single" w:sz="8" w:space="0" w:color="auto"/>
              <w:bottom w:val="single" w:sz="8" w:space="0" w:color="000000"/>
              <w:right w:val="nil"/>
            </w:tcBorders>
            <w:shd w:val="clear" w:color="auto" w:fill="D9D9D9" w:themeFill="background1" w:themeFillShade="D9"/>
            <w:noWrap/>
            <w:vAlign w:val="center"/>
            <w:hideMark/>
          </w:tcPr>
          <w:p w14:paraId="748038D7" w14:textId="77777777" w:rsidR="00057190" w:rsidRPr="00D558E9" w:rsidRDefault="00057190" w:rsidP="005C23F8">
            <w:pPr>
              <w:spacing w:after="0" w:line="240" w:lineRule="auto"/>
              <w:jc w:val="both"/>
              <w:rPr>
                <w:rFonts w:ascii="Times New Roman" w:hAnsi="Times New Roman" w:cs="Times New Roman"/>
                <w:sz w:val="20"/>
                <w:szCs w:val="20"/>
              </w:rPr>
            </w:pPr>
            <w:r w:rsidRPr="00D558E9">
              <w:rPr>
                <w:rFonts w:ascii="Times New Roman" w:hAnsi="Times New Roman" w:cs="Times New Roman"/>
                <w:sz w:val="20"/>
                <w:szCs w:val="20"/>
              </w:rPr>
              <w:t>Oficios del hogar</w:t>
            </w:r>
          </w:p>
        </w:tc>
        <w:tc>
          <w:tcPr>
            <w:tcW w:w="1915" w:type="dxa"/>
            <w:tcBorders>
              <w:top w:val="nil"/>
              <w:left w:val="single" w:sz="8" w:space="0" w:color="auto"/>
              <w:bottom w:val="single" w:sz="4" w:space="0" w:color="auto"/>
              <w:right w:val="single" w:sz="8" w:space="0" w:color="auto"/>
            </w:tcBorders>
            <w:shd w:val="clear" w:color="auto" w:fill="auto"/>
            <w:noWrap/>
            <w:vAlign w:val="bottom"/>
            <w:hideMark/>
          </w:tcPr>
          <w:p w14:paraId="76117901" w14:textId="77777777" w:rsidR="00057190" w:rsidRPr="00D558E9" w:rsidRDefault="005C23F8"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1</w:t>
            </w:r>
          </w:p>
        </w:tc>
        <w:tc>
          <w:tcPr>
            <w:tcW w:w="1984" w:type="dxa"/>
            <w:tcBorders>
              <w:top w:val="nil"/>
              <w:left w:val="nil"/>
              <w:bottom w:val="single" w:sz="4" w:space="0" w:color="auto"/>
              <w:right w:val="single" w:sz="8" w:space="0" w:color="auto"/>
            </w:tcBorders>
            <w:shd w:val="clear" w:color="auto" w:fill="auto"/>
            <w:noWrap/>
            <w:vAlign w:val="bottom"/>
            <w:hideMark/>
          </w:tcPr>
          <w:p w14:paraId="175C0098" w14:textId="77777777" w:rsidR="00057190" w:rsidRPr="00D558E9" w:rsidRDefault="00E25B23" w:rsidP="005C23F8">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98,6</w:t>
            </w:r>
          </w:p>
        </w:tc>
        <w:tc>
          <w:tcPr>
            <w:tcW w:w="714" w:type="dxa"/>
            <w:tcBorders>
              <w:top w:val="nil"/>
              <w:left w:val="nil"/>
              <w:bottom w:val="single" w:sz="4" w:space="0" w:color="auto"/>
              <w:right w:val="single" w:sz="8" w:space="0" w:color="auto"/>
            </w:tcBorders>
            <w:shd w:val="clear" w:color="auto" w:fill="auto"/>
            <w:noWrap/>
            <w:vAlign w:val="bottom"/>
            <w:hideMark/>
          </w:tcPr>
          <w:p w14:paraId="3F8F89FB" w14:textId="77777777" w:rsidR="00057190" w:rsidRPr="00D558E9" w:rsidRDefault="00057190"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100%</w:t>
            </w:r>
          </w:p>
        </w:tc>
      </w:tr>
      <w:tr w:rsidR="00057190" w:rsidRPr="00D558E9" w14:paraId="3EC3B14A" w14:textId="77777777" w:rsidTr="00D558E9">
        <w:trPr>
          <w:trHeight w:val="20"/>
          <w:jc w:val="center"/>
        </w:trPr>
        <w:tc>
          <w:tcPr>
            <w:tcW w:w="2977" w:type="dxa"/>
            <w:vMerge/>
            <w:tcBorders>
              <w:top w:val="nil"/>
              <w:left w:val="single" w:sz="8" w:space="0" w:color="auto"/>
              <w:bottom w:val="single" w:sz="8" w:space="0" w:color="000000"/>
              <w:right w:val="nil"/>
            </w:tcBorders>
            <w:shd w:val="clear" w:color="auto" w:fill="D9D9D9" w:themeFill="background1" w:themeFillShade="D9"/>
            <w:vAlign w:val="center"/>
            <w:hideMark/>
          </w:tcPr>
          <w:p w14:paraId="0FFBAE55" w14:textId="77777777" w:rsidR="00057190" w:rsidRPr="00D558E9" w:rsidRDefault="00057190" w:rsidP="005C23F8">
            <w:pPr>
              <w:spacing w:after="0" w:line="240" w:lineRule="auto"/>
              <w:jc w:val="both"/>
              <w:rPr>
                <w:rFonts w:ascii="Times New Roman" w:hAnsi="Times New Roman" w:cs="Times New Roman"/>
                <w:sz w:val="20"/>
                <w:szCs w:val="20"/>
              </w:rPr>
            </w:pPr>
          </w:p>
        </w:tc>
        <w:tc>
          <w:tcPr>
            <w:tcW w:w="1915" w:type="dxa"/>
            <w:tcBorders>
              <w:top w:val="nil"/>
              <w:left w:val="single" w:sz="8" w:space="0" w:color="auto"/>
              <w:bottom w:val="single" w:sz="8" w:space="0" w:color="auto"/>
              <w:right w:val="single" w:sz="8" w:space="0" w:color="auto"/>
            </w:tcBorders>
            <w:shd w:val="clear" w:color="auto" w:fill="auto"/>
            <w:noWrap/>
            <w:vAlign w:val="bottom"/>
            <w:hideMark/>
          </w:tcPr>
          <w:p w14:paraId="455B9A71" w14:textId="77777777" w:rsidR="00057190" w:rsidRPr="00D558E9" w:rsidRDefault="00057190" w:rsidP="005C23F8">
            <w:pPr>
              <w:spacing w:after="0" w:line="240" w:lineRule="auto"/>
              <w:jc w:val="center"/>
              <w:rPr>
                <w:rFonts w:ascii="Times New Roman" w:hAnsi="Times New Roman" w:cs="Times New Roman"/>
                <w:b/>
                <w:bCs/>
                <w:sz w:val="20"/>
                <w:szCs w:val="20"/>
              </w:rPr>
            </w:pPr>
            <w:r w:rsidRPr="00D558E9">
              <w:rPr>
                <w:rFonts w:ascii="Times New Roman" w:hAnsi="Times New Roman" w:cs="Times New Roman"/>
                <w:b/>
                <w:bCs/>
                <w:sz w:val="20"/>
                <w:szCs w:val="20"/>
              </w:rPr>
              <w:t>3,4</w:t>
            </w:r>
          </w:p>
        </w:tc>
        <w:tc>
          <w:tcPr>
            <w:tcW w:w="1984" w:type="dxa"/>
            <w:tcBorders>
              <w:top w:val="nil"/>
              <w:left w:val="nil"/>
              <w:bottom w:val="single" w:sz="8" w:space="0" w:color="auto"/>
              <w:right w:val="single" w:sz="8" w:space="0" w:color="auto"/>
            </w:tcBorders>
            <w:shd w:val="clear" w:color="auto" w:fill="auto"/>
            <w:noWrap/>
            <w:vAlign w:val="bottom"/>
            <w:hideMark/>
          </w:tcPr>
          <w:p w14:paraId="6640C2CB" w14:textId="77777777" w:rsidR="00057190" w:rsidRPr="00D558E9" w:rsidRDefault="00E25B23" w:rsidP="00073ACF">
            <w:pPr>
              <w:spacing w:after="0" w:line="240" w:lineRule="auto"/>
              <w:jc w:val="center"/>
              <w:rPr>
                <w:rFonts w:ascii="Times New Roman" w:hAnsi="Times New Roman" w:cs="Times New Roman"/>
                <w:b/>
                <w:bCs/>
                <w:sz w:val="20"/>
                <w:szCs w:val="20"/>
              </w:rPr>
            </w:pPr>
            <w:r w:rsidRPr="00D558E9">
              <w:rPr>
                <w:rFonts w:ascii="Times New Roman" w:hAnsi="Times New Roman" w:cs="Times New Roman"/>
                <w:b/>
                <w:bCs/>
                <w:sz w:val="20"/>
                <w:szCs w:val="20"/>
              </w:rPr>
              <w:t>33,6</w:t>
            </w:r>
          </w:p>
        </w:tc>
        <w:tc>
          <w:tcPr>
            <w:tcW w:w="714" w:type="dxa"/>
            <w:tcBorders>
              <w:top w:val="nil"/>
              <w:left w:val="nil"/>
              <w:bottom w:val="single" w:sz="8" w:space="0" w:color="auto"/>
              <w:right w:val="single" w:sz="8" w:space="0" w:color="auto"/>
            </w:tcBorders>
            <w:shd w:val="clear" w:color="auto" w:fill="auto"/>
            <w:noWrap/>
            <w:vAlign w:val="bottom"/>
            <w:hideMark/>
          </w:tcPr>
          <w:p w14:paraId="5D7DD0E4" w14:textId="77777777" w:rsidR="00057190" w:rsidRPr="00D558E9" w:rsidRDefault="00057190" w:rsidP="00073ACF">
            <w:pPr>
              <w:spacing w:after="0" w:line="240" w:lineRule="auto"/>
              <w:jc w:val="center"/>
              <w:rPr>
                <w:rFonts w:ascii="Times New Roman" w:hAnsi="Times New Roman" w:cs="Times New Roman"/>
                <w:sz w:val="20"/>
                <w:szCs w:val="20"/>
              </w:rPr>
            </w:pPr>
          </w:p>
        </w:tc>
      </w:tr>
      <w:tr w:rsidR="00057190" w:rsidRPr="00D558E9" w14:paraId="07B26B78" w14:textId="77777777" w:rsidTr="00D558E9">
        <w:trPr>
          <w:trHeight w:val="20"/>
          <w:jc w:val="center"/>
        </w:trPr>
        <w:tc>
          <w:tcPr>
            <w:tcW w:w="2977" w:type="dxa"/>
            <w:vMerge w:val="restart"/>
            <w:tcBorders>
              <w:top w:val="nil"/>
              <w:left w:val="single" w:sz="8" w:space="0" w:color="auto"/>
              <w:bottom w:val="single" w:sz="8" w:space="0" w:color="000000"/>
              <w:right w:val="nil"/>
            </w:tcBorders>
            <w:shd w:val="clear" w:color="auto" w:fill="D9D9D9" w:themeFill="background1" w:themeFillShade="D9"/>
            <w:noWrap/>
            <w:vAlign w:val="center"/>
            <w:hideMark/>
          </w:tcPr>
          <w:p w14:paraId="74754463" w14:textId="77777777" w:rsidR="00057190" w:rsidRPr="00D558E9" w:rsidRDefault="00057190" w:rsidP="005C23F8">
            <w:pPr>
              <w:spacing w:after="0" w:line="240" w:lineRule="auto"/>
              <w:jc w:val="both"/>
              <w:rPr>
                <w:rFonts w:ascii="Times New Roman" w:hAnsi="Times New Roman" w:cs="Times New Roman"/>
                <w:sz w:val="20"/>
                <w:szCs w:val="20"/>
              </w:rPr>
            </w:pPr>
            <w:r w:rsidRPr="00D558E9">
              <w:rPr>
                <w:rFonts w:ascii="Times New Roman" w:hAnsi="Times New Roman" w:cs="Times New Roman"/>
                <w:sz w:val="20"/>
                <w:szCs w:val="20"/>
              </w:rPr>
              <w:t>Incapacitado permanente para trabajar</w:t>
            </w:r>
          </w:p>
        </w:tc>
        <w:tc>
          <w:tcPr>
            <w:tcW w:w="1915" w:type="dxa"/>
            <w:tcBorders>
              <w:top w:val="nil"/>
              <w:left w:val="single" w:sz="8" w:space="0" w:color="auto"/>
              <w:bottom w:val="single" w:sz="4" w:space="0" w:color="auto"/>
              <w:right w:val="single" w:sz="8" w:space="0" w:color="auto"/>
            </w:tcBorders>
            <w:shd w:val="clear" w:color="auto" w:fill="auto"/>
            <w:noWrap/>
            <w:vAlign w:val="bottom"/>
            <w:hideMark/>
          </w:tcPr>
          <w:p w14:paraId="51CD885E" w14:textId="77777777" w:rsidR="00057190" w:rsidRPr="00D558E9" w:rsidRDefault="005C23F8"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0</w:t>
            </w:r>
          </w:p>
        </w:tc>
        <w:tc>
          <w:tcPr>
            <w:tcW w:w="1984" w:type="dxa"/>
            <w:tcBorders>
              <w:top w:val="nil"/>
              <w:left w:val="nil"/>
              <w:bottom w:val="single" w:sz="4" w:space="0" w:color="auto"/>
              <w:right w:val="single" w:sz="8" w:space="0" w:color="auto"/>
            </w:tcBorders>
            <w:shd w:val="clear" w:color="auto" w:fill="auto"/>
            <w:noWrap/>
            <w:vAlign w:val="bottom"/>
            <w:hideMark/>
          </w:tcPr>
          <w:p w14:paraId="54F56879" w14:textId="77777777" w:rsidR="00057190" w:rsidRPr="00D558E9" w:rsidRDefault="003608C4" w:rsidP="005C23F8">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100,</w:t>
            </w:r>
            <w:r w:rsidR="00057190" w:rsidRPr="00D558E9">
              <w:rPr>
                <w:rFonts w:ascii="Times New Roman" w:hAnsi="Times New Roman" w:cs="Times New Roman"/>
                <w:sz w:val="20"/>
                <w:szCs w:val="20"/>
              </w:rPr>
              <w:t>0</w:t>
            </w:r>
          </w:p>
        </w:tc>
        <w:tc>
          <w:tcPr>
            <w:tcW w:w="714" w:type="dxa"/>
            <w:tcBorders>
              <w:top w:val="nil"/>
              <w:left w:val="nil"/>
              <w:bottom w:val="single" w:sz="4" w:space="0" w:color="auto"/>
              <w:right w:val="single" w:sz="8" w:space="0" w:color="auto"/>
            </w:tcBorders>
            <w:shd w:val="clear" w:color="auto" w:fill="auto"/>
            <w:noWrap/>
            <w:vAlign w:val="bottom"/>
            <w:hideMark/>
          </w:tcPr>
          <w:p w14:paraId="65B5BA21" w14:textId="77777777" w:rsidR="00057190" w:rsidRPr="00D558E9" w:rsidRDefault="00057190"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100%</w:t>
            </w:r>
          </w:p>
        </w:tc>
      </w:tr>
      <w:tr w:rsidR="00057190" w:rsidRPr="00D558E9" w14:paraId="0D301352" w14:textId="77777777" w:rsidTr="00D558E9">
        <w:trPr>
          <w:trHeight w:val="20"/>
          <w:jc w:val="center"/>
        </w:trPr>
        <w:tc>
          <w:tcPr>
            <w:tcW w:w="2977" w:type="dxa"/>
            <w:vMerge/>
            <w:tcBorders>
              <w:top w:val="nil"/>
              <w:left w:val="single" w:sz="8" w:space="0" w:color="auto"/>
              <w:bottom w:val="single" w:sz="8" w:space="0" w:color="000000"/>
              <w:right w:val="nil"/>
            </w:tcBorders>
            <w:shd w:val="clear" w:color="auto" w:fill="D9D9D9" w:themeFill="background1" w:themeFillShade="D9"/>
            <w:vAlign w:val="center"/>
            <w:hideMark/>
          </w:tcPr>
          <w:p w14:paraId="62D18826" w14:textId="77777777" w:rsidR="00057190" w:rsidRPr="00D558E9" w:rsidRDefault="00057190" w:rsidP="005C23F8">
            <w:pPr>
              <w:spacing w:after="0" w:line="240" w:lineRule="auto"/>
              <w:jc w:val="both"/>
              <w:rPr>
                <w:rFonts w:ascii="Times New Roman" w:hAnsi="Times New Roman" w:cs="Times New Roman"/>
                <w:sz w:val="20"/>
                <w:szCs w:val="20"/>
              </w:rPr>
            </w:pPr>
          </w:p>
        </w:tc>
        <w:tc>
          <w:tcPr>
            <w:tcW w:w="1915" w:type="dxa"/>
            <w:tcBorders>
              <w:top w:val="nil"/>
              <w:left w:val="single" w:sz="8" w:space="0" w:color="auto"/>
              <w:bottom w:val="single" w:sz="8" w:space="0" w:color="auto"/>
              <w:right w:val="single" w:sz="8" w:space="0" w:color="auto"/>
            </w:tcBorders>
            <w:shd w:val="clear" w:color="auto" w:fill="auto"/>
            <w:noWrap/>
            <w:vAlign w:val="bottom"/>
            <w:hideMark/>
          </w:tcPr>
          <w:p w14:paraId="1B61046E" w14:textId="77777777" w:rsidR="00057190" w:rsidRPr="00D558E9" w:rsidRDefault="00057190" w:rsidP="00073ACF">
            <w:pPr>
              <w:spacing w:after="0" w:line="240" w:lineRule="auto"/>
              <w:jc w:val="center"/>
              <w:rPr>
                <w:rFonts w:ascii="Times New Roman" w:hAnsi="Times New Roman" w:cs="Times New Roman"/>
                <w:sz w:val="20"/>
                <w:szCs w:val="20"/>
              </w:rPr>
            </w:pPr>
          </w:p>
        </w:tc>
        <w:tc>
          <w:tcPr>
            <w:tcW w:w="1984" w:type="dxa"/>
            <w:tcBorders>
              <w:top w:val="nil"/>
              <w:left w:val="nil"/>
              <w:bottom w:val="single" w:sz="8" w:space="0" w:color="auto"/>
              <w:right w:val="single" w:sz="8" w:space="0" w:color="auto"/>
            </w:tcBorders>
            <w:shd w:val="clear" w:color="auto" w:fill="auto"/>
            <w:noWrap/>
            <w:vAlign w:val="bottom"/>
            <w:hideMark/>
          </w:tcPr>
          <w:p w14:paraId="73F3B5A4" w14:textId="77777777" w:rsidR="00057190" w:rsidRPr="00D558E9" w:rsidRDefault="00E25B23" w:rsidP="00073ACF">
            <w:pPr>
              <w:spacing w:after="0" w:line="240" w:lineRule="auto"/>
              <w:jc w:val="center"/>
              <w:rPr>
                <w:rFonts w:ascii="Times New Roman" w:hAnsi="Times New Roman" w:cs="Times New Roman"/>
                <w:b/>
                <w:bCs/>
                <w:sz w:val="20"/>
                <w:szCs w:val="20"/>
              </w:rPr>
            </w:pPr>
            <w:r w:rsidRPr="00D558E9">
              <w:rPr>
                <w:rFonts w:ascii="Times New Roman" w:hAnsi="Times New Roman" w:cs="Times New Roman"/>
                <w:b/>
                <w:bCs/>
                <w:sz w:val="20"/>
                <w:szCs w:val="20"/>
              </w:rPr>
              <w:t>4,7</w:t>
            </w:r>
          </w:p>
        </w:tc>
        <w:tc>
          <w:tcPr>
            <w:tcW w:w="714" w:type="dxa"/>
            <w:tcBorders>
              <w:top w:val="nil"/>
              <w:left w:val="nil"/>
              <w:bottom w:val="single" w:sz="8" w:space="0" w:color="auto"/>
              <w:right w:val="single" w:sz="8" w:space="0" w:color="auto"/>
            </w:tcBorders>
            <w:shd w:val="clear" w:color="auto" w:fill="auto"/>
            <w:noWrap/>
            <w:vAlign w:val="bottom"/>
            <w:hideMark/>
          </w:tcPr>
          <w:p w14:paraId="678C51EE" w14:textId="77777777" w:rsidR="00057190" w:rsidRPr="00D558E9" w:rsidRDefault="00057190" w:rsidP="00073ACF">
            <w:pPr>
              <w:spacing w:after="0" w:line="240" w:lineRule="auto"/>
              <w:jc w:val="center"/>
              <w:rPr>
                <w:rFonts w:ascii="Times New Roman" w:hAnsi="Times New Roman" w:cs="Times New Roman"/>
                <w:sz w:val="20"/>
                <w:szCs w:val="20"/>
              </w:rPr>
            </w:pPr>
          </w:p>
        </w:tc>
      </w:tr>
      <w:tr w:rsidR="00057190" w:rsidRPr="00D558E9" w14:paraId="3CA38CD0" w14:textId="77777777" w:rsidTr="00D558E9">
        <w:trPr>
          <w:trHeight w:val="20"/>
          <w:jc w:val="center"/>
        </w:trPr>
        <w:tc>
          <w:tcPr>
            <w:tcW w:w="2977" w:type="dxa"/>
            <w:vMerge w:val="restart"/>
            <w:tcBorders>
              <w:top w:val="nil"/>
              <w:left w:val="single" w:sz="8" w:space="0" w:color="auto"/>
              <w:bottom w:val="single" w:sz="8" w:space="0" w:color="000000"/>
              <w:right w:val="nil"/>
            </w:tcBorders>
            <w:shd w:val="clear" w:color="auto" w:fill="D9D9D9" w:themeFill="background1" w:themeFillShade="D9"/>
            <w:noWrap/>
            <w:vAlign w:val="center"/>
            <w:hideMark/>
          </w:tcPr>
          <w:p w14:paraId="0861EDEF" w14:textId="77777777" w:rsidR="00057190" w:rsidRPr="00D558E9" w:rsidRDefault="00057190" w:rsidP="005C23F8">
            <w:pPr>
              <w:spacing w:after="0" w:line="240" w:lineRule="auto"/>
              <w:jc w:val="both"/>
              <w:rPr>
                <w:rFonts w:ascii="Times New Roman" w:hAnsi="Times New Roman" w:cs="Times New Roman"/>
                <w:sz w:val="20"/>
                <w:szCs w:val="20"/>
              </w:rPr>
            </w:pPr>
            <w:r w:rsidRPr="00D558E9">
              <w:rPr>
                <w:rFonts w:ascii="Times New Roman" w:hAnsi="Times New Roman" w:cs="Times New Roman"/>
                <w:sz w:val="20"/>
                <w:szCs w:val="20"/>
              </w:rPr>
              <w:t>Trabaja en los oficios propios de su comunidad</w:t>
            </w:r>
          </w:p>
        </w:tc>
        <w:tc>
          <w:tcPr>
            <w:tcW w:w="1915" w:type="dxa"/>
            <w:tcBorders>
              <w:top w:val="nil"/>
              <w:left w:val="single" w:sz="8" w:space="0" w:color="auto"/>
              <w:bottom w:val="single" w:sz="4" w:space="0" w:color="auto"/>
              <w:right w:val="single" w:sz="8" w:space="0" w:color="auto"/>
            </w:tcBorders>
            <w:shd w:val="clear" w:color="auto" w:fill="auto"/>
            <w:noWrap/>
            <w:vAlign w:val="bottom"/>
            <w:hideMark/>
          </w:tcPr>
          <w:p w14:paraId="2FF1A5B1" w14:textId="77777777" w:rsidR="00057190" w:rsidRPr="00D558E9" w:rsidRDefault="005C23F8"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0</w:t>
            </w:r>
          </w:p>
        </w:tc>
        <w:tc>
          <w:tcPr>
            <w:tcW w:w="1984" w:type="dxa"/>
            <w:tcBorders>
              <w:top w:val="nil"/>
              <w:left w:val="nil"/>
              <w:bottom w:val="single" w:sz="4" w:space="0" w:color="auto"/>
              <w:right w:val="single" w:sz="8" w:space="0" w:color="auto"/>
            </w:tcBorders>
            <w:shd w:val="clear" w:color="auto" w:fill="auto"/>
            <w:noWrap/>
            <w:vAlign w:val="bottom"/>
            <w:hideMark/>
          </w:tcPr>
          <w:p w14:paraId="646E5628" w14:textId="77777777" w:rsidR="00057190" w:rsidRPr="00D558E9" w:rsidRDefault="00E25B23" w:rsidP="005C23F8">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100,0</w:t>
            </w:r>
          </w:p>
        </w:tc>
        <w:tc>
          <w:tcPr>
            <w:tcW w:w="714" w:type="dxa"/>
            <w:tcBorders>
              <w:top w:val="nil"/>
              <w:left w:val="nil"/>
              <w:bottom w:val="single" w:sz="4" w:space="0" w:color="auto"/>
              <w:right w:val="single" w:sz="8" w:space="0" w:color="auto"/>
            </w:tcBorders>
            <w:shd w:val="clear" w:color="auto" w:fill="auto"/>
            <w:noWrap/>
            <w:vAlign w:val="bottom"/>
            <w:hideMark/>
          </w:tcPr>
          <w:p w14:paraId="77EC3B15" w14:textId="77777777" w:rsidR="00057190" w:rsidRPr="00D558E9" w:rsidRDefault="00057190"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100%</w:t>
            </w:r>
          </w:p>
        </w:tc>
      </w:tr>
      <w:tr w:rsidR="00057190" w:rsidRPr="00D558E9" w14:paraId="1D213336" w14:textId="77777777" w:rsidTr="00D558E9">
        <w:trPr>
          <w:trHeight w:val="20"/>
          <w:jc w:val="center"/>
        </w:trPr>
        <w:tc>
          <w:tcPr>
            <w:tcW w:w="2977" w:type="dxa"/>
            <w:vMerge/>
            <w:tcBorders>
              <w:top w:val="nil"/>
              <w:left w:val="single" w:sz="8" w:space="0" w:color="auto"/>
              <w:bottom w:val="single" w:sz="8" w:space="0" w:color="000000"/>
              <w:right w:val="nil"/>
            </w:tcBorders>
            <w:shd w:val="clear" w:color="auto" w:fill="D9D9D9" w:themeFill="background1" w:themeFillShade="D9"/>
            <w:vAlign w:val="center"/>
            <w:hideMark/>
          </w:tcPr>
          <w:p w14:paraId="695DEEE3" w14:textId="77777777" w:rsidR="00057190" w:rsidRPr="00D558E9" w:rsidRDefault="00057190" w:rsidP="005C23F8">
            <w:pPr>
              <w:spacing w:after="0" w:line="240" w:lineRule="auto"/>
              <w:jc w:val="both"/>
              <w:rPr>
                <w:rFonts w:ascii="Times New Roman" w:hAnsi="Times New Roman" w:cs="Times New Roman"/>
                <w:sz w:val="20"/>
                <w:szCs w:val="20"/>
              </w:rPr>
            </w:pPr>
          </w:p>
        </w:tc>
        <w:tc>
          <w:tcPr>
            <w:tcW w:w="1915" w:type="dxa"/>
            <w:tcBorders>
              <w:top w:val="nil"/>
              <w:left w:val="single" w:sz="8" w:space="0" w:color="auto"/>
              <w:bottom w:val="single" w:sz="8" w:space="0" w:color="auto"/>
              <w:right w:val="single" w:sz="8" w:space="0" w:color="auto"/>
            </w:tcBorders>
            <w:shd w:val="clear" w:color="auto" w:fill="auto"/>
            <w:noWrap/>
            <w:vAlign w:val="bottom"/>
            <w:hideMark/>
          </w:tcPr>
          <w:p w14:paraId="53A266CF" w14:textId="77777777" w:rsidR="00057190" w:rsidRPr="00D558E9" w:rsidRDefault="00057190" w:rsidP="00073ACF">
            <w:pPr>
              <w:spacing w:after="0" w:line="240" w:lineRule="auto"/>
              <w:jc w:val="center"/>
              <w:rPr>
                <w:rFonts w:ascii="Times New Roman" w:hAnsi="Times New Roman" w:cs="Times New Roman"/>
                <w:sz w:val="20"/>
                <w:szCs w:val="20"/>
              </w:rPr>
            </w:pPr>
          </w:p>
        </w:tc>
        <w:tc>
          <w:tcPr>
            <w:tcW w:w="1984" w:type="dxa"/>
            <w:tcBorders>
              <w:top w:val="nil"/>
              <w:left w:val="nil"/>
              <w:bottom w:val="single" w:sz="8" w:space="0" w:color="auto"/>
              <w:right w:val="single" w:sz="8" w:space="0" w:color="auto"/>
            </w:tcBorders>
            <w:shd w:val="clear" w:color="auto" w:fill="auto"/>
            <w:noWrap/>
            <w:vAlign w:val="bottom"/>
            <w:hideMark/>
          </w:tcPr>
          <w:p w14:paraId="184F0611" w14:textId="77777777" w:rsidR="00057190" w:rsidRPr="00D558E9" w:rsidRDefault="005C23F8" w:rsidP="00073ACF">
            <w:pPr>
              <w:spacing w:after="0" w:line="240" w:lineRule="auto"/>
              <w:jc w:val="center"/>
              <w:rPr>
                <w:rFonts w:ascii="Times New Roman" w:hAnsi="Times New Roman" w:cs="Times New Roman"/>
                <w:b/>
                <w:bCs/>
                <w:sz w:val="20"/>
                <w:szCs w:val="20"/>
              </w:rPr>
            </w:pPr>
            <w:r w:rsidRPr="00D558E9">
              <w:rPr>
                <w:rFonts w:ascii="Times New Roman" w:hAnsi="Times New Roman" w:cs="Times New Roman"/>
                <w:b/>
                <w:bCs/>
                <w:sz w:val="20"/>
                <w:szCs w:val="20"/>
              </w:rPr>
              <w:t>0,45</w:t>
            </w:r>
          </w:p>
        </w:tc>
        <w:tc>
          <w:tcPr>
            <w:tcW w:w="714" w:type="dxa"/>
            <w:tcBorders>
              <w:top w:val="nil"/>
              <w:left w:val="nil"/>
              <w:bottom w:val="single" w:sz="8" w:space="0" w:color="auto"/>
              <w:right w:val="single" w:sz="8" w:space="0" w:color="auto"/>
            </w:tcBorders>
            <w:shd w:val="clear" w:color="auto" w:fill="auto"/>
            <w:noWrap/>
            <w:vAlign w:val="bottom"/>
            <w:hideMark/>
          </w:tcPr>
          <w:p w14:paraId="2AA87F1D" w14:textId="77777777" w:rsidR="00057190" w:rsidRPr="00D558E9" w:rsidRDefault="00057190" w:rsidP="00073ACF">
            <w:pPr>
              <w:spacing w:after="0" w:line="240" w:lineRule="auto"/>
              <w:jc w:val="center"/>
              <w:rPr>
                <w:rFonts w:ascii="Times New Roman" w:hAnsi="Times New Roman" w:cs="Times New Roman"/>
                <w:sz w:val="20"/>
                <w:szCs w:val="20"/>
              </w:rPr>
            </w:pPr>
          </w:p>
        </w:tc>
      </w:tr>
      <w:tr w:rsidR="00057190" w:rsidRPr="00D558E9" w14:paraId="4103519E" w14:textId="77777777" w:rsidTr="00D558E9">
        <w:trPr>
          <w:trHeight w:val="20"/>
          <w:jc w:val="center"/>
        </w:trPr>
        <w:tc>
          <w:tcPr>
            <w:tcW w:w="2977" w:type="dxa"/>
            <w:vMerge w:val="restart"/>
            <w:tcBorders>
              <w:top w:val="nil"/>
              <w:left w:val="single" w:sz="8" w:space="0" w:color="auto"/>
              <w:bottom w:val="single" w:sz="8" w:space="0" w:color="000000"/>
              <w:right w:val="nil"/>
            </w:tcBorders>
            <w:shd w:val="clear" w:color="auto" w:fill="D9D9D9" w:themeFill="background1" w:themeFillShade="D9"/>
            <w:noWrap/>
            <w:vAlign w:val="center"/>
            <w:hideMark/>
          </w:tcPr>
          <w:p w14:paraId="1DB65086" w14:textId="77777777" w:rsidR="00057190" w:rsidRPr="00D558E9" w:rsidRDefault="00057190" w:rsidP="005C23F8">
            <w:pPr>
              <w:spacing w:after="0" w:line="240" w:lineRule="auto"/>
              <w:jc w:val="both"/>
              <w:rPr>
                <w:rFonts w:ascii="Times New Roman" w:hAnsi="Times New Roman" w:cs="Times New Roman"/>
                <w:sz w:val="20"/>
                <w:szCs w:val="20"/>
              </w:rPr>
            </w:pPr>
            <w:r w:rsidRPr="00D558E9">
              <w:rPr>
                <w:rFonts w:ascii="Times New Roman" w:hAnsi="Times New Roman" w:cs="Times New Roman"/>
                <w:sz w:val="20"/>
                <w:szCs w:val="20"/>
              </w:rPr>
              <w:t>Otra actividad,</w:t>
            </w:r>
          </w:p>
        </w:tc>
        <w:tc>
          <w:tcPr>
            <w:tcW w:w="1915" w:type="dxa"/>
            <w:tcBorders>
              <w:top w:val="nil"/>
              <w:left w:val="single" w:sz="8" w:space="0" w:color="auto"/>
              <w:bottom w:val="single" w:sz="4" w:space="0" w:color="auto"/>
              <w:right w:val="single" w:sz="8" w:space="0" w:color="auto"/>
            </w:tcBorders>
            <w:shd w:val="clear" w:color="auto" w:fill="auto"/>
            <w:noWrap/>
            <w:vAlign w:val="bottom"/>
            <w:hideMark/>
          </w:tcPr>
          <w:p w14:paraId="763BD71A" w14:textId="77777777" w:rsidR="00057190" w:rsidRPr="00D558E9" w:rsidRDefault="005C23F8"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0</w:t>
            </w:r>
          </w:p>
        </w:tc>
        <w:tc>
          <w:tcPr>
            <w:tcW w:w="1984" w:type="dxa"/>
            <w:tcBorders>
              <w:top w:val="nil"/>
              <w:left w:val="nil"/>
              <w:bottom w:val="single" w:sz="4" w:space="0" w:color="auto"/>
              <w:right w:val="single" w:sz="8" w:space="0" w:color="auto"/>
            </w:tcBorders>
            <w:shd w:val="clear" w:color="auto" w:fill="auto"/>
            <w:noWrap/>
            <w:vAlign w:val="bottom"/>
            <w:hideMark/>
          </w:tcPr>
          <w:p w14:paraId="70B80A03" w14:textId="77777777" w:rsidR="00057190" w:rsidRPr="00D558E9" w:rsidRDefault="00E25B23" w:rsidP="005C23F8">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100,0</w:t>
            </w:r>
          </w:p>
        </w:tc>
        <w:tc>
          <w:tcPr>
            <w:tcW w:w="714" w:type="dxa"/>
            <w:tcBorders>
              <w:top w:val="nil"/>
              <w:left w:val="nil"/>
              <w:bottom w:val="single" w:sz="4" w:space="0" w:color="auto"/>
              <w:right w:val="single" w:sz="8" w:space="0" w:color="auto"/>
            </w:tcBorders>
            <w:shd w:val="clear" w:color="auto" w:fill="auto"/>
            <w:noWrap/>
            <w:vAlign w:val="bottom"/>
            <w:hideMark/>
          </w:tcPr>
          <w:p w14:paraId="5F6501CF" w14:textId="77777777" w:rsidR="00057190" w:rsidRPr="00D558E9" w:rsidRDefault="00057190"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100%</w:t>
            </w:r>
          </w:p>
        </w:tc>
      </w:tr>
      <w:tr w:rsidR="00057190" w:rsidRPr="00D558E9" w14:paraId="39492751" w14:textId="77777777" w:rsidTr="00D558E9">
        <w:trPr>
          <w:trHeight w:val="20"/>
          <w:jc w:val="center"/>
        </w:trPr>
        <w:tc>
          <w:tcPr>
            <w:tcW w:w="2977" w:type="dxa"/>
            <w:vMerge/>
            <w:tcBorders>
              <w:top w:val="nil"/>
              <w:left w:val="single" w:sz="8" w:space="0" w:color="auto"/>
              <w:bottom w:val="single" w:sz="8" w:space="0" w:color="000000"/>
              <w:right w:val="nil"/>
            </w:tcBorders>
            <w:shd w:val="clear" w:color="auto" w:fill="D9D9D9" w:themeFill="background1" w:themeFillShade="D9"/>
            <w:vAlign w:val="center"/>
            <w:hideMark/>
          </w:tcPr>
          <w:p w14:paraId="375EF80F" w14:textId="77777777" w:rsidR="00057190" w:rsidRPr="00D558E9" w:rsidRDefault="00057190" w:rsidP="00073ACF">
            <w:pPr>
              <w:spacing w:after="0" w:line="240" w:lineRule="auto"/>
              <w:jc w:val="center"/>
              <w:rPr>
                <w:rFonts w:ascii="Times New Roman" w:hAnsi="Times New Roman" w:cs="Times New Roman"/>
                <w:sz w:val="20"/>
                <w:szCs w:val="20"/>
              </w:rPr>
            </w:pPr>
          </w:p>
        </w:tc>
        <w:tc>
          <w:tcPr>
            <w:tcW w:w="1915" w:type="dxa"/>
            <w:tcBorders>
              <w:top w:val="nil"/>
              <w:left w:val="single" w:sz="8" w:space="0" w:color="auto"/>
              <w:bottom w:val="single" w:sz="8" w:space="0" w:color="auto"/>
              <w:right w:val="single" w:sz="8" w:space="0" w:color="auto"/>
            </w:tcBorders>
            <w:shd w:val="clear" w:color="auto" w:fill="auto"/>
            <w:noWrap/>
            <w:vAlign w:val="bottom"/>
            <w:hideMark/>
          </w:tcPr>
          <w:p w14:paraId="515F333C" w14:textId="77777777" w:rsidR="00057190" w:rsidRPr="00D558E9" w:rsidRDefault="00057190" w:rsidP="00073ACF">
            <w:pPr>
              <w:spacing w:after="0" w:line="240" w:lineRule="auto"/>
              <w:jc w:val="center"/>
              <w:rPr>
                <w:rFonts w:ascii="Times New Roman" w:hAnsi="Times New Roman" w:cs="Times New Roman"/>
                <w:sz w:val="20"/>
                <w:szCs w:val="20"/>
              </w:rPr>
            </w:pPr>
          </w:p>
        </w:tc>
        <w:tc>
          <w:tcPr>
            <w:tcW w:w="1984" w:type="dxa"/>
            <w:tcBorders>
              <w:top w:val="nil"/>
              <w:left w:val="nil"/>
              <w:bottom w:val="single" w:sz="8" w:space="0" w:color="auto"/>
              <w:right w:val="single" w:sz="8" w:space="0" w:color="auto"/>
            </w:tcBorders>
            <w:shd w:val="clear" w:color="auto" w:fill="auto"/>
            <w:noWrap/>
            <w:vAlign w:val="bottom"/>
            <w:hideMark/>
          </w:tcPr>
          <w:p w14:paraId="4C3D7231" w14:textId="77777777" w:rsidR="00057190" w:rsidRPr="00D558E9" w:rsidRDefault="005C23F8" w:rsidP="00073ACF">
            <w:pPr>
              <w:spacing w:after="0" w:line="240" w:lineRule="auto"/>
              <w:jc w:val="center"/>
              <w:rPr>
                <w:rFonts w:ascii="Times New Roman" w:hAnsi="Times New Roman" w:cs="Times New Roman"/>
                <w:b/>
                <w:bCs/>
                <w:sz w:val="20"/>
                <w:szCs w:val="20"/>
              </w:rPr>
            </w:pPr>
            <w:r w:rsidRPr="00D558E9">
              <w:rPr>
                <w:rFonts w:ascii="Times New Roman" w:hAnsi="Times New Roman" w:cs="Times New Roman"/>
                <w:b/>
                <w:bCs/>
                <w:sz w:val="20"/>
                <w:szCs w:val="20"/>
              </w:rPr>
              <w:t>0,45</w:t>
            </w:r>
          </w:p>
        </w:tc>
        <w:tc>
          <w:tcPr>
            <w:tcW w:w="714" w:type="dxa"/>
            <w:tcBorders>
              <w:top w:val="nil"/>
              <w:left w:val="nil"/>
              <w:bottom w:val="single" w:sz="8" w:space="0" w:color="auto"/>
              <w:right w:val="single" w:sz="8" w:space="0" w:color="auto"/>
            </w:tcBorders>
            <w:shd w:val="clear" w:color="auto" w:fill="auto"/>
            <w:noWrap/>
            <w:vAlign w:val="bottom"/>
            <w:hideMark/>
          </w:tcPr>
          <w:p w14:paraId="6C52A321" w14:textId="77777777" w:rsidR="00057190" w:rsidRPr="00D558E9" w:rsidRDefault="00057190" w:rsidP="00073ACF">
            <w:pPr>
              <w:spacing w:after="0" w:line="240" w:lineRule="auto"/>
              <w:jc w:val="center"/>
              <w:rPr>
                <w:rFonts w:ascii="Times New Roman" w:hAnsi="Times New Roman" w:cs="Times New Roman"/>
                <w:sz w:val="20"/>
                <w:szCs w:val="20"/>
              </w:rPr>
            </w:pPr>
          </w:p>
        </w:tc>
      </w:tr>
      <w:tr w:rsidR="00057190" w:rsidRPr="00D558E9" w14:paraId="0BEA3973" w14:textId="77777777" w:rsidTr="00D558E9">
        <w:trPr>
          <w:trHeight w:val="20"/>
          <w:jc w:val="center"/>
        </w:trPr>
        <w:tc>
          <w:tcPr>
            <w:tcW w:w="2977" w:type="dxa"/>
            <w:tcBorders>
              <w:top w:val="nil"/>
              <w:left w:val="nil"/>
              <w:bottom w:val="nil"/>
              <w:right w:val="nil"/>
            </w:tcBorders>
            <w:shd w:val="clear" w:color="auto" w:fill="auto"/>
            <w:noWrap/>
            <w:vAlign w:val="bottom"/>
            <w:hideMark/>
          </w:tcPr>
          <w:p w14:paraId="467631DB" w14:textId="77777777" w:rsidR="00057190" w:rsidRPr="00D558E9" w:rsidRDefault="00057190" w:rsidP="00073ACF">
            <w:pPr>
              <w:spacing w:after="0" w:line="240" w:lineRule="auto"/>
              <w:jc w:val="center"/>
              <w:rPr>
                <w:rFonts w:ascii="Times New Roman" w:hAnsi="Times New Roman" w:cs="Times New Roman"/>
                <w:sz w:val="20"/>
                <w:szCs w:val="20"/>
              </w:rPr>
            </w:pPr>
          </w:p>
        </w:tc>
        <w:tc>
          <w:tcPr>
            <w:tcW w:w="1915" w:type="dxa"/>
            <w:tcBorders>
              <w:top w:val="nil"/>
              <w:left w:val="single" w:sz="8" w:space="0" w:color="auto"/>
              <w:bottom w:val="single" w:sz="8" w:space="0" w:color="auto"/>
              <w:right w:val="single" w:sz="4" w:space="0" w:color="auto"/>
            </w:tcBorders>
            <w:shd w:val="clear" w:color="auto" w:fill="auto"/>
            <w:noWrap/>
            <w:vAlign w:val="bottom"/>
            <w:hideMark/>
          </w:tcPr>
          <w:p w14:paraId="3F6379D2" w14:textId="77777777" w:rsidR="00057190" w:rsidRPr="00D558E9" w:rsidRDefault="00057190"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100%</w:t>
            </w:r>
          </w:p>
        </w:tc>
        <w:tc>
          <w:tcPr>
            <w:tcW w:w="1984" w:type="dxa"/>
            <w:tcBorders>
              <w:top w:val="nil"/>
              <w:left w:val="nil"/>
              <w:bottom w:val="single" w:sz="8" w:space="0" w:color="auto"/>
              <w:right w:val="single" w:sz="8" w:space="0" w:color="auto"/>
            </w:tcBorders>
            <w:shd w:val="clear" w:color="auto" w:fill="auto"/>
            <w:noWrap/>
            <w:vAlign w:val="bottom"/>
            <w:hideMark/>
          </w:tcPr>
          <w:p w14:paraId="66455044" w14:textId="77777777" w:rsidR="00057190" w:rsidRPr="00D558E9" w:rsidRDefault="00057190" w:rsidP="00073ACF">
            <w:pPr>
              <w:spacing w:after="0" w:line="240" w:lineRule="auto"/>
              <w:jc w:val="center"/>
              <w:rPr>
                <w:rFonts w:ascii="Times New Roman" w:hAnsi="Times New Roman" w:cs="Times New Roman"/>
                <w:sz w:val="20"/>
                <w:szCs w:val="20"/>
              </w:rPr>
            </w:pPr>
            <w:r w:rsidRPr="00D558E9">
              <w:rPr>
                <w:rFonts w:ascii="Times New Roman" w:hAnsi="Times New Roman" w:cs="Times New Roman"/>
                <w:sz w:val="20"/>
                <w:szCs w:val="20"/>
              </w:rPr>
              <w:t>100%</w:t>
            </w:r>
          </w:p>
        </w:tc>
        <w:tc>
          <w:tcPr>
            <w:tcW w:w="714" w:type="dxa"/>
            <w:tcBorders>
              <w:top w:val="nil"/>
              <w:left w:val="nil"/>
              <w:bottom w:val="nil"/>
              <w:right w:val="nil"/>
            </w:tcBorders>
            <w:shd w:val="clear" w:color="auto" w:fill="auto"/>
            <w:noWrap/>
            <w:vAlign w:val="bottom"/>
            <w:hideMark/>
          </w:tcPr>
          <w:p w14:paraId="0C253EE3" w14:textId="77777777" w:rsidR="00057190" w:rsidRPr="00D558E9" w:rsidRDefault="00057190" w:rsidP="00073ACF">
            <w:pPr>
              <w:spacing w:after="0" w:line="240" w:lineRule="auto"/>
              <w:jc w:val="center"/>
              <w:rPr>
                <w:rFonts w:ascii="Times New Roman" w:hAnsi="Times New Roman" w:cs="Times New Roman"/>
                <w:sz w:val="20"/>
                <w:szCs w:val="20"/>
              </w:rPr>
            </w:pPr>
          </w:p>
        </w:tc>
      </w:tr>
    </w:tbl>
    <w:p w14:paraId="33AA9FFC" w14:textId="77777777" w:rsidR="00057190" w:rsidRPr="00FD1823" w:rsidRDefault="00057190" w:rsidP="00DE0F70">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33C84AA8" w14:textId="77777777" w:rsidR="00057190" w:rsidRPr="00FD1823" w:rsidRDefault="00057190" w:rsidP="004A68FD">
      <w:pPr>
        <w:spacing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De la población encuestada mayor de 10 años, afirmaron que dentro de las actividades donde ocupan mayor par</w:t>
      </w:r>
      <w:r w:rsidR="004A68FD" w:rsidRPr="00FD1823">
        <w:rPr>
          <w:rFonts w:ascii="Times New Roman" w:hAnsi="Times New Roman" w:cs="Times New Roman"/>
          <w:sz w:val="24"/>
          <w:szCs w:val="24"/>
          <w:lang w:val="es-ES"/>
        </w:rPr>
        <w:t>te del tiempo</w:t>
      </w:r>
      <w:r w:rsidRPr="00FD1823">
        <w:rPr>
          <w:rFonts w:ascii="Times New Roman" w:hAnsi="Times New Roman" w:cs="Times New Roman"/>
          <w:sz w:val="24"/>
          <w:szCs w:val="24"/>
          <w:lang w:val="es-ES"/>
        </w:rPr>
        <w:t xml:space="preserve">, el 36% trabajan, y el 30% están en oficios del hogar; este porcentaje es posible que </w:t>
      </w:r>
      <w:r w:rsidR="00A93EC9" w:rsidRPr="00FD1823">
        <w:rPr>
          <w:rFonts w:ascii="Times New Roman" w:hAnsi="Times New Roman" w:cs="Times New Roman"/>
          <w:sz w:val="24"/>
          <w:szCs w:val="24"/>
          <w:lang w:val="es-ES"/>
        </w:rPr>
        <w:t>esté</w:t>
      </w:r>
      <w:r w:rsidRPr="00FD1823">
        <w:rPr>
          <w:rFonts w:ascii="Times New Roman" w:hAnsi="Times New Roman" w:cs="Times New Roman"/>
          <w:sz w:val="24"/>
          <w:szCs w:val="24"/>
          <w:lang w:val="es-ES"/>
        </w:rPr>
        <w:t xml:space="preserve"> relacionado con la población femenina encuestada. El 18% de las personas afirmaron estar estudiando. Entre los porcentajes menores se encuentra que el 11% está buscando trabajo, el 4 % corresponde a personas incapacitadas permanentemente para trabajar, y el 1% están en otra actividad. Estas cifras sugieren una correlación a ser examinada con las oportunidades económicas que como se indicó arriba es </w:t>
      </w:r>
      <w:r w:rsidR="00A93EC9" w:rsidRPr="00FD1823">
        <w:rPr>
          <w:rFonts w:ascii="Times New Roman" w:hAnsi="Times New Roman" w:cs="Times New Roman"/>
          <w:sz w:val="24"/>
          <w:szCs w:val="24"/>
          <w:lang w:val="es-ES"/>
        </w:rPr>
        <w:t>una</w:t>
      </w:r>
      <w:r w:rsidRPr="00FD1823">
        <w:rPr>
          <w:rFonts w:ascii="Times New Roman" w:hAnsi="Times New Roman" w:cs="Times New Roman"/>
          <w:sz w:val="24"/>
          <w:szCs w:val="24"/>
          <w:lang w:val="es-ES"/>
        </w:rPr>
        <w:t xml:space="preserve"> de las problemáticas más destacadas también para este municipio. </w:t>
      </w:r>
    </w:p>
    <w:p w14:paraId="25E4ED25" w14:textId="77777777" w:rsidR="00057190" w:rsidRPr="00FD1823" w:rsidRDefault="00057190" w:rsidP="006A2598">
      <w:pPr>
        <w:pStyle w:val="Grafico"/>
      </w:pPr>
      <w:bookmarkStart w:id="182" w:name="_Toc5649746"/>
      <w:bookmarkStart w:id="183" w:name="_Toc5654815"/>
      <w:bookmarkStart w:id="184" w:name="_Toc417530010"/>
      <w:bookmarkStart w:id="185" w:name="_Toc23363098"/>
      <w:r w:rsidRPr="00FD1823">
        <w:lastRenderedPageBreak/>
        <w:t>Gráfico</w:t>
      </w:r>
      <w:r w:rsidR="00D24C23" w:rsidRPr="00FD1823">
        <w:t xml:space="preserve"> 32</w:t>
      </w:r>
      <w:r w:rsidRPr="00FD1823">
        <w:t>. Actividades donde ocuparon mayor parte del tiempo</w:t>
      </w:r>
      <w:bookmarkEnd w:id="182"/>
      <w:bookmarkEnd w:id="183"/>
      <w:bookmarkEnd w:id="184"/>
      <w:bookmarkEnd w:id="185"/>
    </w:p>
    <w:p w14:paraId="5A6A5D50" w14:textId="77777777" w:rsidR="00057190" w:rsidRPr="00FD1823" w:rsidRDefault="00057190" w:rsidP="00DE0F70">
      <w:pPr>
        <w:jc w:val="center"/>
        <w:rPr>
          <w:rFonts w:ascii="Times New Roman" w:hAnsi="Times New Roman" w:cs="Times New Roman"/>
          <w:sz w:val="24"/>
          <w:szCs w:val="24"/>
          <w:lang w:val="es-ES"/>
        </w:rPr>
      </w:pPr>
      <w:r w:rsidRPr="00FD1823">
        <w:rPr>
          <w:rFonts w:ascii="Times New Roman" w:hAnsi="Times New Roman" w:cs="Times New Roman"/>
          <w:noProof/>
          <w:sz w:val="24"/>
          <w:szCs w:val="24"/>
          <w:lang w:eastAsia="es-CO"/>
        </w:rPr>
        <w:drawing>
          <wp:inline distT="0" distB="0" distL="0" distR="0" wp14:anchorId="36BD4735" wp14:editId="166191C0">
            <wp:extent cx="5147953" cy="2179122"/>
            <wp:effectExtent l="57150" t="57150" r="52705" b="50165"/>
            <wp:docPr id="79" name="Gráfico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D8A9ABB" w14:textId="77777777" w:rsidR="00057190" w:rsidRPr="00FD1823" w:rsidRDefault="00057190" w:rsidP="00DE0F70">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095EDB84" w14:textId="77777777" w:rsidR="00057190" w:rsidRPr="00FD1823" w:rsidRDefault="00057190" w:rsidP="004A68FD">
      <w:pPr>
        <w:spacing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Las actividades realizadas por la población encues</w:t>
      </w:r>
      <w:r w:rsidR="004A68FD" w:rsidRPr="00FD1823">
        <w:rPr>
          <w:rFonts w:ascii="Times New Roman" w:hAnsi="Times New Roman" w:cs="Times New Roman"/>
          <w:sz w:val="24"/>
          <w:szCs w:val="24"/>
          <w:lang w:val="es-ES"/>
        </w:rPr>
        <w:t>tada</w:t>
      </w:r>
      <w:r w:rsidRPr="00FD1823">
        <w:rPr>
          <w:rFonts w:ascii="Times New Roman" w:hAnsi="Times New Roman" w:cs="Times New Roman"/>
          <w:sz w:val="24"/>
          <w:szCs w:val="24"/>
          <w:lang w:val="es-ES"/>
        </w:rPr>
        <w:t xml:space="preserve"> se distribuyen así: el 66% son jornaleros o peones, el 16% se corresponde con trabajadores por cuenta propia, el 6 % corresponde a empleos domésticos -mujeres-, un 5% a trabajador familiar sin remuneración, y otro 5% a obreros o empleados de empresas particulares o que tienen relación con instituciones estatales y no estatales que tienen presencia en la zona. </w:t>
      </w:r>
    </w:p>
    <w:p w14:paraId="171819CB" w14:textId="77777777" w:rsidR="00057190" w:rsidRPr="00FD1823" w:rsidRDefault="00057190" w:rsidP="006A2598">
      <w:pPr>
        <w:pStyle w:val="Grafico"/>
        <w:rPr>
          <w:lang w:val="es-CO"/>
        </w:rPr>
      </w:pPr>
      <w:bookmarkStart w:id="186" w:name="_Toc5649747"/>
      <w:bookmarkStart w:id="187" w:name="_Toc5654816"/>
      <w:bookmarkStart w:id="188" w:name="_Toc417530011"/>
      <w:bookmarkStart w:id="189" w:name="_Toc23363099"/>
      <w:r w:rsidRPr="00FD1823">
        <w:t>Gráfico</w:t>
      </w:r>
      <w:r w:rsidR="00D24C23" w:rsidRPr="00FD1823">
        <w:t xml:space="preserve"> 33</w:t>
      </w:r>
      <w:r w:rsidRPr="00FD1823">
        <w:t>. Actividad laboral</w:t>
      </w:r>
      <w:bookmarkEnd w:id="186"/>
      <w:bookmarkEnd w:id="187"/>
      <w:bookmarkEnd w:id="188"/>
      <w:bookmarkEnd w:id="189"/>
    </w:p>
    <w:p w14:paraId="12A23520" w14:textId="77777777" w:rsidR="00057190" w:rsidRPr="00FD1823" w:rsidRDefault="00057190" w:rsidP="00A74667">
      <w:pPr>
        <w:jc w:val="center"/>
        <w:rPr>
          <w:rFonts w:ascii="Times New Roman" w:hAnsi="Times New Roman" w:cs="Times New Roman"/>
          <w:i/>
          <w:iCs/>
          <w:sz w:val="24"/>
          <w:szCs w:val="24"/>
          <w:lang w:val="es-ES"/>
        </w:rPr>
      </w:pPr>
      <w:r w:rsidRPr="00FD1823">
        <w:rPr>
          <w:rFonts w:ascii="Times New Roman" w:hAnsi="Times New Roman" w:cs="Times New Roman"/>
          <w:i/>
          <w:iCs/>
          <w:noProof/>
          <w:sz w:val="24"/>
          <w:szCs w:val="24"/>
          <w:lang w:eastAsia="es-CO"/>
        </w:rPr>
        <w:drawing>
          <wp:inline distT="0" distB="0" distL="0" distR="0" wp14:anchorId="38212FE4" wp14:editId="6C37200F">
            <wp:extent cx="4797632" cy="2101932"/>
            <wp:effectExtent l="57150" t="57150" r="60325" b="50800"/>
            <wp:docPr id="80" name="Gráfico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3DCBED3" w14:textId="77777777" w:rsidR="00057190" w:rsidRPr="00FD1823" w:rsidRDefault="00057190" w:rsidP="00A74667">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76919950" w14:textId="77777777" w:rsidR="004A68FD" w:rsidRPr="00FD1823" w:rsidRDefault="004A68FD" w:rsidP="00990C01">
      <w:pPr>
        <w:jc w:val="both"/>
        <w:rPr>
          <w:rFonts w:ascii="Times New Roman" w:hAnsi="Times New Roman" w:cs="Times New Roman"/>
          <w:sz w:val="24"/>
          <w:szCs w:val="24"/>
          <w:lang w:val="es-ES"/>
        </w:rPr>
      </w:pPr>
    </w:p>
    <w:p w14:paraId="4AB38B39" w14:textId="77777777" w:rsidR="00057190" w:rsidRPr="00FD1823" w:rsidRDefault="00057190" w:rsidP="004A68FD">
      <w:pPr>
        <w:spacing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lastRenderedPageBreak/>
        <w:t xml:space="preserve">A la pregunta si las personas reciben algún tipo de remuneración por algún negocio o actividad laboral por </w:t>
      </w:r>
      <w:r w:rsidR="004A68FD" w:rsidRPr="00FD1823">
        <w:rPr>
          <w:rFonts w:ascii="Times New Roman" w:hAnsi="Times New Roman" w:cs="Times New Roman"/>
          <w:sz w:val="24"/>
          <w:szCs w:val="24"/>
          <w:lang w:val="es-ES"/>
        </w:rPr>
        <w:t>una hora o más</w:t>
      </w:r>
      <w:r w:rsidRPr="00FD1823">
        <w:rPr>
          <w:rFonts w:ascii="Times New Roman" w:hAnsi="Times New Roman" w:cs="Times New Roman"/>
          <w:sz w:val="24"/>
          <w:szCs w:val="24"/>
          <w:lang w:val="es-ES"/>
        </w:rPr>
        <w:t xml:space="preserve"> se encuentra que el 4,86% de la población recibe alguna remuneración por algún tipo de trabajo o negocio y el 95.14% no.</w:t>
      </w:r>
    </w:p>
    <w:p w14:paraId="64F0D89B" w14:textId="77777777" w:rsidR="00057190" w:rsidRPr="00FD1823" w:rsidRDefault="00057190" w:rsidP="006A2598">
      <w:pPr>
        <w:pStyle w:val="Grafico"/>
      </w:pPr>
      <w:bookmarkStart w:id="190" w:name="_Toc5649748"/>
      <w:bookmarkStart w:id="191" w:name="_Toc5654817"/>
      <w:bookmarkStart w:id="192" w:name="_Toc417530012"/>
      <w:bookmarkStart w:id="193" w:name="_Toc23363100"/>
      <w:r w:rsidRPr="00FD1823">
        <w:t xml:space="preserve">Gráfico </w:t>
      </w:r>
      <w:r w:rsidR="00D24C23" w:rsidRPr="00FD1823">
        <w:t>34</w:t>
      </w:r>
      <w:r w:rsidRPr="00FD1823">
        <w:t xml:space="preserve">a. </w:t>
      </w:r>
      <w:bookmarkEnd w:id="190"/>
      <w:bookmarkEnd w:id="191"/>
      <w:r w:rsidR="00D558E9">
        <w:t>R</w:t>
      </w:r>
      <w:r w:rsidRPr="00FD1823">
        <w:t>ealizó la semana pasada alguna actividad paga por una hora o más</w:t>
      </w:r>
      <w:bookmarkEnd w:id="192"/>
      <w:bookmarkEnd w:id="193"/>
    </w:p>
    <w:p w14:paraId="06B2966B" w14:textId="77777777" w:rsidR="00057190" w:rsidRPr="00FD1823" w:rsidRDefault="00057190" w:rsidP="00A74667">
      <w:pPr>
        <w:jc w:val="center"/>
        <w:rPr>
          <w:rFonts w:ascii="Times New Roman" w:hAnsi="Times New Roman" w:cs="Times New Roman"/>
          <w:sz w:val="24"/>
          <w:szCs w:val="24"/>
          <w:lang w:val="es-ES"/>
        </w:rPr>
      </w:pPr>
      <w:r w:rsidRPr="00FD1823">
        <w:rPr>
          <w:rFonts w:ascii="Times New Roman" w:hAnsi="Times New Roman" w:cs="Times New Roman"/>
          <w:noProof/>
          <w:sz w:val="24"/>
          <w:szCs w:val="24"/>
          <w:lang w:eastAsia="es-CO"/>
        </w:rPr>
        <w:drawing>
          <wp:inline distT="0" distB="0" distL="0" distR="0" wp14:anchorId="19D5BE50" wp14:editId="37F2B50A">
            <wp:extent cx="3289465" cy="1710047"/>
            <wp:effectExtent l="0" t="0" r="25400" b="24130"/>
            <wp:docPr id="81" name="Gráfico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0C412DC3" w14:textId="77777777" w:rsidR="00057190" w:rsidRPr="00FD1823" w:rsidRDefault="00057190" w:rsidP="00A74667">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3B854FBB" w14:textId="77777777" w:rsidR="00057190" w:rsidRPr="00FD1823" w:rsidRDefault="00057190" w:rsidP="006A2598">
      <w:pPr>
        <w:pStyle w:val="Grafico"/>
      </w:pPr>
      <w:bookmarkStart w:id="194" w:name="_Toc417530013"/>
      <w:bookmarkStart w:id="195" w:name="_Toc23363101"/>
      <w:r w:rsidRPr="00FD1823">
        <w:t xml:space="preserve">Gráfico </w:t>
      </w:r>
      <w:r w:rsidR="00221117" w:rsidRPr="00FD1823">
        <w:fldChar w:fldCharType="begin"/>
      </w:r>
      <w:r w:rsidR="00221117" w:rsidRPr="00FD1823">
        <w:instrText xml:space="preserve"> SEQ Gráfico \* ARABIC </w:instrText>
      </w:r>
      <w:r w:rsidR="00221117" w:rsidRPr="00FD1823">
        <w:fldChar w:fldCharType="separate"/>
      </w:r>
      <w:r w:rsidR="00767DEE">
        <w:rPr>
          <w:noProof/>
        </w:rPr>
        <w:t>5</w:t>
      </w:r>
      <w:r w:rsidR="00221117" w:rsidRPr="00FD1823">
        <w:fldChar w:fldCharType="end"/>
      </w:r>
      <w:r w:rsidRPr="00FD1823">
        <w:t xml:space="preserve"> b. </w:t>
      </w:r>
      <w:r w:rsidRPr="00FD1823">
        <w:rPr>
          <w:lang w:val="es-ES_tradnl"/>
        </w:rPr>
        <w:t xml:space="preserve">Durante </w:t>
      </w:r>
      <w:r w:rsidRPr="00FD1823">
        <w:t>la semana tenía algún trabajo o negocio del que recibe ingresos</w:t>
      </w:r>
      <w:bookmarkEnd w:id="194"/>
      <w:bookmarkEnd w:id="195"/>
    </w:p>
    <w:p w14:paraId="04509420" w14:textId="77777777" w:rsidR="00057190" w:rsidRPr="00FD1823" w:rsidRDefault="00057190" w:rsidP="00A74667">
      <w:pPr>
        <w:jc w:val="center"/>
        <w:rPr>
          <w:rFonts w:ascii="Times New Roman" w:hAnsi="Times New Roman" w:cs="Times New Roman"/>
          <w:b/>
          <w:sz w:val="24"/>
          <w:szCs w:val="24"/>
          <w:lang w:val="es-ES"/>
        </w:rPr>
      </w:pPr>
      <w:r w:rsidRPr="00FD1823">
        <w:rPr>
          <w:rFonts w:ascii="Times New Roman" w:hAnsi="Times New Roman" w:cs="Times New Roman"/>
          <w:noProof/>
          <w:sz w:val="24"/>
          <w:szCs w:val="24"/>
          <w:lang w:eastAsia="es-CO"/>
        </w:rPr>
        <w:drawing>
          <wp:inline distT="0" distB="0" distL="0" distR="0" wp14:anchorId="75182063" wp14:editId="399F7B6A">
            <wp:extent cx="3420094" cy="1793174"/>
            <wp:effectExtent l="0" t="0" r="9525" b="17145"/>
            <wp:docPr id="84" name="Gráfico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224F4547" w14:textId="77777777" w:rsidR="00057190" w:rsidRPr="00D558E9" w:rsidRDefault="00057190" w:rsidP="00D558E9">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w:t>
      </w:r>
      <w:r w:rsidR="00D558E9">
        <w:rPr>
          <w:rFonts w:ascii="Times New Roman" w:hAnsi="Times New Roman" w:cs="Times New Roman"/>
          <w:sz w:val="20"/>
          <w:szCs w:val="20"/>
          <w:lang w:val="es-ES"/>
        </w:rPr>
        <w:t>a a partir de datos UARIV, 2016</w:t>
      </w:r>
    </w:p>
    <w:p w14:paraId="56216A5E" w14:textId="77777777" w:rsidR="00057190" w:rsidRPr="00FD1823" w:rsidRDefault="00057190" w:rsidP="001E4A18">
      <w:pPr>
        <w:spacing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A la pregunta si las personas reciben algún tipo de remuneración por algún trabajo o negocio dura</w:t>
      </w:r>
      <w:r w:rsidR="001E4A18" w:rsidRPr="00FD1823">
        <w:rPr>
          <w:rFonts w:ascii="Times New Roman" w:hAnsi="Times New Roman" w:cs="Times New Roman"/>
          <w:sz w:val="24"/>
          <w:szCs w:val="24"/>
          <w:lang w:val="es-ES"/>
        </w:rPr>
        <w:t xml:space="preserve">nte la semana </w:t>
      </w:r>
      <w:r w:rsidRPr="00FD1823">
        <w:rPr>
          <w:rFonts w:ascii="Times New Roman" w:hAnsi="Times New Roman" w:cs="Times New Roman"/>
          <w:sz w:val="24"/>
          <w:szCs w:val="24"/>
          <w:lang w:val="es-ES"/>
        </w:rPr>
        <w:t>se encuentra que el 1.98% de la población recibe alguna remuneración por algún tipo de trabajo o negocio y el 98.06% no.</w:t>
      </w:r>
    </w:p>
    <w:p w14:paraId="5AFA6D1E" w14:textId="77777777" w:rsidR="00057190" w:rsidRPr="00FD1823" w:rsidRDefault="00057190" w:rsidP="006A2598">
      <w:pPr>
        <w:pStyle w:val="Grafico"/>
      </w:pPr>
      <w:bookmarkStart w:id="196" w:name="_Toc23363102"/>
      <w:r w:rsidRPr="00FD1823">
        <w:t xml:space="preserve">Gráfico </w:t>
      </w:r>
      <w:r w:rsidR="00D24C23" w:rsidRPr="00FD1823">
        <w:t>35</w:t>
      </w:r>
      <w:r w:rsidRPr="00FD1823">
        <w:t>. Ingresos generados por su actividad laboral</w:t>
      </w:r>
      <w:bookmarkEnd w:id="196"/>
    </w:p>
    <w:p w14:paraId="5438F0FD" w14:textId="77777777" w:rsidR="00057190" w:rsidRPr="00FD1823" w:rsidRDefault="00057190" w:rsidP="00A74667">
      <w:pPr>
        <w:jc w:val="center"/>
        <w:rPr>
          <w:rFonts w:ascii="Times New Roman" w:hAnsi="Times New Roman" w:cs="Times New Roman"/>
          <w:b/>
          <w:sz w:val="24"/>
          <w:szCs w:val="24"/>
          <w:lang w:val="es-ES"/>
        </w:rPr>
      </w:pPr>
      <w:r w:rsidRPr="00FD1823">
        <w:rPr>
          <w:rFonts w:ascii="Times New Roman" w:hAnsi="Times New Roman" w:cs="Times New Roman"/>
          <w:noProof/>
          <w:sz w:val="24"/>
          <w:szCs w:val="24"/>
          <w:lang w:eastAsia="es-CO"/>
        </w:rPr>
        <w:lastRenderedPageBreak/>
        <w:drawing>
          <wp:inline distT="0" distB="0" distL="0" distR="0" wp14:anchorId="364E5851" wp14:editId="769EE7DA">
            <wp:extent cx="5438899" cy="2719449"/>
            <wp:effectExtent l="0" t="0" r="9525" b="24130"/>
            <wp:docPr id="22" name="Gráfico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2781F2A1" w14:textId="77777777" w:rsidR="00057190" w:rsidRPr="00FD1823" w:rsidRDefault="00057190" w:rsidP="00A74667">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3F45C05D" w14:textId="77777777" w:rsidR="00057190" w:rsidRPr="00FD1823" w:rsidRDefault="00057190" w:rsidP="001E4A18">
      <w:pPr>
        <w:spacing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La caracterización permite identificar el nivel de ingresos generados por la actividad laboral que realiza el en</w:t>
      </w:r>
      <w:r w:rsidR="001E4A18" w:rsidRPr="00FD1823">
        <w:rPr>
          <w:rFonts w:ascii="Times New Roman" w:hAnsi="Times New Roman" w:cs="Times New Roman"/>
          <w:sz w:val="24"/>
          <w:szCs w:val="24"/>
          <w:lang w:val="es-ES"/>
        </w:rPr>
        <w:t>cuestado</w:t>
      </w:r>
      <w:r w:rsidRPr="00FD1823">
        <w:rPr>
          <w:rFonts w:ascii="Times New Roman" w:hAnsi="Times New Roman" w:cs="Times New Roman"/>
          <w:sz w:val="24"/>
          <w:szCs w:val="24"/>
          <w:lang w:val="es-ES"/>
        </w:rPr>
        <w:t>. Se evidencia que el mayor porcentaje está dentro del rango más bajo de ingresos, es así como el 48.1% de la población tiene unos ingresos que oscilan entre los $40.000 y $100.000, seguido por el 32.5% que reciben entre $101.000 y $200.000. En este orden se resalta que a mayor nivel de ingresos menor es el porcentaje de personas que pueden acceder a ellos. Por último, con igual participación el 2.6% de la población genera unos ingresos entre $601.000 y $700.000 —correspondiente al rango del salario mínimo legal vigente (</w:t>
      </w:r>
      <w:proofErr w:type="spellStart"/>
      <w:r w:rsidRPr="00FD1823">
        <w:rPr>
          <w:rFonts w:ascii="Times New Roman" w:hAnsi="Times New Roman" w:cs="Times New Roman"/>
          <w:sz w:val="24"/>
          <w:szCs w:val="24"/>
          <w:lang w:val="es-ES"/>
        </w:rPr>
        <w:t>smlv</w:t>
      </w:r>
      <w:proofErr w:type="spellEnd"/>
      <w:r w:rsidRPr="00FD1823">
        <w:rPr>
          <w:rFonts w:ascii="Times New Roman" w:hAnsi="Times New Roman" w:cs="Times New Roman"/>
          <w:sz w:val="24"/>
          <w:szCs w:val="24"/>
          <w:lang w:val="es-ES"/>
        </w:rPr>
        <w:t xml:space="preserve">.) que para el año 2016 era de $689.954— y mayores a $701.0000, se comprueba que solamente el 3.8%. Estas cifras indican que el </w:t>
      </w:r>
      <w:proofErr w:type="spellStart"/>
      <w:r w:rsidRPr="00FD1823">
        <w:rPr>
          <w:rFonts w:ascii="Times New Roman" w:hAnsi="Times New Roman" w:cs="Times New Roman"/>
          <w:sz w:val="24"/>
          <w:szCs w:val="24"/>
          <w:lang w:val="es-ES"/>
        </w:rPr>
        <w:t>s</w:t>
      </w:r>
      <w:r w:rsidR="005C23F8">
        <w:rPr>
          <w:rFonts w:ascii="Times New Roman" w:hAnsi="Times New Roman" w:cs="Times New Roman"/>
          <w:sz w:val="24"/>
          <w:szCs w:val="24"/>
          <w:lang w:val="es-ES"/>
        </w:rPr>
        <w:t>.</w:t>
      </w:r>
      <w:r w:rsidRPr="00FD1823">
        <w:rPr>
          <w:rFonts w:ascii="Times New Roman" w:hAnsi="Times New Roman" w:cs="Times New Roman"/>
          <w:sz w:val="24"/>
          <w:szCs w:val="24"/>
          <w:lang w:val="es-ES"/>
        </w:rPr>
        <w:t>m</w:t>
      </w:r>
      <w:r w:rsidR="005C23F8">
        <w:rPr>
          <w:rFonts w:ascii="Times New Roman" w:hAnsi="Times New Roman" w:cs="Times New Roman"/>
          <w:sz w:val="24"/>
          <w:szCs w:val="24"/>
          <w:lang w:val="es-ES"/>
        </w:rPr>
        <w:t>.</w:t>
      </w:r>
      <w:r w:rsidRPr="00FD1823">
        <w:rPr>
          <w:rFonts w:ascii="Times New Roman" w:hAnsi="Times New Roman" w:cs="Times New Roman"/>
          <w:sz w:val="24"/>
          <w:szCs w:val="24"/>
          <w:lang w:val="es-ES"/>
        </w:rPr>
        <w:t>l</w:t>
      </w:r>
      <w:r w:rsidR="005C23F8">
        <w:rPr>
          <w:rFonts w:ascii="Times New Roman" w:hAnsi="Times New Roman" w:cs="Times New Roman"/>
          <w:sz w:val="24"/>
          <w:szCs w:val="24"/>
          <w:lang w:val="es-ES"/>
        </w:rPr>
        <w:t>.v</w:t>
      </w:r>
      <w:proofErr w:type="spellEnd"/>
      <w:r w:rsidRPr="00FD1823">
        <w:rPr>
          <w:rFonts w:ascii="Times New Roman" w:hAnsi="Times New Roman" w:cs="Times New Roman"/>
          <w:sz w:val="24"/>
          <w:szCs w:val="24"/>
          <w:lang w:val="es-ES"/>
        </w:rPr>
        <w:t xml:space="preserve"> en el sector rural termina estando al alcance de unos pocos. </w:t>
      </w:r>
    </w:p>
    <w:p w14:paraId="71F17A43" w14:textId="77777777" w:rsidR="00057190" w:rsidRPr="00FD1823" w:rsidRDefault="00057190" w:rsidP="006A2598">
      <w:pPr>
        <w:pStyle w:val="Grafico"/>
      </w:pPr>
      <w:bookmarkStart w:id="197" w:name="_Toc5649750"/>
      <w:bookmarkStart w:id="198" w:name="_Toc5654819"/>
      <w:bookmarkStart w:id="199" w:name="_Toc23363103"/>
      <w:r w:rsidRPr="00FD1823">
        <w:t xml:space="preserve">Gráfico </w:t>
      </w:r>
      <w:r w:rsidR="00D24C23" w:rsidRPr="00FD1823">
        <w:t>36</w:t>
      </w:r>
      <w:r w:rsidRPr="00FD1823">
        <w:t>. Porcentaje de personas que cotizan pensión</w:t>
      </w:r>
      <w:bookmarkEnd w:id="197"/>
      <w:bookmarkEnd w:id="198"/>
      <w:bookmarkEnd w:id="199"/>
    </w:p>
    <w:p w14:paraId="57EC4B4F" w14:textId="77777777" w:rsidR="00057190" w:rsidRPr="00FD1823" w:rsidRDefault="00057190" w:rsidP="00A74667">
      <w:pPr>
        <w:jc w:val="center"/>
        <w:rPr>
          <w:rFonts w:ascii="Times New Roman" w:hAnsi="Times New Roman" w:cs="Times New Roman"/>
          <w:b/>
          <w:sz w:val="24"/>
          <w:szCs w:val="24"/>
          <w:lang w:val="es-ES"/>
        </w:rPr>
      </w:pPr>
      <w:r w:rsidRPr="00FD1823">
        <w:rPr>
          <w:rFonts w:ascii="Times New Roman" w:hAnsi="Times New Roman" w:cs="Times New Roman"/>
          <w:noProof/>
          <w:sz w:val="24"/>
          <w:szCs w:val="24"/>
          <w:lang w:eastAsia="es-CO"/>
        </w:rPr>
        <w:lastRenderedPageBreak/>
        <w:drawing>
          <wp:inline distT="0" distB="0" distL="0" distR="0" wp14:anchorId="49317A86" wp14:editId="0A3648EA">
            <wp:extent cx="4073237" cy="1650670"/>
            <wp:effectExtent l="0" t="0" r="22860" b="26035"/>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F11EFFD" w14:textId="77777777" w:rsidR="00057190" w:rsidRPr="00D558E9" w:rsidRDefault="00057190" w:rsidP="00D558E9">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w:t>
      </w:r>
      <w:r w:rsidR="00D558E9">
        <w:rPr>
          <w:rFonts w:ascii="Times New Roman" w:hAnsi="Times New Roman" w:cs="Times New Roman"/>
          <w:sz w:val="20"/>
          <w:szCs w:val="20"/>
          <w:lang w:val="es-ES"/>
        </w:rPr>
        <w:t>a a partir de datos UARIV, 2016</w:t>
      </w:r>
    </w:p>
    <w:p w14:paraId="0E309208" w14:textId="77777777" w:rsidR="00057190" w:rsidRPr="00FD1823" w:rsidRDefault="00057190" w:rsidP="001E4A18">
      <w:pPr>
        <w:spacing w:line="360" w:lineRule="auto"/>
        <w:jc w:val="both"/>
        <w:rPr>
          <w:rFonts w:ascii="Times New Roman" w:hAnsi="Times New Roman" w:cs="Times New Roman"/>
          <w:b/>
          <w:sz w:val="24"/>
          <w:szCs w:val="24"/>
          <w:lang w:val="es-ES"/>
        </w:rPr>
      </w:pPr>
      <w:r w:rsidRPr="00FD1823">
        <w:rPr>
          <w:rFonts w:ascii="Times New Roman" w:hAnsi="Times New Roman" w:cs="Times New Roman"/>
          <w:sz w:val="24"/>
          <w:szCs w:val="24"/>
          <w:lang w:val="es-ES"/>
        </w:rPr>
        <w:t>Es importante identificar el pago de pensión de las personas que realizan activi</w:t>
      </w:r>
      <w:r w:rsidR="005C23F8">
        <w:rPr>
          <w:rFonts w:ascii="Times New Roman" w:hAnsi="Times New Roman" w:cs="Times New Roman"/>
          <w:sz w:val="24"/>
          <w:szCs w:val="24"/>
          <w:lang w:val="es-ES"/>
        </w:rPr>
        <w:t xml:space="preserve">dades laborales, </w:t>
      </w:r>
      <w:r w:rsidRPr="00FD1823">
        <w:rPr>
          <w:rFonts w:ascii="Times New Roman" w:hAnsi="Times New Roman" w:cs="Times New Roman"/>
          <w:sz w:val="24"/>
          <w:szCs w:val="24"/>
          <w:lang w:val="es-ES"/>
        </w:rPr>
        <w:t xml:space="preserve">como una medida del pago de seguridad social, por lo que se evidencia que el 79.09% de la población encuestada no cotiza pensión, lo que es preocupante, puesto que significa que sus actividades laborales no son formales y además, no van a poder acceder a largo plazo a una pensión, lo que se evidencia en ese 0,0% de pensionados y 1,7% de los que cotizan pensión. En cualquier caso, el régimen pensional tanto en el ámbito rural como urbano sigue siendo un problema estructural. </w:t>
      </w:r>
    </w:p>
    <w:p w14:paraId="785EFD91" w14:textId="77777777" w:rsidR="00057190" w:rsidRPr="00FD1823" w:rsidRDefault="00057190" w:rsidP="00990C01">
      <w:pPr>
        <w:numPr>
          <w:ilvl w:val="0"/>
          <w:numId w:val="10"/>
        </w:numPr>
        <w:jc w:val="both"/>
        <w:rPr>
          <w:rFonts w:ascii="Times New Roman" w:hAnsi="Times New Roman" w:cs="Times New Roman"/>
          <w:b/>
          <w:sz w:val="24"/>
          <w:szCs w:val="24"/>
          <w:lang w:val="es-ES"/>
        </w:rPr>
      </w:pPr>
      <w:bookmarkStart w:id="200" w:name="_Toc5649663"/>
      <w:bookmarkStart w:id="201" w:name="_Toc417507954"/>
      <w:r w:rsidRPr="00FD1823">
        <w:rPr>
          <w:rFonts w:ascii="Times New Roman" w:hAnsi="Times New Roman" w:cs="Times New Roman"/>
          <w:b/>
          <w:sz w:val="24"/>
          <w:szCs w:val="24"/>
          <w:lang w:val="es-ES"/>
        </w:rPr>
        <w:t>Otros Ingresos</w:t>
      </w:r>
      <w:bookmarkEnd w:id="200"/>
      <w:bookmarkEnd w:id="201"/>
      <w:r w:rsidRPr="00FD1823">
        <w:rPr>
          <w:rFonts w:ascii="Times New Roman" w:hAnsi="Times New Roman" w:cs="Times New Roman"/>
          <w:b/>
          <w:sz w:val="24"/>
          <w:szCs w:val="24"/>
          <w:lang w:val="es-ES"/>
        </w:rPr>
        <w:t xml:space="preserve"> </w:t>
      </w:r>
    </w:p>
    <w:p w14:paraId="6F329A82" w14:textId="77777777" w:rsidR="00057190" w:rsidRPr="00FD1823" w:rsidRDefault="00057190" w:rsidP="006A2598">
      <w:pPr>
        <w:pStyle w:val="Grafico"/>
      </w:pPr>
      <w:bookmarkStart w:id="202" w:name="_Toc5684247"/>
      <w:bookmarkStart w:id="203" w:name="_Toc23363104"/>
      <w:r w:rsidRPr="00FD1823">
        <w:t xml:space="preserve">Gráfico </w:t>
      </w:r>
      <w:r w:rsidR="00D24C23" w:rsidRPr="00FD1823">
        <w:t>37</w:t>
      </w:r>
      <w:r w:rsidRPr="00FD1823">
        <w:t>. Porcentaje de personas que reciben otro tipo de conceptos</w:t>
      </w:r>
      <w:bookmarkEnd w:id="202"/>
      <w:bookmarkEnd w:id="203"/>
    </w:p>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5"/>
        <w:gridCol w:w="4415"/>
      </w:tblGrid>
      <w:tr w:rsidR="00057190" w:rsidRPr="00FD1823" w14:paraId="70F1C14C" w14:textId="77777777" w:rsidTr="00C25302">
        <w:tc>
          <w:tcPr>
            <w:tcW w:w="4381" w:type="dxa"/>
          </w:tcPr>
          <w:p w14:paraId="035E70BB" w14:textId="77777777" w:rsidR="00057190" w:rsidRPr="00FD1823" w:rsidRDefault="00057190" w:rsidP="00A74667">
            <w:pPr>
              <w:spacing w:after="160" w:line="259" w:lineRule="auto"/>
              <w:jc w:val="center"/>
              <w:rPr>
                <w:rFonts w:ascii="Times New Roman" w:hAnsi="Times New Roman" w:cs="Times New Roman"/>
                <w:b/>
                <w:sz w:val="24"/>
                <w:szCs w:val="24"/>
                <w:lang w:val="es-ES"/>
              </w:rPr>
            </w:pPr>
            <w:r w:rsidRPr="00FD1823">
              <w:rPr>
                <w:rFonts w:ascii="Times New Roman" w:hAnsi="Times New Roman" w:cs="Times New Roman"/>
                <w:b/>
                <w:sz w:val="24"/>
                <w:szCs w:val="24"/>
                <w:lang w:val="es-ES"/>
              </w:rPr>
              <w:t>Arriendos y pensiones</w:t>
            </w:r>
          </w:p>
        </w:tc>
        <w:tc>
          <w:tcPr>
            <w:tcW w:w="4489" w:type="dxa"/>
          </w:tcPr>
          <w:p w14:paraId="59176104" w14:textId="77777777" w:rsidR="00057190" w:rsidRPr="00FD1823" w:rsidRDefault="00057190" w:rsidP="00A74667">
            <w:pPr>
              <w:spacing w:after="160" w:line="259" w:lineRule="auto"/>
              <w:jc w:val="center"/>
              <w:rPr>
                <w:rFonts w:ascii="Times New Roman" w:hAnsi="Times New Roman" w:cs="Times New Roman"/>
                <w:b/>
                <w:sz w:val="24"/>
                <w:szCs w:val="24"/>
                <w:lang w:val="es-ES"/>
              </w:rPr>
            </w:pPr>
            <w:r w:rsidRPr="00FD1823">
              <w:rPr>
                <w:rFonts w:ascii="Times New Roman" w:hAnsi="Times New Roman" w:cs="Times New Roman"/>
                <w:b/>
                <w:sz w:val="24"/>
                <w:szCs w:val="24"/>
                <w:lang w:val="es-ES"/>
              </w:rPr>
              <w:t>Otros hogares personas o instituciones</w:t>
            </w:r>
          </w:p>
        </w:tc>
      </w:tr>
      <w:tr w:rsidR="00057190" w:rsidRPr="00FD1823" w14:paraId="1B1F42F7" w14:textId="77777777" w:rsidTr="00C25302">
        <w:tc>
          <w:tcPr>
            <w:tcW w:w="4381" w:type="dxa"/>
          </w:tcPr>
          <w:p w14:paraId="05918191" w14:textId="77777777" w:rsidR="00057190" w:rsidRPr="00FD1823" w:rsidRDefault="00057190" w:rsidP="00A74667">
            <w:pPr>
              <w:spacing w:after="160" w:line="259" w:lineRule="auto"/>
              <w:jc w:val="center"/>
              <w:rPr>
                <w:rFonts w:ascii="Times New Roman" w:hAnsi="Times New Roman" w:cs="Times New Roman"/>
                <w:b/>
                <w:sz w:val="24"/>
                <w:szCs w:val="24"/>
                <w:lang w:val="es-ES"/>
              </w:rPr>
            </w:pPr>
            <w:r w:rsidRPr="00FD1823">
              <w:rPr>
                <w:rFonts w:ascii="Times New Roman" w:hAnsi="Times New Roman" w:cs="Times New Roman"/>
                <w:noProof/>
                <w:sz w:val="24"/>
                <w:szCs w:val="24"/>
                <w:lang w:eastAsia="es-CO"/>
              </w:rPr>
              <w:drawing>
                <wp:anchor distT="0" distB="0" distL="114300" distR="114300" simplePos="0" relativeHeight="251666432" behindDoc="1" locked="0" layoutInCell="1" allowOverlap="1" wp14:anchorId="5F97F181" wp14:editId="6318BA0D">
                  <wp:simplePos x="0" y="0"/>
                  <wp:positionH relativeFrom="column">
                    <wp:posOffset>457200</wp:posOffset>
                  </wp:positionH>
                  <wp:positionV relativeFrom="paragraph">
                    <wp:posOffset>33020</wp:posOffset>
                  </wp:positionV>
                  <wp:extent cx="1851660" cy="1993900"/>
                  <wp:effectExtent l="0" t="0" r="27940" b="12700"/>
                  <wp:wrapTight wrapText="bothSides">
                    <wp:wrapPolygon edited="0">
                      <wp:start x="0" y="0"/>
                      <wp:lineTo x="0" y="21462"/>
                      <wp:lineTo x="21630" y="21462"/>
                      <wp:lineTo x="21630" y="0"/>
                      <wp:lineTo x="0" y="0"/>
                    </wp:wrapPolygon>
                  </wp:wrapTight>
                  <wp:docPr id="89" name="Gráfico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14:sizeRelH relativeFrom="margin">
                    <wp14:pctWidth>0</wp14:pctWidth>
                  </wp14:sizeRelH>
                  <wp14:sizeRelV relativeFrom="margin">
                    <wp14:pctHeight>0</wp14:pctHeight>
                  </wp14:sizeRelV>
                </wp:anchor>
              </w:drawing>
            </w:r>
          </w:p>
        </w:tc>
        <w:tc>
          <w:tcPr>
            <w:tcW w:w="4489" w:type="dxa"/>
          </w:tcPr>
          <w:p w14:paraId="3A243C04" w14:textId="77777777" w:rsidR="00057190" w:rsidRPr="00FD1823" w:rsidRDefault="00057190" w:rsidP="00A74667">
            <w:pPr>
              <w:spacing w:after="160" w:line="259" w:lineRule="auto"/>
              <w:jc w:val="center"/>
              <w:rPr>
                <w:rFonts w:ascii="Times New Roman" w:hAnsi="Times New Roman" w:cs="Times New Roman"/>
                <w:b/>
                <w:sz w:val="24"/>
                <w:szCs w:val="24"/>
                <w:lang w:val="es-ES"/>
              </w:rPr>
            </w:pPr>
            <w:r w:rsidRPr="00FD1823">
              <w:rPr>
                <w:rFonts w:ascii="Times New Roman" w:hAnsi="Times New Roman" w:cs="Times New Roman"/>
                <w:noProof/>
                <w:sz w:val="24"/>
                <w:szCs w:val="24"/>
                <w:lang w:eastAsia="es-CO"/>
              </w:rPr>
              <w:drawing>
                <wp:anchor distT="0" distB="0" distL="114300" distR="114300" simplePos="0" relativeHeight="251665408" behindDoc="1" locked="0" layoutInCell="1" allowOverlap="1" wp14:anchorId="46A67CE8" wp14:editId="7C12B79B">
                  <wp:simplePos x="0" y="0"/>
                  <wp:positionH relativeFrom="margin">
                    <wp:posOffset>349885</wp:posOffset>
                  </wp:positionH>
                  <wp:positionV relativeFrom="paragraph">
                    <wp:posOffset>114300</wp:posOffset>
                  </wp:positionV>
                  <wp:extent cx="1828800" cy="1943100"/>
                  <wp:effectExtent l="0" t="0" r="25400" b="12700"/>
                  <wp:wrapTight wrapText="bothSides">
                    <wp:wrapPolygon edited="0">
                      <wp:start x="0" y="0"/>
                      <wp:lineTo x="0" y="21459"/>
                      <wp:lineTo x="21600" y="21459"/>
                      <wp:lineTo x="21600" y="0"/>
                      <wp:lineTo x="0" y="0"/>
                    </wp:wrapPolygon>
                  </wp:wrapTight>
                  <wp:docPr id="95" name="Gráfico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14:sizeRelH relativeFrom="margin">
                    <wp14:pctWidth>0</wp14:pctWidth>
                  </wp14:sizeRelH>
                  <wp14:sizeRelV relativeFrom="margin">
                    <wp14:pctHeight>0</wp14:pctHeight>
                  </wp14:sizeRelV>
                </wp:anchor>
              </w:drawing>
            </w:r>
          </w:p>
        </w:tc>
      </w:tr>
    </w:tbl>
    <w:p w14:paraId="1958CB95" w14:textId="77777777" w:rsidR="00057190" w:rsidRPr="00FD1823" w:rsidRDefault="00057190" w:rsidP="00A74667">
      <w:pPr>
        <w:jc w:val="center"/>
        <w:rPr>
          <w:rFonts w:ascii="Times New Roman" w:hAnsi="Times New Roman" w:cs="Times New Roman"/>
          <w:sz w:val="24"/>
          <w:szCs w:val="24"/>
          <w:lang w:val="es-ES"/>
        </w:rPr>
      </w:pPr>
    </w:p>
    <w:p w14:paraId="7E86E266" w14:textId="77777777" w:rsidR="00057190" w:rsidRPr="00FD1823" w:rsidRDefault="00057190" w:rsidP="00A74667">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17A86A01" w14:textId="77777777" w:rsidR="00057190" w:rsidRPr="00FD1823" w:rsidRDefault="00057190" w:rsidP="00776F74">
      <w:pPr>
        <w:spacing w:before="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lastRenderedPageBreak/>
        <w:t>Como complemento al módulo de mercado laboral y los ingresos generados por las actividades realizadas, se quiere identificar si la población encuestada tiene otro tipo de ingresos diferentes a los generados por dic</w:t>
      </w:r>
      <w:r w:rsidR="001E4A18" w:rsidRPr="00FD1823">
        <w:rPr>
          <w:rFonts w:ascii="Times New Roman" w:hAnsi="Times New Roman" w:cs="Times New Roman"/>
          <w:sz w:val="24"/>
          <w:szCs w:val="24"/>
          <w:lang w:val="es-ES"/>
        </w:rPr>
        <w:t>has actividades</w:t>
      </w:r>
      <w:r w:rsidRPr="00FD1823">
        <w:rPr>
          <w:rFonts w:ascii="Times New Roman" w:hAnsi="Times New Roman" w:cs="Times New Roman"/>
          <w:sz w:val="24"/>
          <w:szCs w:val="24"/>
          <w:lang w:val="es-ES"/>
        </w:rPr>
        <w:t>. De allí se concluye que solo el 0,2% de la población recibe ingresos por conceptos de arriendos y pensiones (recursos propios) y el 1,0% recibe dinero por parte de instituciones, por intereses, dividendos, utilidades, etc. (transferencias). Más del 98% de los encuestados reportaron no recibir dinero a</w:t>
      </w:r>
      <w:r w:rsidR="00776F74">
        <w:rPr>
          <w:rFonts w:ascii="Times New Roman" w:hAnsi="Times New Roman" w:cs="Times New Roman"/>
          <w:sz w:val="24"/>
          <w:szCs w:val="24"/>
          <w:lang w:val="es-ES"/>
        </w:rPr>
        <w:t>lguno en estas dos modalidades.</w:t>
      </w:r>
    </w:p>
    <w:p w14:paraId="32F76116" w14:textId="77777777" w:rsidR="00057190" w:rsidRPr="00FD1823" w:rsidRDefault="00006D97" w:rsidP="00776F74">
      <w:pPr>
        <w:pStyle w:val="Ttulo2"/>
        <w:spacing w:before="240"/>
        <w:jc w:val="both"/>
        <w:rPr>
          <w:rFonts w:cs="Times New Roman"/>
          <w:sz w:val="24"/>
          <w:szCs w:val="24"/>
          <w:lang w:val="es-ES"/>
        </w:rPr>
      </w:pPr>
      <w:bookmarkStart w:id="204" w:name="_Toc417507955"/>
      <w:bookmarkStart w:id="205" w:name="_Toc22550373"/>
      <w:r w:rsidRPr="005C23F8">
        <w:rPr>
          <w:rFonts w:cs="Times New Roman"/>
          <w:sz w:val="24"/>
          <w:szCs w:val="24"/>
          <w:lang w:val="es-ES"/>
        </w:rPr>
        <w:t xml:space="preserve">3.11 </w:t>
      </w:r>
      <w:r w:rsidR="00057190" w:rsidRPr="005C23F8">
        <w:rPr>
          <w:rFonts w:cs="Times New Roman"/>
          <w:sz w:val="24"/>
          <w:szCs w:val="24"/>
          <w:lang w:val="es-ES"/>
        </w:rPr>
        <w:t>Ayuda Humanitaria</w:t>
      </w:r>
      <w:bookmarkEnd w:id="204"/>
      <w:bookmarkEnd w:id="205"/>
    </w:p>
    <w:p w14:paraId="57544FB9" w14:textId="77777777" w:rsidR="00057190" w:rsidRPr="00FD1823" w:rsidRDefault="003C6C28" w:rsidP="00776F74">
      <w:pPr>
        <w:spacing w:before="240" w:line="360" w:lineRule="auto"/>
        <w:jc w:val="both"/>
        <w:rPr>
          <w:rFonts w:ascii="Times New Roman" w:hAnsi="Times New Roman" w:cs="Times New Roman"/>
          <w:sz w:val="24"/>
          <w:szCs w:val="24"/>
          <w:lang w:val="es-ES"/>
        </w:rPr>
      </w:pPr>
      <w:r w:rsidRPr="003C6C28">
        <w:rPr>
          <w:rFonts w:ascii="Times New Roman" w:hAnsi="Times New Roman" w:cs="Times New Roman"/>
          <w:sz w:val="24"/>
          <w:szCs w:val="24"/>
          <w:lang w:val="es-ES"/>
        </w:rPr>
        <w:t>De acuerdo con la Unidad para la Atención y Reparación Integral a las Víctimas, La ayuda Humanitaria se define como la colocación de recursos de asistencia humanitaria (ayuda y atención humanitaria). De allí que, en la encuesta realizada a la población, se indique que la ayuda humanitaria es una medida que puede ser otorgada en dinero o especie, y puede incluir alimentación, alojamiento, vestuario, aseo personal, atención médica, atención psicosocial y transporte, entre otros.</w:t>
      </w:r>
      <w:r w:rsidR="00057190" w:rsidRPr="00FD1823">
        <w:rPr>
          <w:rFonts w:ascii="Times New Roman" w:hAnsi="Times New Roman" w:cs="Times New Roman"/>
          <w:sz w:val="24"/>
          <w:szCs w:val="24"/>
          <w:lang w:val="es-ES"/>
        </w:rPr>
        <w:t xml:space="preserve"> </w:t>
      </w:r>
    </w:p>
    <w:p w14:paraId="58835807" w14:textId="77777777" w:rsidR="00057190" w:rsidRPr="00FD1823" w:rsidRDefault="00057190" w:rsidP="00B45515">
      <w:pPr>
        <w:pStyle w:val="Tabla"/>
      </w:pPr>
      <w:bookmarkStart w:id="206" w:name="_Toc5649765"/>
      <w:bookmarkStart w:id="207" w:name="_Toc417508027"/>
      <w:bookmarkStart w:id="208" w:name="_Toc23361047"/>
      <w:r w:rsidRPr="00FD1823">
        <w:t>Tabla</w:t>
      </w:r>
      <w:r w:rsidR="00D24C23" w:rsidRPr="00FD1823">
        <w:t xml:space="preserve"> </w:t>
      </w:r>
      <w:r w:rsidR="005D0212" w:rsidRPr="00FD1823">
        <w:t>10</w:t>
      </w:r>
      <w:r w:rsidRPr="00FD1823">
        <w:t>. Ayuda humanitaria por tipo de hecho</w:t>
      </w:r>
      <w:bookmarkEnd w:id="206"/>
      <w:bookmarkEnd w:id="207"/>
      <w:bookmarkEnd w:id="208"/>
    </w:p>
    <w:tbl>
      <w:tblPr>
        <w:tblStyle w:val="Tablaconcuadrcula"/>
        <w:tblW w:w="9011" w:type="dxa"/>
        <w:tblLayout w:type="fixed"/>
        <w:tblLook w:val="04A0" w:firstRow="1" w:lastRow="0" w:firstColumn="1" w:lastColumn="0" w:noHBand="0" w:noVBand="1"/>
      </w:tblPr>
      <w:tblGrid>
        <w:gridCol w:w="2632"/>
        <w:gridCol w:w="1559"/>
        <w:gridCol w:w="1559"/>
        <w:gridCol w:w="1701"/>
        <w:gridCol w:w="1560"/>
      </w:tblGrid>
      <w:tr w:rsidR="00057190" w:rsidRPr="00FD1823" w14:paraId="513EDB7D" w14:textId="77777777" w:rsidTr="001E4A18">
        <w:trPr>
          <w:trHeight w:val="953"/>
        </w:trPr>
        <w:tc>
          <w:tcPr>
            <w:tcW w:w="2632" w:type="dxa"/>
            <w:shd w:val="clear" w:color="auto" w:fill="D9D9D9" w:themeFill="background1" w:themeFillShade="D9"/>
            <w:noWrap/>
            <w:vAlign w:val="center"/>
            <w:hideMark/>
          </w:tcPr>
          <w:p w14:paraId="41D4ECFE" w14:textId="77777777" w:rsidR="00057190" w:rsidRPr="00FD1823" w:rsidRDefault="00057190" w:rsidP="001E4A18">
            <w:pPr>
              <w:jc w:val="center"/>
              <w:rPr>
                <w:rFonts w:ascii="Times New Roman" w:hAnsi="Times New Roman" w:cs="Times New Roman"/>
                <w:b/>
                <w:bCs/>
                <w:sz w:val="24"/>
                <w:szCs w:val="24"/>
              </w:rPr>
            </w:pPr>
            <w:r w:rsidRPr="00FD1823">
              <w:rPr>
                <w:rFonts w:ascii="Times New Roman" w:hAnsi="Times New Roman" w:cs="Times New Roman"/>
                <w:b/>
                <w:bCs/>
                <w:sz w:val="24"/>
                <w:szCs w:val="24"/>
              </w:rPr>
              <w:t>Hecho</w:t>
            </w:r>
          </w:p>
        </w:tc>
        <w:tc>
          <w:tcPr>
            <w:tcW w:w="1559" w:type="dxa"/>
            <w:shd w:val="clear" w:color="auto" w:fill="D9D9D9" w:themeFill="background1" w:themeFillShade="D9"/>
            <w:vAlign w:val="center"/>
            <w:hideMark/>
          </w:tcPr>
          <w:p w14:paraId="2094AE0F" w14:textId="77777777" w:rsidR="00057190" w:rsidRPr="00FD1823" w:rsidRDefault="00057190" w:rsidP="001E4A18">
            <w:pPr>
              <w:jc w:val="center"/>
              <w:rPr>
                <w:rFonts w:ascii="Times New Roman" w:hAnsi="Times New Roman" w:cs="Times New Roman"/>
                <w:b/>
                <w:bCs/>
                <w:sz w:val="24"/>
                <w:szCs w:val="24"/>
              </w:rPr>
            </w:pPr>
            <w:r w:rsidRPr="00FD1823">
              <w:rPr>
                <w:rFonts w:ascii="Times New Roman" w:hAnsi="Times New Roman" w:cs="Times New Roman"/>
                <w:b/>
                <w:bCs/>
                <w:sz w:val="24"/>
                <w:szCs w:val="24"/>
              </w:rPr>
              <w:t>Recibió ayuda humanitaria</w:t>
            </w:r>
          </w:p>
        </w:tc>
        <w:tc>
          <w:tcPr>
            <w:tcW w:w="1559" w:type="dxa"/>
            <w:shd w:val="clear" w:color="auto" w:fill="D9D9D9" w:themeFill="background1" w:themeFillShade="D9"/>
            <w:vAlign w:val="center"/>
            <w:hideMark/>
          </w:tcPr>
          <w:p w14:paraId="02E62A81" w14:textId="77777777" w:rsidR="00057190" w:rsidRPr="00FD1823" w:rsidRDefault="00057190" w:rsidP="001E4A18">
            <w:pPr>
              <w:jc w:val="center"/>
              <w:rPr>
                <w:rFonts w:ascii="Times New Roman" w:hAnsi="Times New Roman" w:cs="Times New Roman"/>
                <w:b/>
                <w:bCs/>
                <w:sz w:val="24"/>
                <w:szCs w:val="24"/>
              </w:rPr>
            </w:pPr>
            <w:r w:rsidRPr="00FD1823">
              <w:rPr>
                <w:rFonts w:ascii="Times New Roman" w:hAnsi="Times New Roman" w:cs="Times New Roman"/>
                <w:b/>
                <w:bCs/>
                <w:sz w:val="24"/>
                <w:szCs w:val="24"/>
              </w:rPr>
              <w:t>Solicitó ayuda humanitaria</w:t>
            </w:r>
          </w:p>
        </w:tc>
        <w:tc>
          <w:tcPr>
            <w:tcW w:w="1701" w:type="dxa"/>
            <w:shd w:val="clear" w:color="auto" w:fill="D9D9D9" w:themeFill="background1" w:themeFillShade="D9"/>
            <w:vAlign w:val="center"/>
            <w:hideMark/>
          </w:tcPr>
          <w:p w14:paraId="52F93B0E" w14:textId="77777777" w:rsidR="00057190" w:rsidRPr="00FD1823" w:rsidRDefault="00057190" w:rsidP="001E4A18">
            <w:pPr>
              <w:jc w:val="center"/>
              <w:rPr>
                <w:rFonts w:ascii="Times New Roman" w:hAnsi="Times New Roman" w:cs="Times New Roman"/>
                <w:b/>
                <w:bCs/>
                <w:sz w:val="24"/>
                <w:szCs w:val="24"/>
              </w:rPr>
            </w:pPr>
            <w:r w:rsidRPr="00FD1823">
              <w:rPr>
                <w:rFonts w:ascii="Times New Roman" w:hAnsi="Times New Roman" w:cs="Times New Roman"/>
                <w:b/>
                <w:bCs/>
                <w:sz w:val="24"/>
                <w:szCs w:val="24"/>
              </w:rPr>
              <w:t>Recibió ayuda humanitaria</w:t>
            </w:r>
          </w:p>
        </w:tc>
        <w:tc>
          <w:tcPr>
            <w:tcW w:w="1560" w:type="dxa"/>
            <w:shd w:val="clear" w:color="auto" w:fill="D9D9D9" w:themeFill="background1" w:themeFillShade="D9"/>
            <w:vAlign w:val="center"/>
            <w:hideMark/>
          </w:tcPr>
          <w:p w14:paraId="3E5B57AA" w14:textId="77777777" w:rsidR="00057190" w:rsidRPr="00FD1823" w:rsidRDefault="00057190" w:rsidP="001E4A18">
            <w:pPr>
              <w:jc w:val="center"/>
              <w:rPr>
                <w:rFonts w:ascii="Times New Roman" w:hAnsi="Times New Roman" w:cs="Times New Roman"/>
                <w:b/>
                <w:bCs/>
                <w:sz w:val="24"/>
                <w:szCs w:val="24"/>
              </w:rPr>
            </w:pPr>
            <w:r w:rsidRPr="00FD1823">
              <w:rPr>
                <w:rFonts w:ascii="Times New Roman" w:hAnsi="Times New Roman" w:cs="Times New Roman"/>
                <w:b/>
                <w:bCs/>
                <w:sz w:val="24"/>
                <w:szCs w:val="24"/>
              </w:rPr>
              <w:t>Solicitó ayuda humanitaria</w:t>
            </w:r>
          </w:p>
        </w:tc>
      </w:tr>
      <w:tr w:rsidR="00057190" w:rsidRPr="00FD1823" w14:paraId="0B3EDE36" w14:textId="77777777" w:rsidTr="001E4A18">
        <w:trPr>
          <w:trHeight w:val="345"/>
        </w:trPr>
        <w:tc>
          <w:tcPr>
            <w:tcW w:w="2632" w:type="dxa"/>
            <w:noWrap/>
            <w:hideMark/>
          </w:tcPr>
          <w:p w14:paraId="7377363B"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Desplazamiento forzado</w:t>
            </w:r>
          </w:p>
        </w:tc>
        <w:tc>
          <w:tcPr>
            <w:tcW w:w="1559" w:type="dxa"/>
            <w:hideMark/>
          </w:tcPr>
          <w:p w14:paraId="3F685DE2"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168</w:t>
            </w:r>
          </w:p>
        </w:tc>
        <w:tc>
          <w:tcPr>
            <w:tcW w:w="1559" w:type="dxa"/>
            <w:noWrap/>
            <w:hideMark/>
          </w:tcPr>
          <w:p w14:paraId="21E68909"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403</w:t>
            </w:r>
          </w:p>
        </w:tc>
        <w:tc>
          <w:tcPr>
            <w:tcW w:w="1701" w:type="dxa"/>
            <w:hideMark/>
          </w:tcPr>
          <w:p w14:paraId="2423E142" w14:textId="77777777" w:rsidR="00057190" w:rsidRPr="00FD1823" w:rsidRDefault="00E25B23" w:rsidP="00A74667">
            <w:pPr>
              <w:jc w:val="center"/>
              <w:rPr>
                <w:rFonts w:ascii="Times New Roman" w:hAnsi="Times New Roman" w:cs="Times New Roman"/>
                <w:sz w:val="24"/>
                <w:szCs w:val="24"/>
              </w:rPr>
            </w:pPr>
            <w:r w:rsidRPr="00FD1823">
              <w:rPr>
                <w:rFonts w:ascii="Times New Roman" w:hAnsi="Times New Roman" w:cs="Times New Roman"/>
                <w:sz w:val="24"/>
                <w:szCs w:val="24"/>
              </w:rPr>
              <w:t>15,3</w:t>
            </w:r>
          </w:p>
        </w:tc>
        <w:tc>
          <w:tcPr>
            <w:tcW w:w="1560" w:type="dxa"/>
            <w:hideMark/>
          </w:tcPr>
          <w:p w14:paraId="0F85634B" w14:textId="77777777" w:rsidR="00057190" w:rsidRPr="00FD1823" w:rsidRDefault="00E25B23" w:rsidP="00A74667">
            <w:pPr>
              <w:jc w:val="center"/>
              <w:rPr>
                <w:rFonts w:ascii="Times New Roman" w:hAnsi="Times New Roman" w:cs="Times New Roman"/>
                <w:sz w:val="24"/>
                <w:szCs w:val="24"/>
              </w:rPr>
            </w:pPr>
            <w:r w:rsidRPr="00FD1823">
              <w:rPr>
                <w:rFonts w:ascii="Times New Roman" w:hAnsi="Times New Roman" w:cs="Times New Roman"/>
                <w:sz w:val="24"/>
                <w:szCs w:val="24"/>
              </w:rPr>
              <w:t>36,8</w:t>
            </w:r>
          </w:p>
        </w:tc>
      </w:tr>
      <w:tr w:rsidR="00057190" w:rsidRPr="00FD1823" w14:paraId="210FA5C6" w14:textId="77777777" w:rsidTr="001E4A18">
        <w:trPr>
          <w:trHeight w:val="330"/>
        </w:trPr>
        <w:tc>
          <w:tcPr>
            <w:tcW w:w="2632" w:type="dxa"/>
            <w:noWrap/>
            <w:hideMark/>
          </w:tcPr>
          <w:p w14:paraId="05DF664F"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Homicidio/Masacre</w:t>
            </w:r>
          </w:p>
        </w:tc>
        <w:tc>
          <w:tcPr>
            <w:tcW w:w="1559" w:type="dxa"/>
            <w:hideMark/>
          </w:tcPr>
          <w:p w14:paraId="66648A03" w14:textId="77777777" w:rsidR="00057190" w:rsidRPr="00FD1823" w:rsidRDefault="00057190" w:rsidP="00A74667">
            <w:pPr>
              <w:jc w:val="center"/>
              <w:rPr>
                <w:rFonts w:ascii="Times New Roman" w:hAnsi="Times New Roman" w:cs="Times New Roman"/>
                <w:bCs/>
                <w:sz w:val="24"/>
                <w:szCs w:val="24"/>
              </w:rPr>
            </w:pPr>
            <w:r w:rsidRPr="00FD1823">
              <w:rPr>
                <w:rFonts w:ascii="Times New Roman" w:hAnsi="Times New Roman" w:cs="Times New Roman"/>
                <w:bCs/>
                <w:sz w:val="24"/>
                <w:szCs w:val="24"/>
              </w:rPr>
              <w:t>14</w:t>
            </w:r>
          </w:p>
        </w:tc>
        <w:tc>
          <w:tcPr>
            <w:tcW w:w="1559" w:type="dxa"/>
            <w:hideMark/>
          </w:tcPr>
          <w:p w14:paraId="3A0F8076" w14:textId="77777777" w:rsidR="00057190" w:rsidRPr="00FD1823" w:rsidRDefault="00057190" w:rsidP="00A74667">
            <w:pPr>
              <w:jc w:val="center"/>
              <w:rPr>
                <w:rFonts w:ascii="Times New Roman" w:hAnsi="Times New Roman" w:cs="Times New Roman"/>
                <w:bCs/>
                <w:sz w:val="24"/>
                <w:szCs w:val="24"/>
              </w:rPr>
            </w:pPr>
            <w:r w:rsidRPr="00FD1823">
              <w:rPr>
                <w:rFonts w:ascii="Times New Roman" w:hAnsi="Times New Roman" w:cs="Times New Roman"/>
                <w:bCs/>
                <w:sz w:val="24"/>
                <w:szCs w:val="24"/>
              </w:rPr>
              <w:t>61</w:t>
            </w:r>
          </w:p>
        </w:tc>
        <w:tc>
          <w:tcPr>
            <w:tcW w:w="1701" w:type="dxa"/>
            <w:hideMark/>
          </w:tcPr>
          <w:p w14:paraId="7FC013DE" w14:textId="77777777" w:rsidR="00057190" w:rsidRPr="00FD1823" w:rsidRDefault="00E25B23" w:rsidP="00A74667">
            <w:pPr>
              <w:jc w:val="center"/>
              <w:rPr>
                <w:rFonts w:ascii="Times New Roman" w:hAnsi="Times New Roman" w:cs="Times New Roman"/>
                <w:bCs/>
                <w:sz w:val="24"/>
                <w:szCs w:val="24"/>
              </w:rPr>
            </w:pPr>
            <w:r w:rsidRPr="00FD1823">
              <w:rPr>
                <w:rFonts w:ascii="Times New Roman" w:hAnsi="Times New Roman" w:cs="Times New Roman"/>
                <w:bCs/>
                <w:sz w:val="24"/>
                <w:szCs w:val="24"/>
              </w:rPr>
              <w:t>1,2</w:t>
            </w:r>
          </w:p>
        </w:tc>
        <w:tc>
          <w:tcPr>
            <w:tcW w:w="1560" w:type="dxa"/>
            <w:hideMark/>
          </w:tcPr>
          <w:p w14:paraId="06C72629" w14:textId="77777777" w:rsidR="00057190" w:rsidRPr="00FD1823" w:rsidRDefault="00E25B23" w:rsidP="00A74667">
            <w:pPr>
              <w:jc w:val="center"/>
              <w:rPr>
                <w:rFonts w:ascii="Times New Roman" w:hAnsi="Times New Roman" w:cs="Times New Roman"/>
                <w:bCs/>
                <w:sz w:val="24"/>
                <w:szCs w:val="24"/>
              </w:rPr>
            </w:pPr>
            <w:r w:rsidRPr="00FD1823">
              <w:rPr>
                <w:rFonts w:ascii="Times New Roman" w:hAnsi="Times New Roman" w:cs="Times New Roman"/>
                <w:bCs/>
                <w:sz w:val="24"/>
                <w:szCs w:val="24"/>
              </w:rPr>
              <w:t>5,5</w:t>
            </w:r>
          </w:p>
        </w:tc>
      </w:tr>
      <w:tr w:rsidR="00057190" w:rsidRPr="00FD1823" w14:paraId="6B88C67D" w14:textId="77777777" w:rsidTr="001E4A18">
        <w:trPr>
          <w:trHeight w:val="330"/>
        </w:trPr>
        <w:tc>
          <w:tcPr>
            <w:tcW w:w="2632" w:type="dxa"/>
            <w:noWrap/>
            <w:hideMark/>
          </w:tcPr>
          <w:p w14:paraId="70575D37"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Amenaza</w:t>
            </w:r>
          </w:p>
        </w:tc>
        <w:tc>
          <w:tcPr>
            <w:tcW w:w="1559" w:type="dxa"/>
            <w:hideMark/>
          </w:tcPr>
          <w:p w14:paraId="62A00156"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51</w:t>
            </w:r>
          </w:p>
        </w:tc>
        <w:tc>
          <w:tcPr>
            <w:tcW w:w="1559" w:type="dxa"/>
            <w:hideMark/>
          </w:tcPr>
          <w:p w14:paraId="2F6031E9"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91</w:t>
            </w:r>
          </w:p>
        </w:tc>
        <w:tc>
          <w:tcPr>
            <w:tcW w:w="1701" w:type="dxa"/>
            <w:hideMark/>
          </w:tcPr>
          <w:p w14:paraId="1867802E" w14:textId="77777777" w:rsidR="00057190" w:rsidRPr="00FD1823" w:rsidRDefault="00E25B23" w:rsidP="00A74667">
            <w:pPr>
              <w:jc w:val="center"/>
              <w:rPr>
                <w:rFonts w:ascii="Times New Roman" w:hAnsi="Times New Roman" w:cs="Times New Roman"/>
                <w:sz w:val="24"/>
                <w:szCs w:val="24"/>
              </w:rPr>
            </w:pPr>
            <w:r w:rsidRPr="00FD1823">
              <w:rPr>
                <w:rFonts w:ascii="Times New Roman" w:hAnsi="Times New Roman" w:cs="Times New Roman"/>
                <w:sz w:val="24"/>
                <w:szCs w:val="24"/>
              </w:rPr>
              <w:t>4,6</w:t>
            </w:r>
          </w:p>
        </w:tc>
        <w:tc>
          <w:tcPr>
            <w:tcW w:w="1560" w:type="dxa"/>
            <w:hideMark/>
          </w:tcPr>
          <w:p w14:paraId="55AD1198" w14:textId="77777777" w:rsidR="00057190" w:rsidRPr="00FD1823" w:rsidRDefault="00E25B23" w:rsidP="00A74667">
            <w:pPr>
              <w:jc w:val="center"/>
              <w:rPr>
                <w:rFonts w:ascii="Times New Roman" w:hAnsi="Times New Roman" w:cs="Times New Roman"/>
                <w:sz w:val="24"/>
                <w:szCs w:val="24"/>
              </w:rPr>
            </w:pPr>
            <w:r w:rsidRPr="00FD1823">
              <w:rPr>
                <w:rFonts w:ascii="Times New Roman" w:hAnsi="Times New Roman" w:cs="Times New Roman"/>
                <w:sz w:val="24"/>
                <w:szCs w:val="24"/>
              </w:rPr>
              <w:t>8,3</w:t>
            </w:r>
          </w:p>
        </w:tc>
      </w:tr>
      <w:tr w:rsidR="00057190" w:rsidRPr="00FD1823" w14:paraId="5023AFC2" w14:textId="77777777" w:rsidTr="001E4A18">
        <w:trPr>
          <w:trHeight w:val="326"/>
        </w:trPr>
        <w:tc>
          <w:tcPr>
            <w:tcW w:w="2632" w:type="dxa"/>
            <w:noWrap/>
            <w:hideMark/>
          </w:tcPr>
          <w:p w14:paraId="7933942E"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Desaparición forzada</w:t>
            </w:r>
          </w:p>
        </w:tc>
        <w:tc>
          <w:tcPr>
            <w:tcW w:w="1559" w:type="dxa"/>
            <w:hideMark/>
          </w:tcPr>
          <w:p w14:paraId="4AC8A2C5"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3</w:t>
            </w:r>
          </w:p>
        </w:tc>
        <w:tc>
          <w:tcPr>
            <w:tcW w:w="1559" w:type="dxa"/>
            <w:hideMark/>
          </w:tcPr>
          <w:p w14:paraId="0E19355D"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6</w:t>
            </w:r>
          </w:p>
        </w:tc>
        <w:tc>
          <w:tcPr>
            <w:tcW w:w="1701" w:type="dxa"/>
            <w:hideMark/>
          </w:tcPr>
          <w:p w14:paraId="7820E36F" w14:textId="77777777" w:rsidR="00057190" w:rsidRPr="00FD1823" w:rsidRDefault="00057190" w:rsidP="005C23F8">
            <w:pPr>
              <w:jc w:val="center"/>
              <w:rPr>
                <w:rFonts w:ascii="Times New Roman" w:hAnsi="Times New Roman" w:cs="Times New Roman"/>
                <w:sz w:val="24"/>
                <w:szCs w:val="24"/>
              </w:rPr>
            </w:pPr>
            <w:r w:rsidRPr="00FD1823">
              <w:rPr>
                <w:rFonts w:ascii="Times New Roman" w:hAnsi="Times New Roman" w:cs="Times New Roman"/>
                <w:sz w:val="24"/>
                <w:szCs w:val="24"/>
              </w:rPr>
              <w:t>0,27</w:t>
            </w:r>
          </w:p>
        </w:tc>
        <w:tc>
          <w:tcPr>
            <w:tcW w:w="1560" w:type="dxa"/>
            <w:hideMark/>
          </w:tcPr>
          <w:p w14:paraId="20C21170" w14:textId="77777777" w:rsidR="00057190" w:rsidRPr="00FD1823" w:rsidRDefault="00057190" w:rsidP="005C23F8">
            <w:pPr>
              <w:jc w:val="center"/>
              <w:rPr>
                <w:rFonts w:ascii="Times New Roman" w:hAnsi="Times New Roman" w:cs="Times New Roman"/>
                <w:sz w:val="24"/>
                <w:szCs w:val="24"/>
              </w:rPr>
            </w:pPr>
            <w:r w:rsidRPr="00FD1823">
              <w:rPr>
                <w:rFonts w:ascii="Times New Roman" w:hAnsi="Times New Roman" w:cs="Times New Roman"/>
                <w:sz w:val="24"/>
                <w:szCs w:val="24"/>
              </w:rPr>
              <w:t>0,55</w:t>
            </w:r>
          </w:p>
        </w:tc>
      </w:tr>
      <w:tr w:rsidR="00057190" w:rsidRPr="00FD1823" w14:paraId="22B4BAF1" w14:textId="77777777" w:rsidTr="001E4A18">
        <w:trPr>
          <w:trHeight w:val="759"/>
        </w:trPr>
        <w:tc>
          <w:tcPr>
            <w:tcW w:w="2632" w:type="dxa"/>
            <w:hideMark/>
          </w:tcPr>
          <w:p w14:paraId="041A768E"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Perdida de Bienes Muebles o Inmuebles</w:t>
            </w:r>
          </w:p>
        </w:tc>
        <w:tc>
          <w:tcPr>
            <w:tcW w:w="1559" w:type="dxa"/>
            <w:hideMark/>
          </w:tcPr>
          <w:p w14:paraId="0642C73C"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10</w:t>
            </w:r>
          </w:p>
        </w:tc>
        <w:tc>
          <w:tcPr>
            <w:tcW w:w="1559" w:type="dxa"/>
            <w:hideMark/>
          </w:tcPr>
          <w:p w14:paraId="4AE1EB43"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15</w:t>
            </w:r>
          </w:p>
        </w:tc>
        <w:tc>
          <w:tcPr>
            <w:tcW w:w="1701" w:type="dxa"/>
            <w:hideMark/>
          </w:tcPr>
          <w:p w14:paraId="580B5875"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0</w:t>
            </w:r>
            <w:r w:rsidR="00E25B23" w:rsidRPr="00FD1823">
              <w:rPr>
                <w:rFonts w:ascii="Times New Roman" w:hAnsi="Times New Roman" w:cs="Times New Roman"/>
                <w:sz w:val="24"/>
                <w:szCs w:val="24"/>
              </w:rPr>
              <w:t>,9</w:t>
            </w:r>
          </w:p>
        </w:tc>
        <w:tc>
          <w:tcPr>
            <w:tcW w:w="1560" w:type="dxa"/>
            <w:hideMark/>
          </w:tcPr>
          <w:p w14:paraId="464D68A7" w14:textId="77777777" w:rsidR="00057190" w:rsidRPr="00FD1823" w:rsidRDefault="00E25B23" w:rsidP="00A74667">
            <w:pPr>
              <w:jc w:val="center"/>
              <w:rPr>
                <w:rFonts w:ascii="Times New Roman" w:hAnsi="Times New Roman" w:cs="Times New Roman"/>
                <w:sz w:val="24"/>
                <w:szCs w:val="24"/>
              </w:rPr>
            </w:pPr>
            <w:r w:rsidRPr="00FD1823">
              <w:rPr>
                <w:rFonts w:ascii="Times New Roman" w:hAnsi="Times New Roman" w:cs="Times New Roman"/>
                <w:sz w:val="24"/>
                <w:szCs w:val="24"/>
              </w:rPr>
              <w:t>1,3</w:t>
            </w:r>
          </w:p>
        </w:tc>
      </w:tr>
      <w:tr w:rsidR="00057190" w:rsidRPr="00FD1823" w14:paraId="41DBC2F0" w14:textId="77777777" w:rsidTr="001E4A18">
        <w:trPr>
          <w:trHeight w:val="330"/>
        </w:trPr>
        <w:tc>
          <w:tcPr>
            <w:tcW w:w="2632" w:type="dxa"/>
            <w:noWrap/>
            <w:hideMark/>
          </w:tcPr>
          <w:p w14:paraId="0A747516"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Acto terrorista</w:t>
            </w:r>
          </w:p>
        </w:tc>
        <w:tc>
          <w:tcPr>
            <w:tcW w:w="1559" w:type="dxa"/>
            <w:hideMark/>
          </w:tcPr>
          <w:p w14:paraId="30BC960C"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0</w:t>
            </w:r>
          </w:p>
        </w:tc>
        <w:tc>
          <w:tcPr>
            <w:tcW w:w="1559" w:type="dxa"/>
            <w:hideMark/>
          </w:tcPr>
          <w:p w14:paraId="4DD52805"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1</w:t>
            </w:r>
          </w:p>
        </w:tc>
        <w:tc>
          <w:tcPr>
            <w:tcW w:w="1701" w:type="dxa"/>
            <w:hideMark/>
          </w:tcPr>
          <w:p w14:paraId="056D239C" w14:textId="77777777" w:rsidR="00057190" w:rsidRPr="00FD1823" w:rsidRDefault="00057190" w:rsidP="005C23F8">
            <w:pPr>
              <w:jc w:val="center"/>
              <w:rPr>
                <w:rFonts w:ascii="Times New Roman" w:hAnsi="Times New Roman" w:cs="Times New Roman"/>
                <w:sz w:val="24"/>
                <w:szCs w:val="24"/>
              </w:rPr>
            </w:pPr>
            <w:r w:rsidRPr="00FD1823">
              <w:rPr>
                <w:rFonts w:ascii="Times New Roman" w:hAnsi="Times New Roman" w:cs="Times New Roman"/>
                <w:sz w:val="24"/>
                <w:szCs w:val="24"/>
              </w:rPr>
              <w:t>0,00</w:t>
            </w:r>
          </w:p>
        </w:tc>
        <w:tc>
          <w:tcPr>
            <w:tcW w:w="1560" w:type="dxa"/>
            <w:hideMark/>
          </w:tcPr>
          <w:p w14:paraId="46FBB857" w14:textId="77777777" w:rsidR="00057190" w:rsidRPr="00FD1823" w:rsidRDefault="00057190" w:rsidP="005C23F8">
            <w:pPr>
              <w:jc w:val="center"/>
              <w:rPr>
                <w:rFonts w:ascii="Times New Roman" w:hAnsi="Times New Roman" w:cs="Times New Roman"/>
                <w:sz w:val="24"/>
                <w:szCs w:val="24"/>
              </w:rPr>
            </w:pPr>
            <w:r w:rsidRPr="00FD1823">
              <w:rPr>
                <w:rFonts w:ascii="Times New Roman" w:hAnsi="Times New Roman" w:cs="Times New Roman"/>
                <w:sz w:val="24"/>
                <w:szCs w:val="24"/>
              </w:rPr>
              <w:t>0,09</w:t>
            </w:r>
          </w:p>
        </w:tc>
      </w:tr>
      <w:tr w:rsidR="00057190" w:rsidRPr="00FD1823" w14:paraId="70EA05D2" w14:textId="77777777" w:rsidTr="001E4A18">
        <w:trPr>
          <w:trHeight w:val="330"/>
        </w:trPr>
        <w:tc>
          <w:tcPr>
            <w:tcW w:w="2632" w:type="dxa"/>
            <w:noWrap/>
            <w:hideMark/>
          </w:tcPr>
          <w:p w14:paraId="26D24928"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Secuestro</w:t>
            </w:r>
          </w:p>
        </w:tc>
        <w:tc>
          <w:tcPr>
            <w:tcW w:w="1559" w:type="dxa"/>
            <w:hideMark/>
          </w:tcPr>
          <w:p w14:paraId="6C4D4072"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0</w:t>
            </w:r>
          </w:p>
        </w:tc>
        <w:tc>
          <w:tcPr>
            <w:tcW w:w="1559" w:type="dxa"/>
            <w:hideMark/>
          </w:tcPr>
          <w:p w14:paraId="6AAE491A"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2</w:t>
            </w:r>
          </w:p>
        </w:tc>
        <w:tc>
          <w:tcPr>
            <w:tcW w:w="1701" w:type="dxa"/>
            <w:hideMark/>
          </w:tcPr>
          <w:p w14:paraId="3B3755AB" w14:textId="77777777" w:rsidR="00057190" w:rsidRPr="00FD1823" w:rsidRDefault="005C23F8" w:rsidP="00A74667">
            <w:pPr>
              <w:jc w:val="center"/>
              <w:rPr>
                <w:rFonts w:ascii="Times New Roman" w:hAnsi="Times New Roman" w:cs="Times New Roman"/>
                <w:sz w:val="24"/>
                <w:szCs w:val="24"/>
              </w:rPr>
            </w:pPr>
            <w:r>
              <w:rPr>
                <w:rFonts w:ascii="Times New Roman" w:hAnsi="Times New Roman" w:cs="Times New Roman"/>
                <w:sz w:val="24"/>
                <w:szCs w:val="24"/>
              </w:rPr>
              <w:t>0,00</w:t>
            </w:r>
          </w:p>
        </w:tc>
        <w:tc>
          <w:tcPr>
            <w:tcW w:w="1560" w:type="dxa"/>
            <w:hideMark/>
          </w:tcPr>
          <w:p w14:paraId="54DE5830" w14:textId="77777777" w:rsidR="00057190" w:rsidRPr="00FD1823" w:rsidRDefault="005C23F8" w:rsidP="00A74667">
            <w:pPr>
              <w:jc w:val="center"/>
              <w:rPr>
                <w:rFonts w:ascii="Times New Roman" w:hAnsi="Times New Roman" w:cs="Times New Roman"/>
                <w:sz w:val="24"/>
                <w:szCs w:val="24"/>
              </w:rPr>
            </w:pPr>
            <w:r>
              <w:rPr>
                <w:rFonts w:ascii="Times New Roman" w:hAnsi="Times New Roman" w:cs="Times New Roman"/>
                <w:sz w:val="24"/>
                <w:szCs w:val="24"/>
              </w:rPr>
              <w:t>0,18</w:t>
            </w:r>
          </w:p>
        </w:tc>
      </w:tr>
      <w:tr w:rsidR="00057190" w:rsidRPr="00FD1823" w14:paraId="75FB8F6D" w14:textId="77777777" w:rsidTr="001E4A18">
        <w:trPr>
          <w:trHeight w:val="330"/>
        </w:trPr>
        <w:tc>
          <w:tcPr>
            <w:tcW w:w="2632" w:type="dxa"/>
            <w:noWrap/>
            <w:hideMark/>
          </w:tcPr>
          <w:p w14:paraId="5CEE4811"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Minas Antipersonal</w:t>
            </w:r>
          </w:p>
        </w:tc>
        <w:tc>
          <w:tcPr>
            <w:tcW w:w="1559" w:type="dxa"/>
            <w:hideMark/>
          </w:tcPr>
          <w:p w14:paraId="3C4F9AE7"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0</w:t>
            </w:r>
          </w:p>
        </w:tc>
        <w:tc>
          <w:tcPr>
            <w:tcW w:w="1559" w:type="dxa"/>
            <w:hideMark/>
          </w:tcPr>
          <w:p w14:paraId="54F66AE1"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2</w:t>
            </w:r>
          </w:p>
        </w:tc>
        <w:tc>
          <w:tcPr>
            <w:tcW w:w="1701" w:type="dxa"/>
            <w:hideMark/>
          </w:tcPr>
          <w:p w14:paraId="0C6F2736" w14:textId="77777777" w:rsidR="00057190" w:rsidRPr="00FD1823" w:rsidRDefault="005C23F8" w:rsidP="00A74667">
            <w:pPr>
              <w:jc w:val="center"/>
              <w:rPr>
                <w:rFonts w:ascii="Times New Roman" w:hAnsi="Times New Roman" w:cs="Times New Roman"/>
                <w:sz w:val="24"/>
                <w:szCs w:val="24"/>
              </w:rPr>
            </w:pPr>
            <w:r>
              <w:rPr>
                <w:rFonts w:ascii="Times New Roman" w:hAnsi="Times New Roman" w:cs="Times New Roman"/>
                <w:sz w:val="24"/>
                <w:szCs w:val="24"/>
              </w:rPr>
              <w:t>0,00</w:t>
            </w:r>
          </w:p>
        </w:tc>
        <w:tc>
          <w:tcPr>
            <w:tcW w:w="1560" w:type="dxa"/>
            <w:hideMark/>
          </w:tcPr>
          <w:p w14:paraId="1F40048E" w14:textId="77777777" w:rsidR="00057190" w:rsidRPr="00FD1823" w:rsidRDefault="005C23F8" w:rsidP="00A74667">
            <w:pPr>
              <w:jc w:val="center"/>
              <w:rPr>
                <w:rFonts w:ascii="Times New Roman" w:hAnsi="Times New Roman" w:cs="Times New Roman"/>
                <w:sz w:val="24"/>
                <w:szCs w:val="24"/>
              </w:rPr>
            </w:pPr>
            <w:r>
              <w:rPr>
                <w:rFonts w:ascii="Times New Roman" w:hAnsi="Times New Roman" w:cs="Times New Roman"/>
                <w:sz w:val="24"/>
                <w:szCs w:val="24"/>
              </w:rPr>
              <w:t>0,18</w:t>
            </w:r>
          </w:p>
        </w:tc>
      </w:tr>
      <w:tr w:rsidR="00057190" w:rsidRPr="00FD1823" w14:paraId="2F36B225" w14:textId="77777777" w:rsidTr="001E4A18">
        <w:trPr>
          <w:trHeight w:val="330"/>
        </w:trPr>
        <w:tc>
          <w:tcPr>
            <w:tcW w:w="2632" w:type="dxa"/>
            <w:noWrap/>
            <w:hideMark/>
          </w:tcPr>
          <w:p w14:paraId="4EBA529D"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Tortura</w:t>
            </w:r>
          </w:p>
        </w:tc>
        <w:tc>
          <w:tcPr>
            <w:tcW w:w="1559" w:type="dxa"/>
            <w:hideMark/>
          </w:tcPr>
          <w:p w14:paraId="5D00415A"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0</w:t>
            </w:r>
          </w:p>
        </w:tc>
        <w:tc>
          <w:tcPr>
            <w:tcW w:w="1559" w:type="dxa"/>
            <w:hideMark/>
          </w:tcPr>
          <w:p w14:paraId="6DD7FE3F"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2</w:t>
            </w:r>
          </w:p>
        </w:tc>
        <w:tc>
          <w:tcPr>
            <w:tcW w:w="1701" w:type="dxa"/>
            <w:hideMark/>
          </w:tcPr>
          <w:p w14:paraId="1241ADF3" w14:textId="77777777" w:rsidR="00057190" w:rsidRPr="00FD1823" w:rsidRDefault="005C23F8" w:rsidP="00A74667">
            <w:pPr>
              <w:jc w:val="center"/>
              <w:rPr>
                <w:rFonts w:ascii="Times New Roman" w:hAnsi="Times New Roman" w:cs="Times New Roman"/>
                <w:sz w:val="24"/>
                <w:szCs w:val="24"/>
              </w:rPr>
            </w:pPr>
            <w:r>
              <w:rPr>
                <w:rFonts w:ascii="Times New Roman" w:hAnsi="Times New Roman" w:cs="Times New Roman"/>
                <w:sz w:val="24"/>
                <w:szCs w:val="24"/>
              </w:rPr>
              <w:t>0,00</w:t>
            </w:r>
          </w:p>
        </w:tc>
        <w:tc>
          <w:tcPr>
            <w:tcW w:w="1560" w:type="dxa"/>
            <w:hideMark/>
          </w:tcPr>
          <w:p w14:paraId="7CBB0EE0" w14:textId="77777777" w:rsidR="00057190" w:rsidRPr="00FD1823" w:rsidRDefault="005C23F8" w:rsidP="00A74667">
            <w:pPr>
              <w:jc w:val="center"/>
              <w:rPr>
                <w:rFonts w:ascii="Times New Roman" w:hAnsi="Times New Roman" w:cs="Times New Roman"/>
                <w:sz w:val="24"/>
                <w:szCs w:val="24"/>
              </w:rPr>
            </w:pPr>
            <w:r>
              <w:rPr>
                <w:rFonts w:ascii="Times New Roman" w:hAnsi="Times New Roman" w:cs="Times New Roman"/>
                <w:sz w:val="24"/>
                <w:szCs w:val="24"/>
              </w:rPr>
              <w:t>0,18</w:t>
            </w:r>
          </w:p>
        </w:tc>
      </w:tr>
      <w:tr w:rsidR="00057190" w:rsidRPr="00FD1823" w14:paraId="7AA37B8C" w14:textId="77777777" w:rsidTr="001E4A18">
        <w:trPr>
          <w:trHeight w:val="553"/>
        </w:trPr>
        <w:tc>
          <w:tcPr>
            <w:tcW w:w="2632" w:type="dxa"/>
            <w:hideMark/>
          </w:tcPr>
          <w:p w14:paraId="605CF833"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lastRenderedPageBreak/>
              <w:t>Vinculación de Niños, Niñas y Adolescentes</w:t>
            </w:r>
          </w:p>
        </w:tc>
        <w:tc>
          <w:tcPr>
            <w:tcW w:w="1559" w:type="dxa"/>
            <w:hideMark/>
          </w:tcPr>
          <w:p w14:paraId="69AAB6A9"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0</w:t>
            </w:r>
          </w:p>
        </w:tc>
        <w:tc>
          <w:tcPr>
            <w:tcW w:w="1559" w:type="dxa"/>
            <w:hideMark/>
          </w:tcPr>
          <w:p w14:paraId="552E4E14"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3</w:t>
            </w:r>
          </w:p>
        </w:tc>
        <w:tc>
          <w:tcPr>
            <w:tcW w:w="1701" w:type="dxa"/>
            <w:hideMark/>
          </w:tcPr>
          <w:p w14:paraId="6C76498D" w14:textId="77777777" w:rsidR="00057190" w:rsidRPr="00FD1823" w:rsidRDefault="005C23F8" w:rsidP="00A74667">
            <w:pPr>
              <w:jc w:val="center"/>
              <w:rPr>
                <w:rFonts w:ascii="Times New Roman" w:hAnsi="Times New Roman" w:cs="Times New Roman"/>
                <w:sz w:val="24"/>
                <w:szCs w:val="24"/>
              </w:rPr>
            </w:pPr>
            <w:r>
              <w:rPr>
                <w:rFonts w:ascii="Times New Roman" w:hAnsi="Times New Roman" w:cs="Times New Roman"/>
                <w:sz w:val="24"/>
                <w:szCs w:val="24"/>
              </w:rPr>
              <w:t>0,00</w:t>
            </w:r>
          </w:p>
        </w:tc>
        <w:tc>
          <w:tcPr>
            <w:tcW w:w="1560" w:type="dxa"/>
            <w:hideMark/>
          </w:tcPr>
          <w:p w14:paraId="10F0A2D5" w14:textId="77777777" w:rsidR="00057190" w:rsidRPr="00FD1823" w:rsidRDefault="005C23F8" w:rsidP="00A74667">
            <w:pPr>
              <w:jc w:val="center"/>
              <w:rPr>
                <w:rFonts w:ascii="Times New Roman" w:hAnsi="Times New Roman" w:cs="Times New Roman"/>
                <w:sz w:val="24"/>
                <w:szCs w:val="24"/>
              </w:rPr>
            </w:pPr>
            <w:r>
              <w:rPr>
                <w:rFonts w:ascii="Times New Roman" w:hAnsi="Times New Roman" w:cs="Times New Roman"/>
                <w:sz w:val="24"/>
                <w:szCs w:val="24"/>
              </w:rPr>
              <w:t>0,27</w:t>
            </w:r>
          </w:p>
        </w:tc>
      </w:tr>
      <w:tr w:rsidR="00057190" w:rsidRPr="00FD1823" w14:paraId="253BCA23" w14:textId="77777777" w:rsidTr="001E4A18">
        <w:trPr>
          <w:trHeight w:val="566"/>
        </w:trPr>
        <w:tc>
          <w:tcPr>
            <w:tcW w:w="2632" w:type="dxa"/>
            <w:hideMark/>
          </w:tcPr>
          <w:p w14:paraId="6CC7B693"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Abandono o Despojo Forzado de Tierras</w:t>
            </w:r>
          </w:p>
        </w:tc>
        <w:tc>
          <w:tcPr>
            <w:tcW w:w="1559" w:type="dxa"/>
            <w:hideMark/>
          </w:tcPr>
          <w:p w14:paraId="44B40409"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0</w:t>
            </w:r>
          </w:p>
        </w:tc>
        <w:tc>
          <w:tcPr>
            <w:tcW w:w="1559" w:type="dxa"/>
            <w:hideMark/>
          </w:tcPr>
          <w:p w14:paraId="490BB6FE"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0</w:t>
            </w:r>
          </w:p>
        </w:tc>
        <w:tc>
          <w:tcPr>
            <w:tcW w:w="1701" w:type="dxa"/>
            <w:hideMark/>
          </w:tcPr>
          <w:p w14:paraId="6178136D" w14:textId="77777777" w:rsidR="00057190" w:rsidRPr="00FD1823" w:rsidRDefault="005C23F8" w:rsidP="00A74667">
            <w:pPr>
              <w:jc w:val="center"/>
              <w:rPr>
                <w:rFonts w:ascii="Times New Roman" w:hAnsi="Times New Roman" w:cs="Times New Roman"/>
                <w:sz w:val="24"/>
                <w:szCs w:val="24"/>
              </w:rPr>
            </w:pPr>
            <w:r>
              <w:rPr>
                <w:rFonts w:ascii="Times New Roman" w:hAnsi="Times New Roman" w:cs="Times New Roman"/>
                <w:sz w:val="24"/>
                <w:szCs w:val="24"/>
              </w:rPr>
              <w:t>0,00</w:t>
            </w:r>
          </w:p>
        </w:tc>
        <w:tc>
          <w:tcPr>
            <w:tcW w:w="1560" w:type="dxa"/>
            <w:hideMark/>
          </w:tcPr>
          <w:p w14:paraId="568E1EAE" w14:textId="77777777" w:rsidR="00057190" w:rsidRPr="00FD1823" w:rsidRDefault="005C23F8" w:rsidP="00A74667">
            <w:pPr>
              <w:jc w:val="center"/>
              <w:rPr>
                <w:rFonts w:ascii="Times New Roman" w:hAnsi="Times New Roman" w:cs="Times New Roman"/>
                <w:sz w:val="24"/>
                <w:szCs w:val="24"/>
              </w:rPr>
            </w:pPr>
            <w:r>
              <w:rPr>
                <w:rFonts w:ascii="Times New Roman" w:hAnsi="Times New Roman" w:cs="Times New Roman"/>
                <w:sz w:val="24"/>
                <w:szCs w:val="24"/>
              </w:rPr>
              <w:t>0,00</w:t>
            </w:r>
          </w:p>
        </w:tc>
      </w:tr>
      <w:tr w:rsidR="00057190" w:rsidRPr="00FD1823" w14:paraId="73B1DE91" w14:textId="77777777" w:rsidTr="001E4A18">
        <w:trPr>
          <w:trHeight w:val="549"/>
        </w:trPr>
        <w:tc>
          <w:tcPr>
            <w:tcW w:w="2632" w:type="dxa"/>
            <w:hideMark/>
          </w:tcPr>
          <w:p w14:paraId="01C65ACA"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Delitos contra la libertad y la integridad sexual</w:t>
            </w:r>
          </w:p>
        </w:tc>
        <w:tc>
          <w:tcPr>
            <w:tcW w:w="1559" w:type="dxa"/>
            <w:hideMark/>
          </w:tcPr>
          <w:p w14:paraId="3195A218"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0</w:t>
            </w:r>
          </w:p>
        </w:tc>
        <w:tc>
          <w:tcPr>
            <w:tcW w:w="1559" w:type="dxa"/>
            <w:hideMark/>
          </w:tcPr>
          <w:p w14:paraId="54783ABA"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1</w:t>
            </w:r>
          </w:p>
        </w:tc>
        <w:tc>
          <w:tcPr>
            <w:tcW w:w="1701" w:type="dxa"/>
            <w:hideMark/>
          </w:tcPr>
          <w:p w14:paraId="2371D168" w14:textId="77777777" w:rsidR="00057190" w:rsidRPr="00FD1823" w:rsidRDefault="005C23F8" w:rsidP="00A74667">
            <w:pPr>
              <w:jc w:val="center"/>
              <w:rPr>
                <w:rFonts w:ascii="Times New Roman" w:hAnsi="Times New Roman" w:cs="Times New Roman"/>
                <w:sz w:val="24"/>
                <w:szCs w:val="24"/>
              </w:rPr>
            </w:pPr>
            <w:r>
              <w:rPr>
                <w:rFonts w:ascii="Times New Roman" w:hAnsi="Times New Roman" w:cs="Times New Roman"/>
                <w:sz w:val="24"/>
                <w:szCs w:val="24"/>
              </w:rPr>
              <w:t>0,00</w:t>
            </w:r>
          </w:p>
        </w:tc>
        <w:tc>
          <w:tcPr>
            <w:tcW w:w="1560" w:type="dxa"/>
            <w:hideMark/>
          </w:tcPr>
          <w:p w14:paraId="607B4278" w14:textId="77777777" w:rsidR="00057190" w:rsidRPr="00FD1823" w:rsidRDefault="005C23F8" w:rsidP="00A74667">
            <w:pPr>
              <w:jc w:val="center"/>
              <w:rPr>
                <w:rFonts w:ascii="Times New Roman" w:hAnsi="Times New Roman" w:cs="Times New Roman"/>
                <w:sz w:val="24"/>
                <w:szCs w:val="24"/>
              </w:rPr>
            </w:pPr>
            <w:r>
              <w:rPr>
                <w:rFonts w:ascii="Times New Roman" w:hAnsi="Times New Roman" w:cs="Times New Roman"/>
                <w:sz w:val="24"/>
                <w:szCs w:val="24"/>
              </w:rPr>
              <w:t>0,09</w:t>
            </w:r>
          </w:p>
        </w:tc>
      </w:tr>
      <w:tr w:rsidR="00057190" w:rsidRPr="00FD1823" w14:paraId="47C51949" w14:textId="77777777" w:rsidTr="001E4A18">
        <w:trPr>
          <w:trHeight w:val="330"/>
        </w:trPr>
        <w:tc>
          <w:tcPr>
            <w:tcW w:w="2632" w:type="dxa"/>
            <w:noWrap/>
            <w:hideMark/>
          </w:tcPr>
          <w:p w14:paraId="09B44CE0" w14:textId="77777777" w:rsidR="00057190" w:rsidRPr="00FD1823" w:rsidRDefault="00057190" w:rsidP="005C23F8">
            <w:pPr>
              <w:jc w:val="both"/>
              <w:rPr>
                <w:rFonts w:ascii="Times New Roman" w:hAnsi="Times New Roman" w:cs="Times New Roman"/>
                <w:bCs/>
                <w:sz w:val="24"/>
                <w:szCs w:val="24"/>
              </w:rPr>
            </w:pPr>
            <w:r w:rsidRPr="00FD1823">
              <w:rPr>
                <w:rFonts w:ascii="Times New Roman" w:hAnsi="Times New Roman" w:cs="Times New Roman"/>
                <w:bCs/>
                <w:sz w:val="24"/>
                <w:szCs w:val="24"/>
              </w:rPr>
              <w:t>Ninguno</w:t>
            </w:r>
          </w:p>
        </w:tc>
        <w:tc>
          <w:tcPr>
            <w:tcW w:w="1559" w:type="dxa"/>
            <w:hideMark/>
          </w:tcPr>
          <w:p w14:paraId="64F5EBF0"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694</w:t>
            </w:r>
          </w:p>
        </w:tc>
        <w:tc>
          <w:tcPr>
            <w:tcW w:w="1559" w:type="dxa"/>
            <w:hideMark/>
          </w:tcPr>
          <w:p w14:paraId="496949BA" w14:textId="77777777" w:rsidR="00057190" w:rsidRPr="00FD1823" w:rsidRDefault="00057190" w:rsidP="00A74667">
            <w:pPr>
              <w:jc w:val="center"/>
              <w:rPr>
                <w:rFonts w:ascii="Times New Roman" w:hAnsi="Times New Roman" w:cs="Times New Roman"/>
                <w:sz w:val="24"/>
                <w:szCs w:val="24"/>
              </w:rPr>
            </w:pPr>
            <w:r w:rsidRPr="00FD1823">
              <w:rPr>
                <w:rFonts w:ascii="Times New Roman" w:hAnsi="Times New Roman" w:cs="Times New Roman"/>
                <w:sz w:val="24"/>
                <w:szCs w:val="24"/>
              </w:rPr>
              <w:t>376</w:t>
            </w:r>
          </w:p>
        </w:tc>
        <w:tc>
          <w:tcPr>
            <w:tcW w:w="1701" w:type="dxa"/>
            <w:hideMark/>
          </w:tcPr>
          <w:p w14:paraId="673E41DB" w14:textId="77777777" w:rsidR="00057190" w:rsidRPr="00FD1823" w:rsidRDefault="00E25B23" w:rsidP="00A74667">
            <w:pPr>
              <w:jc w:val="center"/>
              <w:rPr>
                <w:rFonts w:ascii="Times New Roman" w:hAnsi="Times New Roman" w:cs="Times New Roman"/>
                <w:sz w:val="24"/>
                <w:szCs w:val="24"/>
              </w:rPr>
            </w:pPr>
            <w:r w:rsidRPr="00FD1823">
              <w:rPr>
                <w:rFonts w:ascii="Times New Roman" w:hAnsi="Times New Roman" w:cs="Times New Roman"/>
                <w:sz w:val="24"/>
                <w:szCs w:val="24"/>
              </w:rPr>
              <w:t>63,4</w:t>
            </w:r>
          </w:p>
        </w:tc>
        <w:tc>
          <w:tcPr>
            <w:tcW w:w="1560" w:type="dxa"/>
            <w:hideMark/>
          </w:tcPr>
          <w:p w14:paraId="5A714DDE" w14:textId="77777777" w:rsidR="00057190" w:rsidRPr="00FD1823" w:rsidRDefault="00E25B23" w:rsidP="00A74667">
            <w:pPr>
              <w:jc w:val="center"/>
              <w:rPr>
                <w:rFonts w:ascii="Times New Roman" w:hAnsi="Times New Roman" w:cs="Times New Roman"/>
                <w:sz w:val="24"/>
                <w:szCs w:val="24"/>
              </w:rPr>
            </w:pPr>
            <w:r w:rsidRPr="00FD1823">
              <w:rPr>
                <w:rFonts w:ascii="Times New Roman" w:hAnsi="Times New Roman" w:cs="Times New Roman"/>
                <w:sz w:val="24"/>
                <w:szCs w:val="24"/>
              </w:rPr>
              <w:t>34,3</w:t>
            </w:r>
          </w:p>
        </w:tc>
      </w:tr>
    </w:tbl>
    <w:p w14:paraId="6F67E4FA" w14:textId="77777777" w:rsidR="00057190" w:rsidRPr="00FD1823" w:rsidRDefault="00057190" w:rsidP="00A74667">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7FC83464" w14:textId="77777777" w:rsidR="00057190" w:rsidRPr="00FD1823" w:rsidRDefault="00057190" w:rsidP="003C6C28">
      <w:pPr>
        <w:spacing w:before="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Por lo anterior, se identifica que el </w:t>
      </w:r>
      <w:r w:rsidR="00E25B23" w:rsidRPr="00FD1823">
        <w:rPr>
          <w:rFonts w:ascii="Times New Roman" w:hAnsi="Times New Roman" w:cs="Times New Roman"/>
          <w:sz w:val="24"/>
          <w:szCs w:val="24"/>
        </w:rPr>
        <w:t>36,8</w:t>
      </w:r>
      <w:r w:rsidRPr="00FD1823">
        <w:rPr>
          <w:rFonts w:ascii="Times New Roman" w:hAnsi="Times New Roman" w:cs="Times New Roman"/>
          <w:sz w:val="24"/>
          <w:szCs w:val="24"/>
          <w:lang w:val="es-ES"/>
        </w:rPr>
        <w:t xml:space="preserve">% de la población solicitó ayudas humanitarias por hechos de desplazamiento forzado y solo el </w:t>
      </w:r>
      <w:r w:rsidR="00E25B23" w:rsidRPr="00FD1823">
        <w:rPr>
          <w:rFonts w:ascii="Times New Roman" w:hAnsi="Times New Roman" w:cs="Times New Roman"/>
          <w:sz w:val="24"/>
          <w:szCs w:val="24"/>
        </w:rPr>
        <w:t>15,3</w:t>
      </w:r>
      <w:r w:rsidRPr="00FD1823">
        <w:rPr>
          <w:rFonts w:ascii="Times New Roman" w:hAnsi="Times New Roman" w:cs="Times New Roman"/>
          <w:sz w:val="24"/>
          <w:szCs w:val="24"/>
          <w:lang w:val="es-ES"/>
        </w:rPr>
        <w:t xml:space="preserve">% recibió efectivamente dicha ayuda, lo que indica un desfase de cumplimiento de 21.48 puntos porcentuales. Enseguida se encuentra el </w:t>
      </w:r>
      <w:r w:rsidR="00E25B23" w:rsidRPr="00FD1823">
        <w:rPr>
          <w:rFonts w:ascii="Times New Roman" w:hAnsi="Times New Roman" w:cs="Times New Roman"/>
          <w:sz w:val="24"/>
          <w:szCs w:val="24"/>
        </w:rPr>
        <w:t>34,3</w:t>
      </w:r>
      <w:r w:rsidRPr="00FD1823">
        <w:rPr>
          <w:rFonts w:ascii="Times New Roman" w:hAnsi="Times New Roman" w:cs="Times New Roman"/>
          <w:sz w:val="24"/>
          <w:szCs w:val="24"/>
          <w:lang w:val="es-ES"/>
        </w:rPr>
        <w:t xml:space="preserve">% de la población que afirmó no haber solicitado ayuda y el </w:t>
      </w:r>
      <w:r w:rsidR="00E25B23" w:rsidRPr="00FD1823">
        <w:rPr>
          <w:rFonts w:ascii="Times New Roman" w:hAnsi="Times New Roman" w:cs="Times New Roman"/>
          <w:sz w:val="24"/>
          <w:szCs w:val="24"/>
        </w:rPr>
        <w:t>63,4</w:t>
      </w:r>
      <w:r w:rsidRPr="00FD1823">
        <w:rPr>
          <w:rFonts w:ascii="Times New Roman" w:hAnsi="Times New Roman" w:cs="Times New Roman"/>
          <w:sz w:val="24"/>
          <w:szCs w:val="24"/>
          <w:lang w:val="es-ES"/>
        </w:rPr>
        <w:t xml:space="preserve">% no recibió algún tipo de ayuda humanitaria por ningún hecho. El </w:t>
      </w:r>
      <w:r w:rsidR="00E25B23" w:rsidRPr="00FD1823">
        <w:rPr>
          <w:rFonts w:ascii="Times New Roman" w:hAnsi="Times New Roman" w:cs="Times New Roman"/>
          <w:bCs/>
          <w:sz w:val="24"/>
          <w:szCs w:val="24"/>
        </w:rPr>
        <w:t>5,5</w:t>
      </w:r>
      <w:r w:rsidRPr="00FD1823">
        <w:rPr>
          <w:rFonts w:ascii="Times New Roman" w:hAnsi="Times New Roman" w:cs="Times New Roman"/>
          <w:sz w:val="24"/>
          <w:szCs w:val="24"/>
          <w:lang w:val="es-ES"/>
        </w:rPr>
        <w:t xml:space="preserve">% de la población solicitó ayuda por hechos de homicidio o masacre y el </w:t>
      </w:r>
      <w:r w:rsidR="00E25B23" w:rsidRPr="00FD1823">
        <w:rPr>
          <w:rFonts w:ascii="Times New Roman" w:hAnsi="Times New Roman" w:cs="Times New Roman"/>
          <w:bCs/>
          <w:sz w:val="24"/>
          <w:szCs w:val="24"/>
        </w:rPr>
        <w:t>1,2</w:t>
      </w:r>
      <w:r w:rsidRPr="00FD1823">
        <w:rPr>
          <w:rFonts w:ascii="Times New Roman" w:hAnsi="Times New Roman" w:cs="Times New Roman"/>
          <w:sz w:val="24"/>
          <w:szCs w:val="24"/>
          <w:lang w:val="es-ES"/>
        </w:rPr>
        <w:t>% recibió efectivamente alguna ayuda por dicho hecho, marcando un desfase porcentual de 4.3% por ciento en térmi</w:t>
      </w:r>
      <w:r w:rsidR="003C6C28">
        <w:rPr>
          <w:rFonts w:ascii="Times New Roman" w:hAnsi="Times New Roman" w:cs="Times New Roman"/>
          <w:sz w:val="24"/>
          <w:szCs w:val="24"/>
          <w:lang w:val="es-ES"/>
        </w:rPr>
        <w:t xml:space="preserve">nos de cumplimiento. </w:t>
      </w:r>
    </w:p>
    <w:p w14:paraId="3E8EDDFC" w14:textId="77777777" w:rsidR="00057190" w:rsidRPr="003C6C28" w:rsidRDefault="00006D97" w:rsidP="003C6C28">
      <w:pPr>
        <w:pStyle w:val="Ttulo2"/>
        <w:spacing w:before="240"/>
        <w:jc w:val="both"/>
        <w:rPr>
          <w:rFonts w:cs="Times New Roman"/>
          <w:sz w:val="24"/>
          <w:szCs w:val="24"/>
          <w:lang w:val="es-ES"/>
        </w:rPr>
      </w:pPr>
      <w:bookmarkStart w:id="209" w:name="_Toc417507956"/>
      <w:bookmarkStart w:id="210" w:name="_Toc22550374"/>
      <w:r w:rsidRPr="005C23F8">
        <w:rPr>
          <w:rFonts w:cs="Times New Roman"/>
          <w:sz w:val="24"/>
          <w:szCs w:val="24"/>
          <w:lang w:val="es-ES"/>
        </w:rPr>
        <w:t xml:space="preserve">3.12 </w:t>
      </w:r>
      <w:r w:rsidR="00057190" w:rsidRPr="005C23F8">
        <w:rPr>
          <w:rFonts w:cs="Times New Roman"/>
          <w:sz w:val="24"/>
          <w:szCs w:val="24"/>
          <w:lang w:val="es-ES"/>
        </w:rPr>
        <w:t>Despojo y Abandono de Tierras</w:t>
      </w:r>
      <w:bookmarkEnd w:id="209"/>
      <w:bookmarkEnd w:id="210"/>
    </w:p>
    <w:p w14:paraId="09E6D78E" w14:textId="77777777" w:rsidR="00057190" w:rsidRPr="00FD1823" w:rsidRDefault="003C6C28" w:rsidP="003C6C28">
      <w:pPr>
        <w:spacing w:before="240"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Según l</w:t>
      </w:r>
      <w:r w:rsidR="00057190" w:rsidRPr="00FD1823">
        <w:rPr>
          <w:rFonts w:ascii="Times New Roman" w:hAnsi="Times New Roman" w:cs="Times New Roman"/>
          <w:sz w:val="24"/>
          <w:szCs w:val="24"/>
          <w:lang w:val="es-ES"/>
        </w:rPr>
        <w:t xml:space="preserve">a Unidad para la Atención y Reparación Integral a las Víctimas las víctimas de desplazamiento y de despojo o abandono forzado de la tierra tienen acceso a medidas especiales de restitución de tierras, siempre y cuando dicho despojo o abandono hubiera ocurrido con posterioridad al 1º de enero de 1991. </w:t>
      </w:r>
    </w:p>
    <w:p w14:paraId="77E80F3D" w14:textId="77777777" w:rsidR="00057190" w:rsidRPr="00FD1823" w:rsidRDefault="00057190" w:rsidP="006A2598">
      <w:pPr>
        <w:pStyle w:val="Grafico"/>
      </w:pPr>
      <w:bookmarkStart w:id="211" w:name="_Toc5649752"/>
      <w:bookmarkStart w:id="212" w:name="_Toc5654821"/>
      <w:bookmarkStart w:id="213" w:name="_Toc23363105"/>
      <w:r w:rsidRPr="00FD1823">
        <w:t xml:space="preserve">Gráfico </w:t>
      </w:r>
      <w:r w:rsidR="002F423E" w:rsidRPr="00FD1823">
        <w:t>38</w:t>
      </w:r>
      <w:r w:rsidRPr="00FD1823">
        <w:t>. Estado de los predios</w:t>
      </w:r>
      <w:bookmarkEnd w:id="211"/>
      <w:bookmarkEnd w:id="212"/>
      <w:bookmarkEnd w:id="213"/>
    </w:p>
    <w:p w14:paraId="1C9DA141" w14:textId="77777777" w:rsidR="00057190" w:rsidRPr="00FD1823" w:rsidRDefault="00057190" w:rsidP="00A74667">
      <w:pPr>
        <w:jc w:val="center"/>
        <w:rPr>
          <w:rFonts w:ascii="Times New Roman" w:hAnsi="Times New Roman" w:cs="Times New Roman"/>
          <w:sz w:val="24"/>
          <w:szCs w:val="24"/>
          <w:lang w:val="es-ES"/>
        </w:rPr>
      </w:pPr>
      <w:r w:rsidRPr="00FD1823">
        <w:rPr>
          <w:rFonts w:ascii="Times New Roman" w:hAnsi="Times New Roman" w:cs="Times New Roman"/>
          <w:noProof/>
          <w:sz w:val="24"/>
          <w:szCs w:val="24"/>
          <w:lang w:eastAsia="es-CO"/>
        </w:rPr>
        <w:lastRenderedPageBreak/>
        <w:drawing>
          <wp:inline distT="0" distB="0" distL="0" distR="0" wp14:anchorId="751AA1A7" wp14:editId="19B876B0">
            <wp:extent cx="4672940" cy="1959429"/>
            <wp:effectExtent l="0" t="0" r="13970" b="22225"/>
            <wp:docPr id="96" name="Gráfico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6400B75" w14:textId="77777777" w:rsidR="00057190" w:rsidRPr="00FD1823" w:rsidRDefault="00057190" w:rsidP="00A74667">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42048755" w14:textId="77777777" w:rsidR="00057190" w:rsidRPr="00FD1823" w:rsidRDefault="003C6C28" w:rsidP="001E4A18">
      <w:pPr>
        <w:spacing w:line="360" w:lineRule="auto"/>
        <w:jc w:val="both"/>
        <w:rPr>
          <w:rFonts w:ascii="Times New Roman" w:hAnsi="Times New Roman" w:cs="Times New Roman"/>
          <w:sz w:val="24"/>
          <w:szCs w:val="24"/>
          <w:lang w:val="es-ES"/>
        </w:rPr>
      </w:pPr>
      <w:r w:rsidRPr="003C6C28">
        <w:rPr>
          <w:rFonts w:ascii="Times New Roman" w:hAnsi="Times New Roman" w:cs="Times New Roman"/>
          <w:sz w:val="24"/>
          <w:szCs w:val="24"/>
          <w:lang w:val="es-ES"/>
        </w:rPr>
        <w:t xml:space="preserve">En el gráfico </w:t>
      </w:r>
      <w:r>
        <w:rPr>
          <w:rFonts w:ascii="Times New Roman" w:hAnsi="Times New Roman" w:cs="Times New Roman"/>
          <w:sz w:val="24"/>
          <w:szCs w:val="24"/>
          <w:lang w:val="es-ES"/>
        </w:rPr>
        <w:t>38</w:t>
      </w:r>
      <w:r w:rsidRPr="003C6C28">
        <w:rPr>
          <w:rFonts w:ascii="Times New Roman" w:hAnsi="Times New Roman" w:cs="Times New Roman"/>
          <w:sz w:val="24"/>
          <w:szCs w:val="24"/>
          <w:lang w:val="es-ES"/>
        </w:rPr>
        <w:t xml:space="preserve"> se identifica que el 69.71% de los hogares encuestados no manifiesta ser víctimas de despojo o abandono de sus bienes inmuebles, mientras que el 27.88% manifiestan haber sido obligados a abandonar su predio. El 0.72% tuvo que ceder o vender por presión o amenaza y el 1.68% de los hogares, permanecen en el predio, pero no pueden acceder a su pleno goce. </w:t>
      </w:r>
    </w:p>
    <w:p w14:paraId="42C89D13" w14:textId="77777777" w:rsidR="00057190" w:rsidRPr="00FD1823" w:rsidRDefault="00057190" w:rsidP="006A2598">
      <w:pPr>
        <w:pStyle w:val="Grafico"/>
      </w:pPr>
      <w:bookmarkStart w:id="214" w:name="_Toc23363106"/>
      <w:r w:rsidRPr="00FD1823">
        <w:t>Gráfico 3</w:t>
      </w:r>
      <w:r w:rsidR="002F423E" w:rsidRPr="00FD1823">
        <w:t>9</w:t>
      </w:r>
      <w:r w:rsidRPr="00FD1823">
        <w:t>. Relación con el bien que despojó o abandonó</w:t>
      </w:r>
      <w:bookmarkEnd w:id="214"/>
    </w:p>
    <w:p w14:paraId="253EA989" w14:textId="77777777" w:rsidR="00057190" w:rsidRPr="00FD1823" w:rsidRDefault="00057190" w:rsidP="00A74667">
      <w:pPr>
        <w:jc w:val="center"/>
        <w:rPr>
          <w:rFonts w:ascii="Times New Roman" w:hAnsi="Times New Roman" w:cs="Times New Roman"/>
          <w:sz w:val="24"/>
          <w:szCs w:val="24"/>
          <w:lang w:val="es-ES"/>
        </w:rPr>
      </w:pPr>
      <w:r w:rsidRPr="00FD1823">
        <w:rPr>
          <w:rFonts w:ascii="Times New Roman" w:hAnsi="Times New Roman" w:cs="Times New Roman"/>
          <w:noProof/>
          <w:sz w:val="24"/>
          <w:szCs w:val="24"/>
          <w:lang w:eastAsia="es-CO"/>
        </w:rPr>
        <w:drawing>
          <wp:inline distT="0" distB="0" distL="0" distR="0" wp14:anchorId="54ADEA85" wp14:editId="2F0ACD14">
            <wp:extent cx="4358244" cy="2357252"/>
            <wp:effectExtent l="57150" t="57150" r="61595" b="62230"/>
            <wp:docPr id="97" name="Gráfico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FFAB91E" w14:textId="77777777" w:rsidR="00057190" w:rsidRPr="00FD1823" w:rsidRDefault="00057190" w:rsidP="00A74667">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009CB7A0" w14:textId="77777777" w:rsidR="00057190" w:rsidRPr="003C6C28" w:rsidRDefault="003C6C28" w:rsidP="003C6C28">
      <w:pPr>
        <w:spacing w:line="360" w:lineRule="auto"/>
        <w:jc w:val="both"/>
        <w:rPr>
          <w:rFonts w:ascii="Times New Roman" w:hAnsi="Times New Roman" w:cs="Times New Roman"/>
          <w:sz w:val="24"/>
          <w:szCs w:val="24"/>
          <w:lang w:val="es-ES"/>
        </w:rPr>
      </w:pPr>
      <w:r w:rsidRPr="003C6C28">
        <w:rPr>
          <w:rFonts w:ascii="Times New Roman" w:hAnsi="Times New Roman" w:cs="Times New Roman"/>
          <w:sz w:val="24"/>
          <w:szCs w:val="24"/>
          <w:lang w:val="es-ES"/>
        </w:rPr>
        <w:t xml:space="preserve">Es de resaltar la relación que tienen o tenían los hogares con el bien que abandonaron o fueron despojados. Así, el 34% afirma ser el propietario con documento registrado, el </w:t>
      </w:r>
      <w:r w:rsidRPr="003C6C28">
        <w:rPr>
          <w:rFonts w:ascii="Times New Roman" w:hAnsi="Times New Roman" w:cs="Times New Roman"/>
          <w:sz w:val="24"/>
          <w:szCs w:val="24"/>
          <w:lang w:val="es-ES"/>
        </w:rPr>
        <w:lastRenderedPageBreak/>
        <w:t>17.7% afirman que la relación con el predio era diferente a ser el propietario u arrendataria, el 23% no da cuenta de la posesión (“otro”) y el 20% se declara simplemente como poseedor o en usufructo.</w:t>
      </w:r>
    </w:p>
    <w:p w14:paraId="173D3531" w14:textId="77777777" w:rsidR="00057190" w:rsidRPr="00FD1823" w:rsidRDefault="00057190" w:rsidP="006A2598">
      <w:pPr>
        <w:pStyle w:val="Grafico"/>
      </w:pPr>
      <w:bookmarkStart w:id="215" w:name="_Toc5649753"/>
      <w:bookmarkStart w:id="216" w:name="_Toc5654822"/>
      <w:bookmarkStart w:id="217" w:name="_Toc23363107"/>
      <w:r w:rsidRPr="00FD1823">
        <w:t xml:space="preserve">Gráfico </w:t>
      </w:r>
      <w:r w:rsidR="002F423E" w:rsidRPr="00FD1823">
        <w:t>40</w:t>
      </w:r>
      <w:r w:rsidRPr="00FD1823">
        <w:t>. Porcentaje de hogares que han solicitado algún tipo de protección y/o restitución de sus bienes inmueble a instituciones</w:t>
      </w:r>
      <w:bookmarkEnd w:id="215"/>
      <w:bookmarkEnd w:id="216"/>
      <w:bookmarkEnd w:id="217"/>
    </w:p>
    <w:p w14:paraId="222E57E5" w14:textId="77777777" w:rsidR="00057190" w:rsidRPr="00FD1823" w:rsidRDefault="00057190" w:rsidP="00A74667">
      <w:pPr>
        <w:jc w:val="center"/>
        <w:rPr>
          <w:rFonts w:ascii="Times New Roman" w:hAnsi="Times New Roman" w:cs="Times New Roman"/>
          <w:sz w:val="24"/>
          <w:szCs w:val="24"/>
          <w:lang w:val="es-ES"/>
        </w:rPr>
      </w:pPr>
      <w:r w:rsidRPr="00FD1823">
        <w:rPr>
          <w:rFonts w:ascii="Times New Roman" w:hAnsi="Times New Roman" w:cs="Times New Roman"/>
          <w:noProof/>
          <w:sz w:val="24"/>
          <w:szCs w:val="24"/>
          <w:lang w:eastAsia="es-CO"/>
        </w:rPr>
        <w:drawing>
          <wp:inline distT="0" distB="0" distL="0" distR="0" wp14:anchorId="4C6A4D29" wp14:editId="251EF005">
            <wp:extent cx="4797631" cy="2090057"/>
            <wp:effectExtent l="0" t="0" r="22225" b="24765"/>
            <wp:docPr id="98" name="Gráfico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6EEA8EB" w14:textId="77777777" w:rsidR="00057190" w:rsidRPr="00FD1823" w:rsidRDefault="00057190" w:rsidP="00A74667">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6CD334D2" w14:textId="77777777" w:rsidR="00057190" w:rsidRPr="00FD1823" w:rsidRDefault="003C6C28" w:rsidP="003C6C28">
      <w:pPr>
        <w:spacing w:before="240" w:line="360" w:lineRule="auto"/>
        <w:jc w:val="both"/>
        <w:rPr>
          <w:rFonts w:ascii="Times New Roman" w:hAnsi="Times New Roman" w:cs="Times New Roman"/>
          <w:sz w:val="24"/>
          <w:szCs w:val="24"/>
          <w:lang w:val="es-ES"/>
        </w:rPr>
      </w:pPr>
      <w:r w:rsidRPr="003C6C28">
        <w:rPr>
          <w:rFonts w:ascii="Times New Roman" w:hAnsi="Times New Roman" w:cs="Times New Roman"/>
          <w:sz w:val="24"/>
          <w:szCs w:val="24"/>
          <w:lang w:val="es-ES"/>
        </w:rPr>
        <w:t>De los hogares que manifiestan ser víctima de despojo o abandono de bienes inmuebles, el 51% no han solicitado algún tipo de protección y/o restitución de sus bienes inmuebles a cualquier entidad, el 4% de los hogares ha solicitado ante la Unidad para las Victimas y el 1% de los hogares han solicitado protección y/o restitución de sus bienes inmuebles a la Unidad de Restitución de Tierras.</w:t>
      </w:r>
    </w:p>
    <w:p w14:paraId="7D9E3E97" w14:textId="77777777" w:rsidR="00057190" w:rsidRPr="00FD1823" w:rsidRDefault="00006D97" w:rsidP="003C6C28">
      <w:pPr>
        <w:pStyle w:val="Ttulo2"/>
        <w:spacing w:before="240"/>
        <w:jc w:val="both"/>
        <w:rPr>
          <w:rFonts w:cs="Times New Roman"/>
          <w:sz w:val="24"/>
          <w:szCs w:val="24"/>
        </w:rPr>
      </w:pPr>
      <w:bookmarkStart w:id="218" w:name="_Toc417507957"/>
      <w:bookmarkStart w:id="219" w:name="_Toc22550375"/>
      <w:r w:rsidRPr="00FD1823">
        <w:rPr>
          <w:rFonts w:cs="Times New Roman"/>
          <w:sz w:val="24"/>
          <w:szCs w:val="24"/>
        </w:rPr>
        <w:t xml:space="preserve">3.13 </w:t>
      </w:r>
      <w:r w:rsidR="00057190" w:rsidRPr="00FD1823">
        <w:rPr>
          <w:rFonts w:cs="Times New Roman"/>
          <w:sz w:val="24"/>
          <w:szCs w:val="24"/>
        </w:rPr>
        <w:t>Justicia</w:t>
      </w:r>
      <w:bookmarkEnd w:id="218"/>
      <w:bookmarkEnd w:id="219"/>
    </w:p>
    <w:p w14:paraId="3AD4330C" w14:textId="77777777" w:rsidR="00057190" w:rsidRPr="00FD1823" w:rsidRDefault="00057190" w:rsidP="003C6C28">
      <w:pPr>
        <w:spacing w:before="240"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En el Plan Nacional de Víctimas se desglosan dos líneas de acción para la garantía del derecho a la justicia de las víctimas, y que se consagran en la Ley 1448 de 2011: i) la verdad judicial, que se complementa con el componente de verdad, y ii) el acceso a la justicia; línea que tiene como eje central la atención y apoyo que reciben las víctimas que están vinculadas a un proceso judicial de Justicia y Paz u otro de justicia penal ordinaria, durante y después del mismo proceso. En la encuesta se tienen en cuenta, información a </w:t>
      </w:r>
      <w:r w:rsidRPr="00FD1823">
        <w:rPr>
          <w:rFonts w:ascii="Times New Roman" w:hAnsi="Times New Roman" w:cs="Times New Roman"/>
          <w:sz w:val="24"/>
          <w:szCs w:val="24"/>
        </w:rPr>
        <w:lastRenderedPageBreak/>
        <w:t>nivel familiar (hogares), corresp</w:t>
      </w:r>
      <w:r w:rsidR="001E4A18" w:rsidRPr="00FD1823">
        <w:rPr>
          <w:rFonts w:ascii="Times New Roman" w:hAnsi="Times New Roman" w:cs="Times New Roman"/>
          <w:sz w:val="24"/>
          <w:szCs w:val="24"/>
        </w:rPr>
        <w:t>ondientes a la información siguiente</w:t>
      </w:r>
      <w:r w:rsidRPr="00FD1823">
        <w:rPr>
          <w:rFonts w:ascii="Times New Roman" w:hAnsi="Times New Roman" w:cs="Times New Roman"/>
          <w:sz w:val="24"/>
          <w:szCs w:val="24"/>
        </w:rPr>
        <w:t>, como a nivel individu</w:t>
      </w:r>
      <w:r w:rsidR="001E4A18" w:rsidRPr="00FD1823">
        <w:rPr>
          <w:rFonts w:ascii="Times New Roman" w:hAnsi="Times New Roman" w:cs="Times New Roman"/>
          <w:sz w:val="24"/>
          <w:szCs w:val="24"/>
        </w:rPr>
        <w:t>al</w:t>
      </w:r>
      <w:r w:rsidRPr="00FD1823">
        <w:rPr>
          <w:rFonts w:ascii="Times New Roman" w:hAnsi="Times New Roman" w:cs="Times New Roman"/>
          <w:sz w:val="24"/>
          <w:szCs w:val="24"/>
        </w:rPr>
        <w:t xml:space="preserve">. </w:t>
      </w:r>
    </w:p>
    <w:p w14:paraId="79B72780" w14:textId="77777777" w:rsidR="00057190" w:rsidRPr="00FD1823" w:rsidRDefault="00057190" w:rsidP="006A2598">
      <w:pPr>
        <w:pStyle w:val="Grafico"/>
      </w:pPr>
      <w:bookmarkStart w:id="220" w:name="_Toc5649754"/>
      <w:bookmarkStart w:id="221" w:name="_Toc5654823"/>
      <w:bookmarkStart w:id="222" w:name="_Toc23363108"/>
      <w:r w:rsidRPr="00FD1823">
        <w:t>Gráfico 4</w:t>
      </w:r>
      <w:r w:rsidR="002F423E" w:rsidRPr="00FD1823">
        <w:t>1</w:t>
      </w:r>
      <w:r w:rsidRPr="00FD1823">
        <w:t>. Porcentaje de hogares que saben a qué entidades presentar denuncias por los hechos ocurridos con ocasión del conflicto interno armado</w:t>
      </w:r>
      <w:bookmarkEnd w:id="220"/>
      <w:bookmarkEnd w:id="221"/>
      <w:bookmarkEnd w:id="222"/>
    </w:p>
    <w:p w14:paraId="02735908" w14:textId="77777777" w:rsidR="00057190" w:rsidRPr="00FD1823" w:rsidRDefault="00057190" w:rsidP="00A74667">
      <w:pPr>
        <w:jc w:val="center"/>
        <w:rPr>
          <w:rFonts w:ascii="Times New Roman" w:hAnsi="Times New Roman" w:cs="Times New Roman"/>
          <w:sz w:val="24"/>
          <w:szCs w:val="24"/>
          <w:lang w:val="es-ES"/>
        </w:rPr>
      </w:pPr>
      <w:r w:rsidRPr="00FD1823">
        <w:rPr>
          <w:rFonts w:ascii="Times New Roman" w:hAnsi="Times New Roman" w:cs="Times New Roman"/>
          <w:noProof/>
          <w:sz w:val="24"/>
          <w:szCs w:val="24"/>
          <w:lang w:eastAsia="es-CO"/>
        </w:rPr>
        <w:drawing>
          <wp:inline distT="0" distB="0" distL="0" distR="0" wp14:anchorId="2EEAA64A" wp14:editId="7AFA40BE">
            <wp:extent cx="2924175" cy="2066925"/>
            <wp:effectExtent l="0" t="0" r="9525" b="9525"/>
            <wp:docPr id="99" name="Gráfico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E2B4161" w14:textId="77777777" w:rsidR="00057190" w:rsidRPr="00FD1823" w:rsidRDefault="00057190" w:rsidP="003C6C28">
      <w:pPr>
        <w:spacing w:before="240" w:after="0"/>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7C77E5ED" w14:textId="77777777" w:rsidR="00057190" w:rsidRPr="00FD1823" w:rsidRDefault="00057190" w:rsidP="003C6C28">
      <w:pPr>
        <w:spacing w:before="240" w:line="360" w:lineRule="auto"/>
        <w:jc w:val="both"/>
        <w:rPr>
          <w:rFonts w:ascii="Times New Roman" w:hAnsi="Times New Roman" w:cs="Times New Roman"/>
          <w:b/>
          <w:sz w:val="24"/>
          <w:szCs w:val="24"/>
          <w:lang w:val="es-ES"/>
        </w:rPr>
      </w:pPr>
      <w:r w:rsidRPr="00FD1823">
        <w:rPr>
          <w:rFonts w:ascii="Times New Roman" w:hAnsi="Times New Roman" w:cs="Times New Roman"/>
          <w:sz w:val="24"/>
          <w:szCs w:val="24"/>
          <w:lang w:val="es-ES"/>
        </w:rPr>
        <w:t>El 59% de los hogares encuestados afirmaron saber a qué entidades presentar denuncias por los hechos ocurridos por el conflicto armado y el 41% no saben a dónde dirigirse frente a los diferentes hechos relacionados con el conflicto armado en el municipio de San Sebastián. Esta información co</w:t>
      </w:r>
      <w:r w:rsidR="001E4A18" w:rsidRPr="00FD1823">
        <w:rPr>
          <w:rFonts w:ascii="Times New Roman" w:hAnsi="Times New Roman" w:cs="Times New Roman"/>
          <w:sz w:val="24"/>
          <w:szCs w:val="24"/>
          <w:lang w:val="es-ES"/>
        </w:rPr>
        <w:t>ntrasta con la información relacionada</w:t>
      </w:r>
      <w:r w:rsidRPr="00FD1823">
        <w:rPr>
          <w:rFonts w:ascii="Times New Roman" w:hAnsi="Times New Roman" w:cs="Times New Roman"/>
          <w:sz w:val="24"/>
          <w:szCs w:val="24"/>
          <w:lang w:val="es-ES"/>
        </w:rPr>
        <w:t xml:space="preserve"> con solicitud y apoyo a entidades del Estado y que presentan cifras negativas en su mayoría.  </w:t>
      </w:r>
      <w:bookmarkStart w:id="223" w:name="_Toc5649755"/>
      <w:bookmarkStart w:id="224" w:name="_Toc5654824"/>
    </w:p>
    <w:p w14:paraId="1EBCB514" w14:textId="77777777" w:rsidR="002F423E" w:rsidRPr="00FD1823" w:rsidRDefault="00057190" w:rsidP="003C6C28">
      <w:pPr>
        <w:pStyle w:val="Grafico"/>
      </w:pPr>
      <w:bookmarkStart w:id="225" w:name="_Toc23363109"/>
      <w:r w:rsidRPr="00FD1823">
        <w:t>Gráfico 4</w:t>
      </w:r>
      <w:r w:rsidR="002F423E" w:rsidRPr="00FD1823">
        <w:t>2</w:t>
      </w:r>
      <w:r w:rsidRPr="00FD1823">
        <w:t>. Entidades donde se presentan más denuncias</w:t>
      </w:r>
      <w:bookmarkEnd w:id="223"/>
      <w:bookmarkEnd w:id="224"/>
      <w:bookmarkEnd w:id="225"/>
    </w:p>
    <w:p w14:paraId="487B7D08" w14:textId="77777777" w:rsidR="00057190" w:rsidRPr="00FD1823" w:rsidRDefault="00057190" w:rsidP="00A74667">
      <w:pPr>
        <w:jc w:val="center"/>
        <w:rPr>
          <w:rFonts w:ascii="Times New Roman" w:hAnsi="Times New Roman" w:cs="Times New Roman"/>
          <w:sz w:val="24"/>
          <w:szCs w:val="24"/>
          <w:lang w:val="es-ES"/>
        </w:rPr>
      </w:pPr>
      <w:r w:rsidRPr="00FD1823">
        <w:rPr>
          <w:rFonts w:ascii="Times New Roman" w:hAnsi="Times New Roman" w:cs="Times New Roman"/>
          <w:noProof/>
          <w:sz w:val="24"/>
          <w:szCs w:val="24"/>
          <w:lang w:eastAsia="es-CO"/>
        </w:rPr>
        <w:drawing>
          <wp:inline distT="0" distB="0" distL="0" distR="0" wp14:anchorId="6D92AD62" wp14:editId="2F128C40">
            <wp:extent cx="5266707" cy="1751610"/>
            <wp:effectExtent l="0" t="0" r="10160" b="20320"/>
            <wp:docPr id="100" name="Gráfico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447881A9" w14:textId="77777777" w:rsidR="00057190" w:rsidRPr="00FD1823" w:rsidRDefault="00057190" w:rsidP="00A74667">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5E12FD7F" w14:textId="77777777" w:rsidR="00057190" w:rsidRPr="00FD1823" w:rsidRDefault="00057190" w:rsidP="001E4A18">
      <w:pPr>
        <w:spacing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lastRenderedPageBreak/>
        <w:t xml:space="preserve">Dentro de las entidades a las que más </w:t>
      </w:r>
      <w:r w:rsidR="003C6C28">
        <w:rPr>
          <w:rFonts w:ascii="Times New Roman" w:hAnsi="Times New Roman" w:cs="Times New Roman"/>
          <w:sz w:val="24"/>
          <w:szCs w:val="24"/>
          <w:lang w:val="es-ES"/>
        </w:rPr>
        <w:t>re</w:t>
      </w:r>
      <w:r w:rsidRPr="00FD1823">
        <w:rPr>
          <w:rFonts w:ascii="Times New Roman" w:hAnsi="Times New Roman" w:cs="Times New Roman"/>
          <w:sz w:val="24"/>
          <w:szCs w:val="24"/>
          <w:lang w:val="es-ES"/>
        </w:rPr>
        <w:t>curren para presentar denuncias los hoga</w:t>
      </w:r>
      <w:r w:rsidR="001E4A18" w:rsidRPr="00FD1823">
        <w:rPr>
          <w:rFonts w:ascii="Times New Roman" w:hAnsi="Times New Roman" w:cs="Times New Roman"/>
          <w:sz w:val="24"/>
          <w:szCs w:val="24"/>
          <w:lang w:val="es-ES"/>
        </w:rPr>
        <w:t>res encuestados</w:t>
      </w:r>
      <w:r w:rsidRPr="00FD1823">
        <w:rPr>
          <w:rFonts w:ascii="Times New Roman" w:hAnsi="Times New Roman" w:cs="Times New Roman"/>
          <w:sz w:val="24"/>
          <w:szCs w:val="24"/>
          <w:lang w:val="es-ES"/>
        </w:rPr>
        <w:t>, el 99.06% afirmaron que acuden a la Personaría municipal, 11.05% se dirigen a las Unidades de Atención y Orientación al Desplazado, el 2.43% se dirigen a la Fiscalía General de la Nación, un 1.69 % se dirigen a las Defensorías del Pueblo o Regionales y otro 1.69 a la Policía nacional. Estas cifras reafirman el papel que tienen las personerías municipales en la orientación que se le debe dar a las víctimas en la ruta del registro y seguimiento a las polít</w:t>
      </w:r>
      <w:r w:rsidR="003C6C28">
        <w:rPr>
          <w:rFonts w:ascii="Times New Roman" w:hAnsi="Times New Roman" w:cs="Times New Roman"/>
          <w:sz w:val="24"/>
          <w:szCs w:val="24"/>
          <w:lang w:val="es-ES"/>
        </w:rPr>
        <w:t xml:space="preserve">icas de atención y reparación. </w:t>
      </w:r>
    </w:p>
    <w:p w14:paraId="1993C775" w14:textId="77777777" w:rsidR="00057190" w:rsidRPr="00FD1823" w:rsidRDefault="00057190" w:rsidP="001E4A18">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lang w:val="es-ES"/>
        </w:rPr>
        <w:t>En cuanto a las preguntas de justicia realizadas de forma individual, se indaga por los diferentes h</w:t>
      </w:r>
      <w:r w:rsidR="001E4A18" w:rsidRPr="00FD1823">
        <w:rPr>
          <w:rFonts w:ascii="Times New Roman" w:hAnsi="Times New Roman" w:cs="Times New Roman"/>
          <w:sz w:val="24"/>
          <w:szCs w:val="24"/>
          <w:lang w:val="es-ES"/>
        </w:rPr>
        <w:t>echos sentenciado</w:t>
      </w:r>
      <w:r w:rsidRPr="00FD1823">
        <w:rPr>
          <w:rFonts w:ascii="Times New Roman" w:hAnsi="Times New Roman" w:cs="Times New Roman"/>
          <w:sz w:val="24"/>
          <w:szCs w:val="24"/>
          <w:lang w:val="es-ES"/>
        </w:rPr>
        <w:t xml:space="preserve">, y cuyos resultados evidencia que los hechos de desplazamiento forzado fueron los más denunciados ante la Fiscalía General de la Nación en un 25.91%; el 15.90% afirma que por el mismo hecho fue </w:t>
      </w:r>
      <w:r w:rsidRPr="00FD1823">
        <w:rPr>
          <w:rFonts w:ascii="Times New Roman" w:hAnsi="Times New Roman" w:cs="Times New Roman"/>
          <w:sz w:val="24"/>
          <w:szCs w:val="24"/>
        </w:rPr>
        <w:t xml:space="preserve">victimizado, existe o existió una investigación penal; el 14.78% de las investigaciones realizadas por la Fiscalía reconocieron a las personas como víctimas dentro de los procesos; y por último, el 10.10% de las personas víctimas frente a este hecho afirman que se dio por finalizado el proceso y el 19.64% de las personas confirmaron que condenaron a los victimarios. </w:t>
      </w:r>
    </w:p>
    <w:p w14:paraId="55579092" w14:textId="77777777" w:rsidR="00057190" w:rsidRPr="00FD1823" w:rsidRDefault="00057190" w:rsidP="001E4A18">
      <w:pPr>
        <w:spacing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Dentro de los hechos más denunciados se encuentran las amenazas, el 13.38% de la población denunció este hecho ante la Fiscalía General de la Nación; el 4.68% afirma que por el mismo hecho fue </w:t>
      </w:r>
      <w:r w:rsidRPr="00FD1823">
        <w:rPr>
          <w:rFonts w:ascii="Times New Roman" w:hAnsi="Times New Roman" w:cs="Times New Roman"/>
          <w:sz w:val="24"/>
          <w:szCs w:val="24"/>
        </w:rPr>
        <w:t>victimizado, existe o existió una investigación penal; el 4.54% de las investigaciones realizadas por la Fiscalía reconocieron a las personas como víctimas dentro de los procesos; y por último, el 5.80% de las personas víctimas frente a este hecho afirman que se dio por finalizado el proceso, el 0.37% de las víctimas afirman que los hechos fueron sentenciados por un juez y el 6.36% de las personas confirmaron que condenaron a los victimarios.</w:t>
      </w:r>
    </w:p>
    <w:p w14:paraId="1B520C4E" w14:textId="77777777" w:rsidR="00057190" w:rsidRPr="003C6C28" w:rsidRDefault="00057190" w:rsidP="003C6C28">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lang w:val="es-ES"/>
        </w:rPr>
        <w:t xml:space="preserve">Por último, es importante resaltar que una gran parte de la población víctima no sabe o identifica el hecho por el que ha pasado. Así, el 3.46% de la población no sabe si denunció los hechos ante la Fiscalía General de la Nación, el 22.45% no sabe si por el mismo hecho fue </w:t>
      </w:r>
      <w:r w:rsidRPr="00FD1823">
        <w:rPr>
          <w:rFonts w:ascii="Times New Roman" w:hAnsi="Times New Roman" w:cs="Times New Roman"/>
          <w:sz w:val="24"/>
          <w:szCs w:val="24"/>
        </w:rPr>
        <w:t xml:space="preserve">victimizado, existe o existió una investigación penal, el 0.28% de las personas no sabe </w:t>
      </w:r>
      <w:r w:rsidRPr="00FD1823">
        <w:rPr>
          <w:rFonts w:ascii="Times New Roman" w:hAnsi="Times New Roman" w:cs="Times New Roman"/>
          <w:sz w:val="24"/>
          <w:szCs w:val="24"/>
        </w:rPr>
        <w:lastRenderedPageBreak/>
        <w:t xml:space="preserve">si las investigaciones realizadas por la Fiscalía los reconocieron como víctimas dentro de los procesos; por último, el 1.31% de las personas víctimas frente a los hechos que denunciaron no saben si se dio por finalizado el proceso; el 0.65% de las víctimas no saben si por los hechos denunciados, fueron sentenciados por un juez y el 24.42% de las personas confirmaron que  no saben si condenaron a los victimarios. Estas cifras en general revelan una lejanía sobre el papel de la justicia en resolver los casos en los cuales se vieron afectados, lo que denota la importancia de desarrollar acciones de información y clarificación sobre el alcance de los procesos iniciados. No en vano, en muchos ámbitos la imagen de la justicia siempre está asociada a un faltante o a una ausencia. </w:t>
      </w:r>
    </w:p>
    <w:p w14:paraId="35AEC8F4" w14:textId="77777777" w:rsidR="00057190" w:rsidRPr="003C6C28" w:rsidRDefault="00057190" w:rsidP="00990C01">
      <w:pPr>
        <w:jc w:val="both"/>
        <w:rPr>
          <w:rFonts w:ascii="Times New Roman" w:hAnsi="Times New Roman" w:cs="Times New Roman"/>
          <w:sz w:val="24"/>
          <w:szCs w:val="24"/>
          <w:lang w:val="es-ES"/>
        </w:rPr>
      </w:pPr>
    </w:p>
    <w:p w14:paraId="0D601076" w14:textId="77777777" w:rsidR="00057190" w:rsidRPr="00FD1823" w:rsidRDefault="00057190" w:rsidP="00990C01">
      <w:pPr>
        <w:jc w:val="both"/>
        <w:rPr>
          <w:rFonts w:ascii="Times New Roman" w:hAnsi="Times New Roman" w:cs="Times New Roman"/>
          <w:sz w:val="24"/>
          <w:szCs w:val="24"/>
          <w:lang w:val="es-ES"/>
        </w:rPr>
        <w:sectPr w:rsidR="00057190" w:rsidRPr="00FD1823" w:rsidSect="00C25302">
          <w:headerReference w:type="even" r:id="rId54"/>
          <w:headerReference w:type="default" r:id="rId55"/>
          <w:footerReference w:type="even" r:id="rId56"/>
          <w:footerReference w:type="default" r:id="rId57"/>
          <w:headerReference w:type="first" r:id="rId58"/>
          <w:footerReference w:type="first" r:id="rId59"/>
          <w:pgSz w:w="12240" w:h="15840"/>
          <w:pgMar w:top="1417" w:right="1701" w:bottom="1417" w:left="1701" w:header="708" w:footer="708" w:gutter="0"/>
          <w:cols w:space="708"/>
          <w:titlePg/>
          <w:docGrid w:linePitch="360"/>
        </w:sectPr>
      </w:pPr>
    </w:p>
    <w:p w14:paraId="39642DD9" w14:textId="77777777" w:rsidR="00057190" w:rsidRPr="00FD1823" w:rsidRDefault="00057190" w:rsidP="006A2598">
      <w:pPr>
        <w:pStyle w:val="Grafico"/>
      </w:pPr>
      <w:bookmarkStart w:id="226" w:name="_Toc5649766"/>
      <w:bookmarkStart w:id="227" w:name="_Toc417508028"/>
      <w:bookmarkStart w:id="228" w:name="_Toc23361006"/>
      <w:bookmarkStart w:id="229" w:name="_Toc23363110"/>
      <w:r w:rsidRPr="00FD1823">
        <w:lastRenderedPageBreak/>
        <w:t>Tabla</w:t>
      </w:r>
      <w:r w:rsidR="002F423E" w:rsidRPr="00FD1823">
        <w:t xml:space="preserve"> 1</w:t>
      </w:r>
      <w:r w:rsidR="00FA76B3" w:rsidRPr="00FD1823">
        <w:t>1</w:t>
      </w:r>
      <w:r w:rsidRPr="00FD1823">
        <w:t>. Hechos sentenciados</w:t>
      </w:r>
      <w:bookmarkEnd w:id="226"/>
      <w:bookmarkEnd w:id="227"/>
      <w:bookmarkEnd w:id="228"/>
      <w:bookmarkEnd w:id="229"/>
    </w:p>
    <w:tbl>
      <w:tblPr>
        <w:tblW w:w="1261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74"/>
        <w:gridCol w:w="1842"/>
        <w:gridCol w:w="1879"/>
        <w:gridCol w:w="1807"/>
        <w:gridCol w:w="1593"/>
        <w:gridCol w:w="1434"/>
        <w:gridCol w:w="1287"/>
      </w:tblGrid>
      <w:tr w:rsidR="00057190" w:rsidRPr="00FD1823" w14:paraId="5FE7A5AE" w14:textId="77777777" w:rsidTr="00FA76B3">
        <w:trPr>
          <w:trHeight w:val="1301"/>
        </w:trPr>
        <w:tc>
          <w:tcPr>
            <w:tcW w:w="2774" w:type="dxa"/>
            <w:shd w:val="clear" w:color="auto" w:fill="D9D9D9" w:themeFill="background1" w:themeFillShade="D9"/>
            <w:noWrap/>
            <w:vAlign w:val="center"/>
            <w:hideMark/>
          </w:tcPr>
          <w:p w14:paraId="533FB366" w14:textId="77777777" w:rsidR="00057190" w:rsidRPr="00FD1823" w:rsidRDefault="00057190" w:rsidP="00FA76B3">
            <w:pPr>
              <w:spacing w:after="0" w:line="240" w:lineRule="auto"/>
              <w:jc w:val="center"/>
              <w:rPr>
                <w:rFonts w:ascii="Times New Roman" w:hAnsi="Times New Roman" w:cs="Times New Roman"/>
                <w:b/>
                <w:bCs/>
                <w:sz w:val="18"/>
                <w:szCs w:val="18"/>
              </w:rPr>
            </w:pPr>
            <w:r w:rsidRPr="00FD1823">
              <w:rPr>
                <w:rFonts w:ascii="Times New Roman" w:hAnsi="Times New Roman" w:cs="Times New Roman"/>
                <w:b/>
                <w:bCs/>
                <w:sz w:val="18"/>
                <w:szCs w:val="18"/>
              </w:rPr>
              <w:t>Hechos</w:t>
            </w:r>
          </w:p>
        </w:tc>
        <w:tc>
          <w:tcPr>
            <w:tcW w:w="1842" w:type="dxa"/>
            <w:shd w:val="clear" w:color="auto" w:fill="D9D9D9" w:themeFill="background1" w:themeFillShade="D9"/>
            <w:vAlign w:val="center"/>
            <w:hideMark/>
          </w:tcPr>
          <w:p w14:paraId="4DD23A87" w14:textId="77777777" w:rsidR="00057190" w:rsidRPr="00FD1823" w:rsidRDefault="00057190" w:rsidP="00FA76B3">
            <w:pPr>
              <w:spacing w:after="0" w:line="240" w:lineRule="auto"/>
              <w:jc w:val="center"/>
              <w:rPr>
                <w:rFonts w:ascii="Times New Roman" w:hAnsi="Times New Roman" w:cs="Times New Roman"/>
                <w:b/>
                <w:bCs/>
                <w:sz w:val="18"/>
                <w:szCs w:val="18"/>
              </w:rPr>
            </w:pPr>
            <w:r w:rsidRPr="00FD1823">
              <w:rPr>
                <w:rFonts w:ascii="Times New Roman" w:hAnsi="Times New Roman" w:cs="Times New Roman"/>
                <w:b/>
                <w:bCs/>
                <w:sz w:val="18"/>
                <w:szCs w:val="18"/>
              </w:rPr>
              <w:t>Hechos que fueron denunciados ante la Fiscalía General de la Nación</w:t>
            </w:r>
          </w:p>
        </w:tc>
        <w:tc>
          <w:tcPr>
            <w:tcW w:w="1879" w:type="dxa"/>
            <w:shd w:val="clear" w:color="auto" w:fill="D9D9D9" w:themeFill="background1" w:themeFillShade="D9"/>
            <w:vAlign w:val="center"/>
            <w:hideMark/>
          </w:tcPr>
          <w:p w14:paraId="151C2B28" w14:textId="77777777" w:rsidR="00057190" w:rsidRPr="00FD1823" w:rsidRDefault="00057190" w:rsidP="00FA76B3">
            <w:pPr>
              <w:spacing w:after="0" w:line="240" w:lineRule="auto"/>
              <w:jc w:val="center"/>
              <w:rPr>
                <w:rFonts w:ascii="Times New Roman" w:hAnsi="Times New Roman" w:cs="Times New Roman"/>
                <w:b/>
                <w:bCs/>
                <w:sz w:val="18"/>
                <w:szCs w:val="18"/>
              </w:rPr>
            </w:pPr>
            <w:r w:rsidRPr="00FD1823">
              <w:rPr>
                <w:rFonts w:ascii="Times New Roman" w:hAnsi="Times New Roman" w:cs="Times New Roman"/>
                <w:b/>
                <w:bCs/>
                <w:sz w:val="18"/>
                <w:szCs w:val="18"/>
              </w:rPr>
              <w:t>Hechos en los que fue victimizado, existe o existió una investigación penal</w:t>
            </w:r>
          </w:p>
        </w:tc>
        <w:tc>
          <w:tcPr>
            <w:tcW w:w="1807" w:type="dxa"/>
            <w:shd w:val="clear" w:color="auto" w:fill="D9D9D9" w:themeFill="background1" w:themeFillShade="D9"/>
            <w:vAlign w:val="center"/>
            <w:hideMark/>
          </w:tcPr>
          <w:p w14:paraId="74B05666" w14:textId="77777777" w:rsidR="00057190" w:rsidRPr="00FD1823" w:rsidRDefault="00057190" w:rsidP="00FA76B3">
            <w:pPr>
              <w:spacing w:after="0" w:line="240" w:lineRule="auto"/>
              <w:jc w:val="center"/>
              <w:rPr>
                <w:rFonts w:ascii="Times New Roman" w:hAnsi="Times New Roman" w:cs="Times New Roman"/>
                <w:b/>
                <w:bCs/>
                <w:sz w:val="18"/>
                <w:szCs w:val="18"/>
              </w:rPr>
            </w:pPr>
            <w:r w:rsidRPr="00FD1823">
              <w:rPr>
                <w:rFonts w:ascii="Times New Roman" w:hAnsi="Times New Roman" w:cs="Times New Roman"/>
                <w:b/>
                <w:bCs/>
                <w:sz w:val="18"/>
                <w:szCs w:val="18"/>
              </w:rPr>
              <w:t>Investigaciones de la Fiscalía que se reconoció como víctima dentro del proceso</w:t>
            </w:r>
          </w:p>
        </w:tc>
        <w:tc>
          <w:tcPr>
            <w:tcW w:w="1593" w:type="dxa"/>
            <w:shd w:val="clear" w:color="auto" w:fill="D9D9D9" w:themeFill="background1" w:themeFillShade="D9"/>
            <w:vAlign w:val="center"/>
            <w:hideMark/>
          </w:tcPr>
          <w:p w14:paraId="2BEF8217" w14:textId="77777777" w:rsidR="00057190" w:rsidRPr="00FD1823" w:rsidRDefault="00057190" w:rsidP="00FA76B3">
            <w:pPr>
              <w:spacing w:after="0" w:line="240" w:lineRule="auto"/>
              <w:jc w:val="center"/>
              <w:rPr>
                <w:rFonts w:ascii="Times New Roman" w:hAnsi="Times New Roman" w:cs="Times New Roman"/>
                <w:b/>
                <w:bCs/>
                <w:sz w:val="18"/>
                <w:szCs w:val="18"/>
              </w:rPr>
            </w:pPr>
            <w:r w:rsidRPr="00FD1823">
              <w:rPr>
                <w:rFonts w:ascii="Times New Roman" w:hAnsi="Times New Roman" w:cs="Times New Roman"/>
                <w:b/>
                <w:bCs/>
                <w:sz w:val="18"/>
                <w:szCs w:val="18"/>
              </w:rPr>
              <w:t>Investigaciones que finalizaron</w:t>
            </w:r>
          </w:p>
        </w:tc>
        <w:tc>
          <w:tcPr>
            <w:tcW w:w="1434" w:type="dxa"/>
            <w:shd w:val="clear" w:color="auto" w:fill="D9D9D9" w:themeFill="background1" w:themeFillShade="D9"/>
            <w:vAlign w:val="center"/>
            <w:hideMark/>
          </w:tcPr>
          <w:p w14:paraId="1E5E69B9" w14:textId="77777777" w:rsidR="00057190" w:rsidRPr="00FD1823" w:rsidRDefault="00057190" w:rsidP="00FA76B3">
            <w:pPr>
              <w:spacing w:after="0" w:line="240" w:lineRule="auto"/>
              <w:jc w:val="center"/>
              <w:rPr>
                <w:rFonts w:ascii="Times New Roman" w:hAnsi="Times New Roman" w:cs="Times New Roman"/>
                <w:b/>
                <w:bCs/>
                <w:sz w:val="18"/>
                <w:szCs w:val="18"/>
              </w:rPr>
            </w:pPr>
            <w:r w:rsidRPr="00FD1823">
              <w:rPr>
                <w:rFonts w:ascii="Times New Roman" w:hAnsi="Times New Roman" w:cs="Times New Roman"/>
                <w:b/>
                <w:bCs/>
                <w:sz w:val="18"/>
                <w:szCs w:val="18"/>
              </w:rPr>
              <w:t>Hechos que fueron sentenciadas por un juez</w:t>
            </w:r>
          </w:p>
        </w:tc>
        <w:tc>
          <w:tcPr>
            <w:tcW w:w="1287" w:type="dxa"/>
            <w:shd w:val="clear" w:color="auto" w:fill="D9D9D9" w:themeFill="background1" w:themeFillShade="D9"/>
            <w:vAlign w:val="center"/>
            <w:hideMark/>
          </w:tcPr>
          <w:p w14:paraId="270AAEFB" w14:textId="77777777" w:rsidR="00057190" w:rsidRPr="00FD1823" w:rsidRDefault="00057190" w:rsidP="00FA76B3">
            <w:pPr>
              <w:spacing w:after="0" w:line="240" w:lineRule="auto"/>
              <w:jc w:val="center"/>
              <w:rPr>
                <w:rFonts w:ascii="Times New Roman" w:hAnsi="Times New Roman" w:cs="Times New Roman"/>
                <w:b/>
                <w:bCs/>
                <w:sz w:val="18"/>
                <w:szCs w:val="18"/>
              </w:rPr>
            </w:pPr>
            <w:r w:rsidRPr="00FD1823">
              <w:rPr>
                <w:rFonts w:ascii="Times New Roman" w:hAnsi="Times New Roman" w:cs="Times New Roman"/>
                <w:b/>
                <w:bCs/>
                <w:sz w:val="18"/>
                <w:szCs w:val="18"/>
              </w:rPr>
              <w:t>Hechos por los cuales se han condenado a los victimarios</w:t>
            </w:r>
          </w:p>
        </w:tc>
      </w:tr>
      <w:tr w:rsidR="00057190" w:rsidRPr="00FD1823" w14:paraId="4641AD03" w14:textId="77777777" w:rsidTr="00FA76B3">
        <w:trPr>
          <w:trHeight w:val="96"/>
        </w:trPr>
        <w:tc>
          <w:tcPr>
            <w:tcW w:w="2774" w:type="dxa"/>
            <w:shd w:val="clear" w:color="auto" w:fill="auto"/>
            <w:vAlign w:val="bottom"/>
            <w:hideMark/>
          </w:tcPr>
          <w:p w14:paraId="54CBDD86" w14:textId="77777777" w:rsidR="00057190" w:rsidRPr="00FD1823" w:rsidRDefault="00057190" w:rsidP="00FA76B3">
            <w:pPr>
              <w:spacing w:after="0" w:line="240" w:lineRule="auto"/>
              <w:jc w:val="both"/>
              <w:rPr>
                <w:rFonts w:ascii="Times New Roman" w:hAnsi="Times New Roman" w:cs="Times New Roman"/>
                <w:sz w:val="18"/>
                <w:szCs w:val="18"/>
              </w:rPr>
            </w:pPr>
            <w:r w:rsidRPr="00FD1823">
              <w:rPr>
                <w:rFonts w:ascii="Times New Roman" w:hAnsi="Times New Roman" w:cs="Times New Roman"/>
                <w:sz w:val="18"/>
                <w:szCs w:val="18"/>
              </w:rPr>
              <w:t>Desplazamiento forzado</w:t>
            </w:r>
          </w:p>
        </w:tc>
        <w:tc>
          <w:tcPr>
            <w:tcW w:w="1842" w:type="dxa"/>
            <w:shd w:val="clear" w:color="auto" w:fill="auto"/>
            <w:noWrap/>
            <w:vAlign w:val="bottom"/>
            <w:hideMark/>
          </w:tcPr>
          <w:p w14:paraId="2BFE4B4D" w14:textId="77777777" w:rsidR="00057190" w:rsidRPr="00FD1823" w:rsidRDefault="00E25B23"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25,9</w:t>
            </w:r>
          </w:p>
        </w:tc>
        <w:tc>
          <w:tcPr>
            <w:tcW w:w="1879" w:type="dxa"/>
            <w:shd w:val="clear" w:color="auto" w:fill="auto"/>
            <w:noWrap/>
            <w:vAlign w:val="bottom"/>
            <w:hideMark/>
          </w:tcPr>
          <w:p w14:paraId="559B98D8" w14:textId="77777777" w:rsidR="00057190" w:rsidRPr="00FD1823" w:rsidRDefault="00E25B23"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15,9</w:t>
            </w:r>
          </w:p>
        </w:tc>
        <w:tc>
          <w:tcPr>
            <w:tcW w:w="1807" w:type="dxa"/>
            <w:shd w:val="clear" w:color="auto" w:fill="auto"/>
            <w:noWrap/>
            <w:vAlign w:val="bottom"/>
            <w:hideMark/>
          </w:tcPr>
          <w:p w14:paraId="4D43886F" w14:textId="77777777" w:rsidR="00057190" w:rsidRPr="00FD1823" w:rsidRDefault="00E25B23"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14,7</w:t>
            </w:r>
          </w:p>
        </w:tc>
        <w:tc>
          <w:tcPr>
            <w:tcW w:w="1593" w:type="dxa"/>
            <w:shd w:val="clear" w:color="auto" w:fill="auto"/>
            <w:noWrap/>
            <w:vAlign w:val="bottom"/>
            <w:hideMark/>
          </w:tcPr>
          <w:p w14:paraId="32D5EEBB" w14:textId="77777777" w:rsidR="00057190" w:rsidRPr="00FD1823" w:rsidRDefault="00E25B23"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10,1</w:t>
            </w:r>
          </w:p>
        </w:tc>
        <w:tc>
          <w:tcPr>
            <w:tcW w:w="1434" w:type="dxa"/>
            <w:shd w:val="clear" w:color="auto" w:fill="auto"/>
            <w:noWrap/>
            <w:vAlign w:val="bottom"/>
            <w:hideMark/>
          </w:tcPr>
          <w:p w14:paraId="54343EB2" w14:textId="77777777" w:rsidR="00057190" w:rsidRPr="00FD1823" w:rsidRDefault="00E25B23"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13,2</w:t>
            </w:r>
          </w:p>
        </w:tc>
        <w:tc>
          <w:tcPr>
            <w:tcW w:w="1287" w:type="dxa"/>
            <w:shd w:val="clear" w:color="auto" w:fill="auto"/>
            <w:noWrap/>
            <w:vAlign w:val="bottom"/>
            <w:hideMark/>
          </w:tcPr>
          <w:p w14:paraId="7356066E" w14:textId="77777777" w:rsidR="00057190" w:rsidRPr="00FD1823" w:rsidRDefault="00E25B23"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19,6</w:t>
            </w:r>
          </w:p>
        </w:tc>
      </w:tr>
      <w:tr w:rsidR="00057190" w:rsidRPr="00FD1823" w14:paraId="2C5E0215" w14:textId="77777777" w:rsidTr="003C6C28">
        <w:trPr>
          <w:trHeight w:val="198"/>
        </w:trPr>
        <w:tc>
          <w:tcPr>
            <w:tcW w:w="2774" w:type="dxa"/>
            <w:shd w:val="clear" w:color="auto" w:fill="auto"/>
            <w:vAlign w:val="bottom"/>
            <w:hideMark/>
          </w:tcPr>
          <w:p w14:paraId="60971A17" w14:textId="77777777" w:rsidR="00057190" w:rsidRPr="00FD1823" w:rsidRDefault="00057190" w:rsidP="00FA76B3">
            <w:pPr>
              <w:spacing w:after="0" w:line="240" w:lineRule="auto"/>
              <w:jc w:val="both"/>
              <w:rPr>
                <w:rFonts w:ascii="Times New Roman" w:hAnsi="Times New Roman" w:cs="Times New Roman"/>
                <w:sz w:val="18"/>
                <w:szCs w:val="18"/>
              </w:rPr>
            </w:pPr>
            <w:r w:rsidRPr="00FD1823">
              <w:rPr>
                <w:rFonts w:ascii="Times New Roman" w:hAnsi="Times New Roman" w:cs="Times New Roman"/>
                <w:sz w:val="18"/>
                <w:szCs w:val="18"/>
              </w:rPr>
              <w:t>Homicidio/Masacre</w:t>
            </w:r>
          </w:p>
        </w:tc>
        <w:tc>
          <w:tcPr>
            <w:tcW w:w="1842" w:type="dxa"/>
            <w:shd w:val="clear" w:color="auto" w:fill="auto"/>
            <w:noWrap/>
            <w:vAlign w:val="bottom"/>
            <w:hideMark/>
          </w:tcPr>
          <w:p w14:paraId="1FD0C192"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8,61</w:t>
            </w:r>
          </w:p>
        </w:tc>
        <w:tc>
          <w:tcPr>
            <w:tcW w:w="1879" w:type="dxa"/>
            <w:shd w:val="clear" w:color="auto" w:fill="auto"/>
            <w:noWrap/>
            <w:vAlign w:val="bottom"/>
            <w:hideMark/>
          </w:tcPr>
          <w:p w14:paraId="269EB005" w14:textId="77777777" w:rsidR="00057190" w:rsidRPr="00FD1823" w:rsidRDefault="00E25B23"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2,7</w:t>
            </w:r>
          </w:p>
        </w:tc>
        <w:tc>
          <w:tcPr>
            <w:tcW w:w="1807" w:type="dxa"/>
            <w:shd w:val="clear" w:color="auto" w:fill="auto"/>
            <w:noWrap/>
            <w:vAlign w:val="bottom"/>
            <w:hideMark/>
          </w:tcPr>
          <w:p w14:paraId="30D36936"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2,71</w:t>
            </w:r>
          </w:p>
        </w:tc>
        <w:tc>
          <w:tcPr>
            <w:tcW w:w="1593" w:type="dxa"/>
            <w:shd w:val="clear" w:color="auto" w:fill="auto"/>
            <w:noWrap/>
            <w:vAlign w:val="bottom"/>
            <w:hideMark/>
          </w:tcPr>
          <w:p w14:paraId="39781BB4" w14:textId="77777777" w:rsidR="00057190" w:rsidRPr="00FD1823" w:rsidRDefault="00F8303F"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0,9</w:t>
            </w:r>
          </w:p>
        </w:tc>
        <w:tc>
          <w:tcPr>
            <w:tcW w:w="1434" w:type="dxa"/>
            <w:shd w:val="clear" w:color="auto" w:fill="auto"/>
            <w:noWrap/>
            <w:vAlign w:val="bottom"/>
            <w:hideMark/>
          </w:tcPr>
          <w:p w14:paraId="4FCB8F1F" w14:textId="77777777" w:rsidR="00057190" w:rsidRPr="00FD1823" w:rsidRDefault="00C327C6" w:rsidP="003608C4">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0,37</w:t>
            </w:r>
          </w:p>
        </w:tc>
        <w:tc>
          <w:tcPr>
            <w:tcW w:w="1287" w:type="dxa"/>
            <w:shd w:val="clear" w:color="auto" w:fill="auto"/>
            <w:noWrap/>
            <w:vAlign w:val="bottom"/>
            <w:hideMark/>
          </w:tcPr>
          <w:p w14:paraId="4F3E8415" w14:textId="77777777" w:rsidR="00057190" w:rsidRPr="00FD1823" w:rsidRDefault="00F8303F"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4,3</w:t>
            </w:r>
          </w:p>
        </w:tc>
      </w:tr>
      <w:tr w:rsidR="00057190" w:rsidRPr="00FD1823" w14:paraId="56092D78" w14:textId="77777777" w:rsidTr="00FA76B3">
        <w:trPr>
          <w:trHeight w:val="65"/>
        </w:trPr>
        <w:tc>
          <w:tcPr>
            <w:tcW w:w="2774" w:type="dxa"/>
            <w:shd w:val="clear" w:color="auto" w:fill="auto"/>
            <w:vAlign w:val="bottom"/>
            <w:hideMark/>
          </w:tcPr>
          <w:p w14:paraId="2D829B0C" w14:textId="77777777" w:rsidR="00057190" w:rsidRPr="00FD1823" w:rsidRDefault="00057190" w:rsidP="00FA76B3">
            <w:pPr>
              <w:spacing w:after="0" w:line="240" w:lineRule="auto"/>
              <w:jc w:val="both"/>
              <w:rPr>
                <w:rFonts w:ascii="Times New Roman" w:hAnsi="Times New Roman" w:cs="Times New Roman"/>
                <w:sz w:val="18"/>
                <w:szCs w:val="18"/>
              </w:rPr>
            </w:pPr>
            <w:r w:rsidRPr="00FD1823">
              <w:rPr>
                <w:rFonts w:ascii="Times New Roman" w:hAnsi="Times New Roman" w:cs="Times New Roman"/>
                <w:sz w:val="18"/>
                <w:szCs w:val="18"/>
              </w:rPr>
              <w:t>Amenaza</w:t>
            </w:r>
          </w:p>
        </w:tc>
        <w:tc>
          <w:tcPr>
            <w:tcW w:w="1842" w:type="dxa"/>
            <w:shd w:val="clear" w:color="auto" w:fill="auto"/>
            <w:noWrap/>
            <w:vAlign w:val="bottom"/>
            <w:hideMark/>
          </w:tcPr>
          <w:p w14:paraId="0682F6C7" w14:textId="77777777" w:rsidR="00057190" w:rsidRPr="00FD1823" w:rsidRDefault="00E25B23"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13,3</w:t>
            </w:r>
          </w:p>
        </w:tc>
        <w:tc>
          <w:tcPr>
            <w:tcW w:w="1879" w:type="dxa"/>
            <w:shd w:val="clear" w:color="auto" w:fill="auto"/>
            <w:noWrap/>
            <w:vAlign w:val="bottom"/>
            <w:hideMark/>
          </w:tcPr>
          <w:p w14:paraId="6941D47B" w14:textId="77777777" w:rsidR="00057190" w:rsidRPr="00FD1823" w:rsidRDefault="00E25B23"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4,6</w:t>
            </w:r>
          </w:p>
        </w:tc>
        <w:tc>
          <w:tcPr>
            <w:tcW w:w="1807" w:type="dxa"/>
            <w:shd w:val="clear" w:color="auto" w:fill="auto"/>
            <w:noWrap/>
            <w:vAlign w:val="bottom"/>
            <w:hideMark/>
          </w:tcPr>
          <w:p w14:paraId="1D8168A0"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4,58</w:t>
            </w:r>
          </w:p>
        </w:tc>
        <w:tc>
          <w:tcPr>
            <w:tcW w:w="1593" w:type="dxa"/>
            <w:shd w:val="clear" w:color="auto" w:fill="auto"/>
            <w:noWrap/>
            <w:vAlign w:val="bottom"/>
            <w:hideMark/>
          </w:tcPr>
          <w:p w14:paraId="089771DC" w14:textId="77777777" w:rsidR="00057190" w:rsidRPr="00FD1823" w:rsidRDefault="00F8303F"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5,8</w:t>
            </w:r>
          </w:p>
        </w:tc>
        <w:tc>
          <w:tcPr>
            <w:tcW w:w="1434" w:type="dxa"/>
            <w:shd w:val="clear" w:color="auto" w:fill="auto"/>
            <w:noWrap/>
            <w:vAlign w:val="bottom"/>
            <w:hideMark/>
          </w:tcPr>
          <w:p w14:paraId="34F7AD16" w14:textId="77777777" w:rsidR="00057190" w:rsidRPr="00FD1823" w:rsidRDefault="00F8303F"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4,1</w:t>
            </w:r>
          </w:p>
        </w:tc>
        <w:tc>
          <w:tcPr>
            <w:tcW w:w="1287" w:type="dxa"/>
            <w:shd w:val="clear" w:color="auto" w:fill="auto"/>
            <w:noWrap/>
            <w:vAlign w:val="bottom"/>
            <w:hideMark/>
          </w:tcPr>
          <w:p w14:paraId="1CB7E642" w14:textId="77777777" w:rsidR="00057190" w:rsidRPr="00FD1823" w:rsidRDefault="00F8303F"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6,3</w:t>
            </w:r>
          </w:p>
        </w:tc>
      </w:tr>
      <w:tr w:rsidR="00057190" w:rsidRPr="00FD1823" w14:paraId="082E161E" w14:textId="77777777" w:rsidTr="003C6C28">
        <w:trPr>
          <w:trHeight w:val="220"/>
        </w:trPr>
        <w:tc>
          <w:tcPr>
            <w:tcW w:w="2774" w:type="dxa"/>
            <w:shd w:val="clear" w:color="auto" w:fill="auto"/>
            <w:vAlign w:val="bottom"/>
            <w:hideMark/>
          </w:tcPr>
          <w:p w14:paraId="392236FA" w14:textId="77777777" w:rsidR="00057190" w:rsidRPr="00FD1823" w:rsidRDefault="00057190" w:rsidP="00FA76B3">
            <w:pPr>
              <w:spacing w:after="0" w:line="240" w:lineRule="auto"/>
              <w:jc w:val="both"/>
              <w:rPr>
                <w:rFonts w:ascii="Times New Roman" w:hAnsi="Times New Roman" w:cs="Times New Roman"/>
                <w:sz w:val="18"/>
                <w:szCs w:val="18"/>
              </w:rPr>
            </w:pPr>
            <w:r w:rsidRPr="00FD1823">
              <w:rPr>
                <w:rFonts w:ascii="Times New Roman" w:hAnsi="Times New Roman" w:cs="Times New Roman"/>
                <w:sz w:val="18"/>
                <w:szCs w:val="18"/>
              </w:rPr>
              <w:t>Desaparición forzada</w:t>
            </w:r>
          </w:p>
        </w:tc>
        <w:tc>
          <w:tcPr>
            <w:tcW w:w="1842" w:type="dxa"/>
            <w:shd w:val="clear" w:color="auto" w:fill="auto"/>
            <w:noWrap/>
            <w:vAlign w:val="bottom"/>
            <w:hideMark/>
          </w:tcPr>
          <w:p w14:paraId="70A3DB40" w14:textId="77777777" w:rsidR="00057190" w:rsidRPr="00FD1823" w:rsidRDefault="00E25B23"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0,9</w:t>
            </w:r>
          </w:p>
        </w:tc>
        <w:tc>
          <w:tcPr>
            <w:tcW w:w="1879" w:type="dxa"/>
            <w:shd w:val="clear" w:color="auto" w:fill="auto"/>
            <w:noWrap/>
            <w:vAlign w:val="bottom"/>
            <w:hideMark/>
          </w:tcPr>
          <w:p w14:paraId="591F1C90"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0,65</w:t>
            </w:r>
          </w:p>
        </w:tc>
        <w:tc>
          <w:tcPr>
            <w:tcW w:w="1807" w:type="dxa"/>
            <w:shd w:val="clear" w:color="auto" w:fill="auto"/>
            <w:noWrap/>
            <w:vAlign w:val="bottom"/>
            <w:hideMark/>
          </w:tcPr>
          <w:p w14:paraId="199792F6"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0,56</w:t>
            </w:r>
          </w:p>
        </w:tc>
        <w:tc>
          <w:tcPr>
            <w:tcW w:w="1593" w:type="dxa"/>
            <w:shd w:val="clear" w:color="auto" w:fill="auto"/>
            <w:noWrap/>
            <w:vAlign w:val="bottom"/>
            <w:hideMark/>
          </w:tcPr>
          <w:p w14:paraId="66EDA841" w14:textId="77777777" w:rsidR="00057190" w:rsidRPr="00FD1823" w:rsidRDefault="00C327C6" w:rsidP="003608C4">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0,56</w:t>
            </w:r>
          </w:p>
        </w:tc>
        <w:tc>
          <w:tcPr>
            <w:tcW w:w="1434" w:type="dxa"/>
            <w:shd w:val="clear" w:color="auto" w:fill="auto"/>
            <w:noWrap/>
            <w:vAlign w:val="bottom"/>
            <w:hideMark/>
          </w:tcPr>
          <w:p w14:paraId="465CAAFE"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0,56</w:t>
            </w:r>
          </w:p>
        </w:tc>
        <w:tc>
          <w:tcPr>
            <w:tcW w:w="1287" w:type="dxa"/>
            <w:shd w:val="clear" w:color="auto" w:fill="auto"/>
            <w:noWrap/>
            <w:vAlign w:val="bottom"/>
            <w:hideMark/>
          </w:tcPr>
          <w:p w14:paraId="6C18A2E5"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0,56</w:t>
            </w:r>
          </w:p>
        </w:tc>
      </w:tr>
      <w:tr w:rsidR="00057190" w:rsidRPr="00FD1823" w14:paraId="2D9B8B19" w14:textId="77777777" w:rsidTr="00FA76B3">
        <w:trPr>
          <w:trHeight w:val="304"/>
        </w:trPr>
        <w:tc>
          <w:tcPr>
            <w:tcW w:w="2774" w:type="dxa"/>
            <w:shd w:val="clear" w:color="auto" w:fill="auto"/>
            <w:vAlign w:val="bottom"/>
            <w:hideMark/>
          </w:tcPr>
          <w:p w14:paraId="6B13382A" w14:textId="77777777" w:rsidR="00057190" w:rsidRPr="00FD1823" w:rsidRDefault="00057190" w:rsidP="00FA76B3">
            <w:pPr>
              <w:spacing w:after="0" w:line="240" w:lineRule="auto"/>
              <w:jc w:val="both"/>
              <w:rPr>
                <w:rFonts w:ascii="Times New Roman" w:hAnsi="Times New Roman" w:cs="Times New Roman"/>
                <w:sz w:val="18"/>
                <w:szCs w:val="18"/>
              </w:rPr>
            </w:pPr>
            <w:r w:rsidRPr="00FD1823">
              <w:rPr>
                <w:rFonts w:ascii="Times New Roman" w:hAnsi="Times New Roman" w:cs="Times New Roman"/>
                <w:sz w:val="18"/>
                <w:szCs w:val="18"/>
              </w:rPr>
              <w:t>Perdida de Bienes Muebles o Inmuebles</w:t>
            </w:r>
          </w:p>
        </w:tc>
        <w:tc>
          <w:tcPr>
            <w:tcW w:w="1842" w:type="dxa"/>
            <w:shd w:val="clear" w:color="auto" w:fill="auto"/>
            <w:noWrap/>
            <w:vAlign w:val="bottom"/>
            <w:hideMark/>
          </w:tcPr>
          <w:p w14:paraId="5B5E9718" w14:textId="77777777" w:rsidR="00057190" w:rsidRPr="00FD1823" w:rsidRDefault="00E25B23"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1,9</w:t>
            </w:r>
          </w:p>
        </w:tc>
        <w:tc>
          <w:tcPr>
            <w:tcW w:w="1879" w:type="dxa"/>
            <w:shd w:val="clear" w:color="auto" w:fill="auto"/>
            <w:noWrap/>
            <w:vAlign w:val="bottom"/>
            <w:hideMark/>
          </w:tcPr>
          <w:p w14:paraId="56D76D07" w14:textId="77777777" w:rsidR="00057190" w:rsidRPr="00FD1823" w:rsidRDefault="00E25B23"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1,1</w:t>
            </w:r>
          </w:p>
        </w:tc>
        <w:tc>
          <w:tcPr>
            <w:tcW w:w="1807" w:type="dxa"/>
            <w:shd w:val="clear" w:color="auto" w:fill="auto"/>
            <w:noWrap/>
            <w:vAlign w:val="bottom"/>
            <w:hideMark/>
          </w:tcPr>
          <w:p w14:paraId="217E824E"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1,03</w:t>
            </w:r>
          </w:p>
        </w:tc>
        <w:tc>
          <w:tcPr>
            <w:tcW w:w="1593" w:type="dxa"/>
            <w:shd w:val="clear" w:color="auto" w:fill="auto"/>
            <w:noWrap/>
            <w:vAlign w:val="bottom"/>
            <w:hideMark/>
          </w:tcPr>
          <w:p w14:paraId="0D59BF3C" w14:textId="77777777" w:rsidR="00057190" w:rsidRPr="00FD1823" w:rsidRDefault="00C327C6" w:rsidP="003608C4">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0,37</w:t>
            </w:r>
          </w:p>
        </w:tc>
        <w:tc>
          <w:tcPr>
            <w:tcW w:w="1434" w:type="dxa"/>
            <w:shd w:val="clear" w:color="auto" w:fill="auto"/>
            <w:noWrap/>
            <w:vAlign w:val="bottom"/>
            <w:hideMark/>
          </w:tcPr>
          <w:p w14:paraId="470A0C8E" w14:textId="77777777" w:rsidR="00057190" w:rsidRPr="00FD1823" w:rsidRDefault="00F8303F"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1,0</w:t>
            </w:r>
          </w:p>
        </w:tc>
        <w:tc>
          <w:tcPr>
            <w:tcW w:w="1287" w:type="dxa"/>
            <w:shd w:val="clear" w:color="auto" w:fill="auto"/>
            <w:noWrap/>
            <w:vAlign w:val="bottom"/>
            <w:hideMark/>
          </w:tcPr>
          <w:p w14:paraId="6790806C" w14:textId="77777777" w:rsidR="00057190" w:rsidRPr="00FD1823" w:rsidRDefault="00F8303F"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1,1</w:t>
            </w:r>
          </w:p>
        </w:tc>
      </w:tr>
      <w:tr w:rsidR="00057190" w:rsidRPr="00FD1823" w14:paraId="65899E0F" w14:textId="77777777" w:rsidTr="00FA76B3">
        <w:trPr>
          <w:trHeight w:val="86"/>
        </w:trPr>
        <w:tc>
          <w:tcPr>
            <w:tcW w:w="2774" w:type="dxa"/>
            <w:shd w:val="clear" w:color="auto" w:fill="auto"/>
            <w:vAlign w:val="bottom"/>
            <w:hideMark/>
          </w:tcPr>
          <w:p w14:paraId="43340C15" w14:textId="77777777" w:rsidR="00057190" w:rsidRPr="00FD1823" w:rsidRDefault="00057190" w:rsidP="00FA76B3">
            <w:pPr>
              <w:spacing w:after="0" w:line="240" w:lineRule="auto"/>
              <w:jc w:val="both"/>
              <w:rPr>
                <w:rFonts w:ascii="Times New Roman" w:hAnsi="Times New Roman" w:cs="Times New Roman"/>
                <w:sz w:val="18"/>
                <w:szCs w:val="18"/>
              </w:rPr>
            </w:pPr>
            <w:r w:rsidRPr="00FD1823">
              <w:rPr>
                <w:rFonts w:ascii="Times New Roman" w:hAnsi="Times New Roman" w:cs="Times New Roman"/>
                <w:sz w:val="18"/>
                <w:szCs w:val="18"/>
              </w:rPr>
              <w:t>Acto terrorista</w:t>
            </w:r>
          </w:p>
        </w:tc>
        <w:tc>
          <w:tcPr>
            <w:tcW w:w="1842" w:type="dxa"/>
            <w:shd w:val="clear" w:color="auto" w:fill="auto"/>
            <w:noWrap/>
            <w:vAlign w:val="bottom"/>
            <w:hideMark/>
          </w:tcPr>
          <w:p w14:paraId="3EC05ED7"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0,28</w:t>
            </w:r>
          </w:p>
        </w:tc>
        <w:tc>
          <w:tcPr>
            <w:tcW w:w="1879" w:type="dxa"/>
            <w:shd w:val="clear" w:color="auto" w:fill="auto"/>
            <w:noWrap/>
            <w:vAlign w:val="bottom"/>
            <w:hideMark/>
          </w:tcPr>
          <w:p w14:paraId="75033671"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0,00</w:t>
            </w:r>
          </w:p>
        </w:tc>
        <w:tc>
          <w:tcPr>
            <w:tcW w:w="1807" w:type="dxa"/>
            <w:shd w:val="clear" w:color="auto" w:fill="auto"/>
            <w:noWrap/>
            <w:vAlign w:val="bottom"/>
            <w:hideMark/>
          </w:tcPr>
          <w:p w14:paraId="174C932D"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0,00</w:t>
            </w:r>
          </w:p>
        </w:tc>
        <w:tc>
          <w:tcPr>
            <w:tcW w:w="1593" w:type="dxa"/>
            <w:shd w:val="clear" w:color="auto" w:fill="auto"/>
            <w:noWrap/>
            <w:vAlign w:val="bottom"/>
            <w:hideMark/>
          </w:tcPr>
          <w:p w14:paraId="6FB6DE37" w14:textId="77777777" w:rsidR="00057190" w:rsidRPr="00FD1823" w:rsidRDefault="00C327C6" w:rsidP="003608C4">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0,00</w:t>
            </w:r>
          </w:p>
        </w:tc>
        <w:tc>
          <w:tcPr>
            <w:tcW w:w="1434" w:type="dxa"/>
            <w:shd w:val="clear" w:color="auto" w:fill="auto"/>
            <w:noWrap/>
            <w:vAlign w:val="bottom"/>
            <w:hideMark/>
          </w:tcPr>
          <w:p w14:paraId="5577DF03"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0,00</w:t>
            </w:r>
          </w:p>
        </w:tc>
        <w:tc>
          <w:tcPr>
            <w:tcW w:w="1287" w:type="dxa"/>
            <w:shd w:val="clear" w:color="auto" w:fill="auto"/>
            <w:noWrap/>
            <w:vAlign w:val="bottom"/>
            <w:hideMark/>
          </w:tcPr>
          <w:p w14:paraId="72B359D1" w14:textId="77777777" w:rsidR="00057190" w:rsidRPr="00FD1823" w:rsidRDefault="00C327C6" w:rsidP="003608C4">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0,00</w:t>
            </w:r>
          </w:p>
        </w:tc>
      </w:tr>
      <w:tr w:rsidR="00057190" w:rsidRPr="00FD1823" w14:paraId="31B59AC8" w14:textId="77777777" w:rsidTr="003C6C28">
        <w:trPr>
          <w:trHeight w:val="233"/>
        </w:trPr>
        <w:tc>
          <w:tcPr>
            <w:tcW w:w="2774" w:type="dxa"/>
            <w:shd w:val="clear" w:color="auto" w:fill="auto"/>
            <w:vAlign w:val="bottom"/>
            <w:hideMark/>
          </w:tcPr>
          <w:p w14:paraId="6B819E75" w14:textId="77777777" w:rsidR="00057190" w:rsidRPr="00FD1823" w:rsidRDefault="00057190" w:rsidP="00FA76B3">
            <w:pPr>
              <w:spacing w:after="0" w:line="240" w:lineRule="auto"/>
              <w:jc w:val="both"/>
              <w:rPr>
                <w:rFonts w:ascii="Times New Roman" w:hAnsi="Times New Roman" w:cs="Times New Roman"/>
                <w:sz w:val="18"/>
                <w:szCs w:val="18"/>
              </w:rPr>
            </w:pPr>
            <w:r w:rsidRPr="00FD1823">
              <w:rPr>
                <w:rFonts w:ascii="Times New Roman" w:hAnsi="Times New Roman" w:cs="Times New Roman"/>
                <w:sz w:val="18"/>
                <w:szCs w:val="18"/>
              </w:rPr>
              <w:t>Secuestro</w:t>
            </w:r>
          </w:p>
        </w:tc>
        <w:tc>
          <w:tcPr>
            <w:tcW w:w="1842" w:type="dxa"/>
            <w:shd w:val="clear" w:color="auto" w:fill="auto"/>
            <w:noWrap/>
            <w:vAlign w:val="bottom"/>
            <w:hideMark/>
          </w:tcPr>
          <w:p w14:paraId="66A8D5C1"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0,56</w:t>
            </w:r>
          </w:p>
        </w:tc>
        <w:tc>
          <w:tcPr>
            <w:tcW w:w="1879" w:type="dxa"/>
            <w:shd w:val="clear" w:color="auto" w:fill="auto"/>
            <w:noWrap/>
            <w:vAlign w:val="bottom"/>
            <w:hideMark/>
          </w:tcPr>
          <w:p w14:paraId="761D32A3"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0,09</w:t>
            </w:r>
          </w:p>
        </w:tc>
        <w:tc>
          <w:tcPr>
            <w:tcW w:w="1807" w:type="dxa"/>
            <w:shd w:val="clear" w:color="auto" w:fill="auto"/>
            <w:noWrap/>
            <w:vAlign w:val="bottom"/>
            <w:hideMark/>
          </w:tcPr>
          <w:p w14:paraId="592C9C23"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0,09</w:t>
            </w:r>
          </w:p>
        </w:tc>
        <w:tc>
          <w:tcPr>
            <w:tcW w:w="1593" w:type="dxa"/>
            <w:shd w:val="clear" w:color="auto" w:fill="auto"/>
            <w:noWrap/>
            <w:vAlign w:val="bottom"/>
            <w:hideMark/>
          </w:tcPr>
          <w:p w14:paraId="1F6ECD8C"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0,09</w:t>
            </w:r>
          </w:p>
        </w:tc>
        <w:tc>
          <w:tcPr>
            <w:tcW w:w="1434" w:type="dxa"/>
            <w:shd w:val="clear" w:color="auto" w:fill="auto"/>
            <w:noWrap/>
            <w:vAlign w:val="bottom"/>
            <w:hideMark/>
          </w:tcPr>
          <w:p w14:paraId="78D03DBC" w14:textId="77777777" w:rsidR="00057190" w:rsidRPr="00FD1823" w:rsidRDefault="00C327C6" w:rsidP="003608C4">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0,09</w:t>
            </w:r>
          </w:p>
        </w:tc>
        <w:tc>
          <w:tcPr>
            <w:tcW w:w="1287" w:type="dxa"/>
            <w:shd w:val="clear" w:color="auto" w:fill="auto"/>
            <w:noWrap/>
            <w:vAlign w:val="bottom"/>
            <w:hideMark/>
          </w:tcPr>
          <w:p w14:paraId="67DD593E"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0,37</w:t>
            </w:r>
          </w:p>
        </w:tc>
      </w:tr>
      <w:tr w:rsidR="00057190" w:rsidRPr="00FD1823" w14:paraId="35BFE9BF" w14:textId="77777777" w:rsidTr="00FA76B3">
        <w:trPr>
          <w:trHeight w:val="111"/>
        </w:trPr>
        <w:tc>
          <w:tcPr>
            <w:tcW w:w="2774" w:type="dxa"/>
            <w:shd w:val="clear" w:color="auto" w:fill="auto"/>
            <w:vAlign w:val="bottom"/>
            <w:hideMark/>
          </w:tcPr>
          <w:p w14:paraId="1EFFBCC8" w14:textId="77777777" w:rsidR="00057190" w:rsidRPr="00FD1823" w:rsidRDefault="00057190" w:rsidP="00FA76B3">
            <w:pPr>
              <w:spacing w:after="0" w:line="240" w:lineRule="auto"/>
              <w:jc w:val="both"/>
              <w:rPr>
                <w:rFonts w:ascii="Times New Roman" w:hAnsi="Times New Roman" w:cs="Times New Roman"/>
                <w:sz w:val="18"/>
                <w:szCs w:val="18"/>
              </w:rPr>
            </w:pPr>
            <w:r w:rsidRPr="00FD1823">
              <w:rPr>
                <w:rFonts w:ascii="Times New Roman" w:hAnsi="Times New Roman" w:cs="Times New Roman"/>
                <w:sz w:val="18"/>
                <w:szCs w:val="18"/>
              </w:rPr>
              <w:t>Minas Antipersonal</w:t>
            </w:r>
          </w:p>
        </w:tc>
        <w:tc>
          <w:tcPr>
            <w:tcW w:w="1842" w:type="dxa"/>
            <w:shd w:val="clear" w:color="auto" w:fill="auto"/>
            <w:noWrap/>
            <w:vAlign w:val="bottom"/>
            <w:hideMark/>
          </w:tcPr>
          <w:p w14:paraId="53F9FB21"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C327C6">
              <w:rPr>
                <w:rFonts w:ascii="Times New Roman" w:hAnsi="Times New Roman" w:cs="Times New Roman"/>
                <w:sz w:val="18"/>
                <w:szCs w:val="18"/>
              </w:rPr>
              <w:t>0</w:t>
            </w:r>
          </w:p>
        </w:tc>
        <w:tc>
          <w:tcPr>
            <w:tcW w:w="1879" w:type="dxa"/>
            <w:shd w:val="clear" w:color="auto" w:fill="auto"/>
            <w:noWrap/>
            <w:vAlign w:val="bottom"/>
            <w:hideMark/>
          </w:tcPr>
          <w:p w14:paraId="3823FCDA"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0,09</w:t>
            </w:r>
          </w:p>
        </w:tc>
        <w:tc>
          <w:tcPr>
            <w:tcW w:w="1807" w:type="dxa"/>
            <w:shd w:val="clear" w:color="auto" w:fill="auto"/>
            <w:noWrap/>
            <w:vAlign w:val="bottom"/>
            <w:hideMark/>
          </w:tcPr>
          <w:p w14:paraId="57A80532"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C327C6">
              <w:rPr>
                <w:rFonts w:ascii="Times New Roman" w:hAnsi="Times New Roman" w:cs="Times New Roman"/>
                <w:sz w:val="18"/>
                <w:szCs w:val="18"/>
              </w:rPr>
              <w:t>0</w:t>
            </w:r>
          </w:p>
        </w:tc>
        <w:tc>
          <w:tcPr>
            <w:tcW w:w="1593" w:type="dxa"/>
            <w:shd w:val="clear" w:color="auto" w:fill="auto"/>
            <w:noWrap/>
            <w:vAlign w:val="bottom"/>
            <w:hideMark/>
          </w:tcPr>
          <w:p w14:paraId="63DC2C5F"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0,0</w:t>
            </w:r>
          </w:p>
        </w:tc>
        <w:tc>
          <w:tcPr>
            <w:tcW w:w="1434" w:type="dxa"/>
            <w:shd w:val="clear" w:color="auto" w:fill="auto"/>
            <w:noWrap/>
            <w:vAlign w:val="bottom"/>
            <w:hideMark/>
          </w:tcPr>
          <w:p w14:paraId="109F3738"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0,0</w:t>
            </w:r>
          </w:p>
        </w:tc>
        <w:tc>
          <w:tcPr>
            <w:tcW w:w="1287" w:type="dxa"/>
            <w:shd w:val="clear" w:color="auto" w:fill="auto"/>
            <w:noWrap/>
            <w:vAlign w:val="bottom"/>
            <w:hideMark/>
          </w:tcPr>
          <w:p w14:paraId="471618BD"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0,0</w:t>
            </w:r>
          </w:p>
        </w:tc>
      </w:tr>
      <w:tr w:rsidR="00057190" w:rsidRPr="00FD1823" w14:paraId="3E6C4EC6" w14:textId="77777777" w:rsidTr="003C6C28">
        <w:trPr>
          <w:trHeight w:val="241"/>
        </w:trPr>
        <w:tc>
          <w:tcPr>
            <w:tcW w:w="2774" w:type="dxa"/>
            <w:shd w:val="clear" w:color="auto" w:fill="auto"/>
            <w:vAlign w:val="bottom"/>
            <w:hideMark/>
          </w:tcPr>
          <w:p w14:paraId="1E770B1F" w14:textId="77777777" w:rsidR="00057190" w:rsidRPr="00FD1823" w:rsidRDefault="00057190" w:rsidP="00FA76B3">
            <w:pPr>
              <w:spacing w:after="0" w:line="240" w:lineRule="auto"/>
              <w:jc w:val="both"/>
              <w:rPr>
                <w:rFonts w:ascii="Times New Roman" w:hAnsi="Times New Roman" w:cs="Times New Roman"/>
                <w:sz w:val="18"/>
                <w:szCs w:val="18"/>
              </w:rPr>
            </w:pPr>
            <w:r w:rsidRPr="00FD1823">
              <w:rPr>
                <w:rFonts w:ascii="Times New Roman" w:hAnsi="Times New Roman" w:cs="Times New Roman"/>
                <w:sz w:val="18"/>
                <w:szCs w:val="18"/>
              </w:rPr>
              <w:t>Tortura</w:t>
            </w:r>
          </w:p>
        </w:tc>
        <w:tc>
          <w:tcPr>
            <w:tcW w:w="1842" w:type="dxa"/>
            <w:shd w:val="clear" w:color="auto" w:fill="auto"/>
            <w:noWrap/>
            <w:vAlign w:val="bottom"/>
            <w:hideMark/>
          </w:tcPr>
          <w:p w14:paraId="57F269B8"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0,09</w:t>
            </w:r>
          </w:p>
        </w:tc>
        <w:tc>
          <w:tcPr>
            <w:tcW w:w="1879" w:type="dxa"/>
            <w:shd w:val="clear" w:color="auto" w:fill="auto"/>
            <w:noWrap/>
            <w:vAlign w:val="bottom"/>
            <w:hideMark/>
          </w:tcPr>
          <w:p w14:paraId="09CEA04C" w14:textId="77777777" w:rsidR="00057190" w:rsidRPr="00FD1823" w:rsidRDefault="003608C4"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057190" w:rsidRPr="00FD1823">
              <w:rPr>
                <w:rFonts w:ascii="Times New Roman" w:hAnsi="Times New Roman" w:cs="Times New Roman"/>
                <w:sz w:val="18"/>
                <w:szCs w:val="18"/>
              </w:rPr>
              <w:t>0</w:t>
            </w:r>
          </w:p>
        </w:tc>
        <w:tc>
          <w:tcPr>
            <w:tcW w:w="1807" w:type="dxa"/>
            <w:shd w:val="clear" w:color="auto" w:fill="auto"/>
            <w:noWrap/>
            <w:vAlign w:val="bottom"/>
            <w:hideMark/>
          </w:tcPr>
          <w:p w14:paraId="56E83F07" w14:textId="77777777" w:rsidR="00057190" w:rsidRPr="00FD1823" w:rsidRDefault="003608C4"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057190" w:rsidRPr="00FD1823">
              <w:rPr>
                <w:rFonts w:ascii="Times New Roman" w:hAnsi="Times New Roman" w:cs="Times New Roman"/>
                <w:sz w:val="18"/>
                <w:szCs w:val="18"/>
              </w:rPr>
              <w:t>0</w:t>
            </w:r>
          </w:p>
        </w:tc>
        <w:tc>
          <w:tcPr>
            <w:tcW w:w="1593" w:type="dxa"/>
            <w:shd w:val="clear" w:color="auto" w:fill="auto"/>
            <w:noWrap/>
            <w:vAlign w:val="bottom"/>
            <w:hideMark/>
          </w:tcPr>
          <w:p w14:paraId="26C6CAF5"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C327C6">
              <w:rPr>
                <w:rFonts w:ascii="Times New Roman" w:hAnsi="Times New Roman" w:cs="Times New Roman"/>
                <w:sz w:val="18"/>
                <w:szCs w:val="18"/>
              </w:rPr>
              <w:t>0</w:t>
            </w:r>
          </w:p>
        </w:tc>
        <w:tc>
          <w:tcPr>
            <w:tcW w:w="1434" w:type="dxa"/>
            <w:shd w:val="clear" w:color="auto" w:fill="auto"/>
            <w:noWrap/>
            <w:vAlign w:val="bottom"/>
            <w:hideMark/>
          </w:tcPr>
          <w:p w14:paraId="3364E38F"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C327C6">
              <w:rPr>
                <w:rFonts w:ascii="Times New Roman" w:hAnsi="Times New Roman" w:cs="Times New Roman"/>
                <w:sz w:val="18"/>
                <w:szCs w:val="18"/>
              </w:rPr>
              <w:t>0</w:t>
            </w:r>
          </w:p>
        </w:tc>
        <w:tc>
          <w:tcPr>
            <w:tcW w:w="1287" w:type="dxa"/>
            <w:shd w:val="clear" w:color="auto" w:fill="auto"/>
            <w:noWrap/>
            <w:vAlign w:val="bottom"/>
            <w:hideMark/>
          </w:tcPr>
          <w:p w14:paraId="407AB486"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C327C6">
              <w:rPr>
                <w:rFonts w:ascii="Times New Roman" w:hAnsi="Times New Roman" w:cs="Times New Roman"/>
                <w:sz w:val="18"/>
                <w:szCs w:val="18"/>
              </w:rPr>
              <w:t>0</w:t>
            </w:r>
          </w:p>
        </w:tc>
      </w:tr>
      <w:tr w:rsidR="00057190" w:rsidRPr="00FD1823" w14:paraId="08B462A5" w14:textId="77777777" w:rsidTr="003C6C28">
        <w:trPr>
          <w:trHeight w:val="459"/>
        </w:trPr>
        <w:tc>
          <w:tcPr>
            <w:tcW w:w="2774" w:type="dxa"/>
            <w:shd w:val="clear" w:color="auto" w:fill="auto"/>
            <w:vAlign w:val="bottom"/>
            <w:hideMark/>
          </w:tcPr>
          <w:p w14:paraId="5C16D074" w14:textId="77777777" w:rsidR="00057190" w:rsidRPr="00FD1823" w:rsidRDefault="00057190" w:rsidP="00FA76B3">
            <w:pPr>
              <w:spacing w:after="0" w:line="240" w:lineRule="auto"/>
              <w:jc w:val="both"/>
              <w:rPr>
                <w:rFonts w:ascii="Times New Roman" w:hAnsi="Times New Roman" w:cs="Times New Roman"/>
                <w:sz w:val="18"/>
                <w:szCs w:val="18"/>
              </w:rPr>
            </w:pPr>
            <w:r w:rsidRPr="00FD1823">
              <w:rPr>
                <w:rFonts w:ascii="Times New Roman" w:hAnsi="Times New Roman" w:cs="Times New Roman"/>
                <w:sz w:val="18"/>
                <w:szCs w:val="18"/>
              </w:rPr>
              <w:t>Vinculación de Niños Niñas y Adolescentes</w:t>
            </w:r>
          </w:p>
        </w:tc>
        <w:tc>
          <w:tcPr>
            <w:tcW w:w="1842" w:type="dxa"/>
            <w:shd w:val="clear" w:color="auto" w:fill="auto"/>
            <w:noWrap/>
            <w:vAlign w:val="bottom"/>
            <w:hideMark/>
          </w:tcPr>
          <w:p w14:paraId="7247D9C4"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C327C6">
              <w:rPr>
                <w:rFonts w:ascii="Times New Roman" w:hAnsi="Times New Roman" w:cs="Times New Roman"/>
                <w:sz w:val="18"/>
                <w:szCs w:val="18"/>
              </w:rPr>
              <w:t>0</w:t>
            </w:r>
          </w:p>
        </w:tc>
        <w:tc>
          <w:tcPr>
            <w:tcW w:w="1879" w:type="dxa"/>
            <w:shd w:val="clear" w:color="auto" w:fill="auto"/>
            <w:noWrap/>
            <w:vAlign w:val="bottom"/>
            <w:hideMark/>
          </w:tcPr>
          <w:p w14:paraId="497A160F" w14:textId="77777777" w:rsidR="00057190" w:rsidRPr="00FD1823" w:rsidRDefault="003608C4"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057190" w:rsidRPr="00FD1823">
              <w:rPr>
                <w:rFonts w:ascii="Times New Roman" w:hAnsi="Times New Roman" w:cs="Times New Roman"/>
                <w:sz w:val="18"/>
                <w:szCs w:val="18"/>
              </w:rPr>
              <w:t>0</w:t>
            </w:r>
          </w:p>
        </w:tc>
        <w:tc>
          <w:tcPr>
            <w:tcW w:w="1807" w:type="dxa"/>
            <w:shd w:val="clear" w:color="auto" w:fill="auto"/>
            <w:noWrap/>
            <w:vAlign w:val="bottom"/>
            <w:hideMark/>
          </w:tcPr>
          <w:p w14:paraId="6BAD1FFA" w14:textId="77777777" w:rsidR="00057190" w:rsidRPr="00FD1823" w:rsidRDefault="003608C4"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057190" w:rsidRPr="00FD1823">
              <w:rPr>
                <w:rFonts w:ascii="Times New Roman" w:hAnsi="Times New Roman" w:cs="Times New Roman"/>
                <w:sz w:val="18"/>
                <w:szCs w:val="18"/>
              </w:rPr>
              <w:t>0</w:t>
            </w:r>
          </w:p>
        </w:tc>
        <w:tc>
          <w:tcPr>
            <w:tcW w:w="1593" w:type="dxa"/>
            <w:shd w:val="clear" w:color="auto" w:fill="auto"/>
            <w:noWrap/>
            <w:vAlign w:val="bottom"/>
            <w:hideMark/>
          </w:tcPr>
          <w:p w14:paraId="6BB0B48D"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C327C6">
              <w:rPr>
                <w:rFonts w:ascii="Times New Roman" w:hAnsi="Times New Roman" w:cs="Times New Roman"/>
                <w:sz w:val="18"/>
                <w:szCs w:val="18"/>
              </w:rPr>
              <w:t>0</w:t>
            </w:r>
          </w:p>
        </w:tc>
        <w:tc>
          <w:tcPr>
            <w:tcW w:w="1434" w:type="dxa"/>
            <w:shd w:val="clear" w:color="auto" w:fill="auto"/>
            <w:noWrap/>
            <w:vAlign w:val="bottom"/>
            <w:hideMark/>
          </w:tcPr>
          <w:p w14:paraId="750B7370"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C327C6">
              <w:rPr>
                <w:rFonts w:ascii="Times New Roman" w:hAnsi="Times New Roman" w:cs="Times New Roman"/>
                <w:sz w:val="18"/>
                <w:szCs w:val="18"/>
              </w:rPr>
              <w:t>0</w:t>
            </w:r>
          </w:p>
        </w:tc>
        <w:tc>
          <w:tcPr>
            <w:tcW w:w="1287" w:type="dxa"/>
            <w:shd w:val="clear" w:color="auto" w:fill="auto"/>
            <w:noWrap/>
            <w:vAlign w:val="bottom"/>
            <w:hideMark/>
          </w:tcPr>
          <w:p w14:paraId="53589762"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C327C6">
              <w:rPr>
                <w:rFonts w:ascii="Times New Roman" w:hAnsi="Times New Roman" w:cs="Times New Roman"/>
                <w:sz w:val="18"/>
                <w:szCs w:val="18"/>
              </w:rPr>
              <w:t>0</w:t>
            </w:r>
          </w:p>
        </w:tc>
      </w:tr>
      <w:tr w:rsidR="00057190" w:rsidRPr="00FD1823" w14:paraId="6DD0BC57" w14:textId="77777777" w:rsidTr="003C6C28">
        <w:trPr>
          <w:trHeight w:val="383"/>
        </w:trPr>
        <w:tc>
          <w:tcPr>
            <w:tcW w:w="2774" w:type="dxa"/>
            <w:shd w:val="clear" w:color="auto" w:fill="auto"/>
            <w:vAlign w:val="bottom"/>
            <w:hideMark/>
          </w:tcPr>
          <w:p w14:paraId="0B3917D4" w14:textId="77777777" w:rsidR="00057190" w:rsidRPr="00FD1823" w:rsidRDefault="00057190" w:rsidP="00FA76B3">
            <w:pPr>
              <w:spacing w:after="0" w:line="240" w:lineRule="auto"/>
              <w:jc w:val="both"/>
              <w:rPr>
                <w:rFonts w:ascii="Times New Roman" w:hAnsi="Times New Roman" w:cs="Times New Roman"/>
                <w:sz w:val="18"/>
                <w:szCs w:val="18"/>
              </w:rPr>
            </w:pPr>
            <w:r w:rsidRPr="00FD1823">
              <w:rPr>
                <w:rFonts w:ascii="Times New Roman" w:hAnsi="Times New Roman" w:cs="Times New Roman"/>
                <w:sz w:val="18"/>
                <w:szCs w:val="18"/>
              </w:rPr>
              <w:t>Abandono o Despojo Forzado de Tierras</w:t>
            </w:r>
          </w:p>
        </w:tc>
        <w:tc>
          <w:tcPr>
            <w:tcW w:w="1842" w:type="dxa"/>
            <w:shd w:val="clear" w:color="auto" w:fill="auto"/>
            <w:noWrap/>
            <w:vAlign w:val="bottom"/>
            <w:hideMark/>
          </w:tcPr>
          <w:p w14:paraId="2853E939" w14:textId="77777777" w:rsidR="00057190" w:rsidRPr="00FD1823" w:rsidRDefault="003608C4"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057190" w:rsidRPr="00FD1823">
              <w:rPr>
                <w:rFonts w:ascii="Times New Roman" w:hAnsi="Times New Roman" w:cs="Times New Roman"/>
                <w:sz w:val="18"/>
                <w:szCs w:val="18"/>
              </w:rPr>
              <w:t>0</w:t>
            </w:r>
          </w:p>
        </w:tc>
        <w:tc>
          <w:tcPr>
            <w:tcW w:w="1879" w:type="dxa"/>
            <w:shd w:val="clear" w:color="auto" w:fill="auto"/>
            <w:noWrap/>
            <w:vAlign w:val="bottom"/>
            <w:hideMark/>
          </w:tcPr>
          <w:p w14:paraId="3626F4F1" w14:textId="77777777" w:rsidR="00057190" w:rsidRPr="00FD1823" w:rsidRDefault="003608C4"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057190" w:rsidRPr="00FD1823">
              <w:rPr>
                <w:rFonts w:ascii="Times New Roman" w:hAnsi="Times New Roman" w:cs="Times New Roman"/>
                <w:sz w:val="18"/>
                <w:szCs w:val="18"/>
              </w:rPr>
              <w:t>0</w:t>
            </w:r>
          </w:p>
        </w:tc>
        <w:tc>
          <w:tcPr>
            <w:tcW w:w="1807" w:type="dxa"/>
            <w:shd w:val="clear" w:color="auto" w:fill="auto"/>
            <w:noWrap/>
            <w:vAlign w:val="bottom"/>
            <w:hideMark/>
          </w:tcPr>
          <w:p w14:paraId="0F8F9519" w14:textId="77777777" w:rsidR="00057190" w:rsidRPr="00FD1823" w:rsidRDefault="003608C4"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057190" w:rsidRPr="00FD1823">
              <w:rPr>
                <w:rFonts w:ascii="Times New Roman" w:hAnsi="Times New Roman" w:cs="Times New Roman"/>
                <w:sz w:val="18"/>
                <w:szCs w:val="18"/>
              </w:rPr>
              <w:t>0</w:t>
            </w:r>
          </w:p>
        </w:tc>
        <w:tc>
          <w:tcPr>
            <w:tcW w:w="1593" w:type="dxa"/>
            <w:shd w:val="clear" w:color="auto" w:fill="auto"/>
            <w:noWrap/>
            <w:vAlign w:val="bottom"/>
            <w:hideMark/>
          </w:tcPr>
          <w:p w14:paraId="1257A7DE"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C327C6">
              <w:rPr>
                <w:rFonts w:ascii="Times New Roman" w:hAnsi="Times New Roman" w:cs="Times New Roman"/>
                <w:sz w:val="18"/>
                <w:szCs w:val="18"/>
              </w:rPr>
              <w:t>0</w:t>
            </w:r>
          </w:p>
        </w:tc>
        <w:tc>
          <w:tcPr>
            <w:tcW w:w="1434" w:type="dxa"/>
            <w:shd w:val="clear" w:color="auto" w:fill="auto"/>
            <w:noWrap/>
            <w:vAlign w:val="bottom"/>
            <w:hideMark/>
          </w:tcPr>
          <w:p w14:paraId="47CFA393"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C327C6">
              <w:rPr>
                <w:rFonts w:ascii="Times New Roman" w:hAnsi="Times New Roman" w:cs="Times New Roman"/>
                <w:sz w:val="18"/>
                <w:szCs w:val="18"/>
              </w:rPr>
              <w:t>0</w:t>
            </w:r>
          </w:p>
        </w:tc>
        <w:tc>
          <w:tcPr>
            <w:tcW w:w="1287" w:type="dxa"/>
            <w:shd w:val="clear" w:color="auto" w:fill="auto"/>
            <w:noWrap/>
            <w:vAlign w:val="bottom"/>
            <w:hideMark/>
          </w:tcPr>
          <w:p w14:paraId="03C31386"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C327C6">
              <w:rPr>
                <w:rFonts w:ascii="Times New Roman" w:hAnsi="Times New Roman" w:cs="Times New Roman"/>
                <w:sz w:val="18"/>
                <w:szCs w:val="18"/>
              </w:rPr>
              <w:t>0</w:t>
            </w:r>
          </w:p>
        </w:tc>
      </w:tr>
      <w:tr w:rsidR="00057190" w:rsidRPr="00FD1823" w14:paraId="4D686C37" w14:textId="77777777" w:rsidTr="003C6C28">
        <w:trPr>
          <w:trHeight w:val="390"/>
        </w:trPr>
        <w:tc>
          <w:tcPr>
            <w:tcW w:w="2774" w:type="dxa"/>
            <w:shd w:val="clear" w:color="auto" w:fill="auto"/>
            <w:vAlign w:val="bottom"/>
            <w:hideMark/>
          </w:tcPr>
          <w:p w14:paraId="7BD64C70" w14:textId="77777777" w:rsidR="00057190" w:rsidRPr="00FD1823" w:rsidRDefault="00057190" w:rsidP="00FA76B3">
            <w:pPr>
              <w:spacing w:after="0" w:line="240" w:lineRule="auto"/>
              <w:jc w:val="both"/>
              <w:rPr>
                <w:rFonts w:ascii="Times New Roman" w:hAnsi="Times New Roman" w:cs="Times New Roman"/>
                <w:sz w:val="18"/>
                <w:szCs w:val="18"/>
              </w:rPr>
            </w:pPr>
            <w:r w:rsidRPr="00FD1823">
              <w:rPr>
                <w:rFonts w:ascii="Times New Roman" w:hAnsi="Times New Roman" w:cs="Times New Roman"/>
                <w:sz w:val="18"/>
                <w:szCs w:val="18"/>
              </w:rPr>
              <w:t>Delitos contra la libertad y la integridad sexual</w:t>
            </w:r>
          </w:p>
        </w:tc>
        <w:tc>
          <w:tcPr>
            <w:tcW w:w="1842" w:type="dxa"/>
            <w:shd w:val="clear" w:color="auto" w:fill="auto"/>
            <w:noWrap/>
            <w:vAlign w:val="bottom"/>
            <w:hideMark/>
          </w:tcPr>
          <w:p w14:paraId="673F682F"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0,37</w:t>
            </w:r>
          </w:p>
        </w:tc>
        <w:tc>
          <w:tcPr>
            <w:tcW w:w="1879" w:type="dxa"/>
            <w:shd w:val="clear" w:color="auto" w:fill="auto"/>
            <w:noWrap/>
            <w:vAlign w:val="bottom"/>
            <w:hideMark/>
          </w:tcPr>
          <w:p w14:paraId="068CCAE3"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C327C6">
              <w:rPr>
                <w:rFonts w:ascii="Times New Roman" w:hAnsi="Times New Roman" w:cs="Times New Roman"/>
                <w:sz w:val="18"/>
                <w:szCs w:val="18"/>
              </w:rPr>
              <w:t>0</w:t>
            </w:r>
          </w:p>
        </w:tc>
        <w:tc>
          <w:tcPr>
            <w:tcW w:w="1807" w:type="dxa"/>
            <w:shd w:val="clear" w:color="auto" w:fill="auto"/>
            <w:noWrap/>
            <w:vAlign w:val="bottom"/>
            <w:hideMark/>
          </w:tcPr>
          <w:p w14:paraId="62502AF3" w14:textId="77777777" w:rsidR="00057190" w:rsidRPr="00FD1823" w:rsidRDefault="003608C4"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057190" w:rsidRPr="00FD1823">
              <w:rPr>
                <w:rFonts w:ascii="Times New Roman" w:hAnsi="Times New Roman" w:cs="Times New Roman"/>
                <w:sz w:val="18"/>
                <w:szCs w:val="18"/>
              </w:rPr>
              <w:t>0</w:t>
            </w:r>
          </w:p>
        </w:tc>
        <w:tc>
          <w:tcPr>
            <w:tcW w:w="1593" w:type="dxa"/>
            <w:shd w:val="clear" w:color="auto" w:fill="auto"/>
            <w:noWrap/>
            <w:vAlign w:val="bottom"/>
            <w:hideMark/>
          </w:tcPr>
          <w:p w14:paraId="388C86DE"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C327C6">
              <w:rPr>
                <w:rFonts w:ascii="Times New Roman" w:hAnsi="Times New Roman" w:cs="Times New Roman"/>
                <w:sz w:val="18"/>
                <w:szCs w:val="18"/>
              </w:rPr>
              <w:t>0</w:t>
            </w:r>
          </w:p>
        </w:tc>
        <w:tc>
          <w:tcPr>
            <w:tcW w:w="1434" w:type="dxa"/>
            <w:shd w:val="clear" w:color="auto" w:fill="auto"/>
            <w:noWrap/>
            <w:vAlign w:val="bottom"/>
            <w:hideMark/>
          </w:tcPr>
          <w:p w14:paraId="021EBD48" w14:textId="77777777" w:rsidR="00057190" w:rsidRPr="00FD1823" w:rsidRDefault="003608C4"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w:t>
            </w:r>
            <w:r w:rsidR="00C327C6">
              <w:rPr>
                <w:rFonts w:ascii="Times New Roman" w:hAnsi="Times New Roman" w:cs="Times New Roman"/>
                <w:sz w:val="18"/>
                <w:szCs w:val="18"/>
              </w:rPr>
              <w:t>0</w:t>
            </w:r>
          </w:p>
        </w:tc>
        <w:tc>
          <w:tcPr>
            <w:tcW w:w="1287" w:type="dxa"/>
            <w:shd w:val="clear" w:color="auto" w:fill="auto"/>
            <w:noWrap/>
            <w:vAlign w:val="bottom"/>
            <w:hideMark/>
          </w:tcPr>
          <w:p w14:paraId="70502355" w14:textId="77777777" w:rsidR="00057190" w:rsidRPr="00FD1823" w:rsidRDefault="00C327C6" w:rsidP="003608C4">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0,37</w:t>
            </w:r>
          </w:p>
        </w:tc>
      </w:tr>
      <w:tr w:rsidR="00057190" w:rsidRPr="00FD1823" w14:paraId="7C54E994" w14:textId="77777777" w:rsidTr="003C6C28">
        <w:trPr>
          <w:trHeight w:val="112"/>
        </w:trPr>
        <w:tc>
          <w:tcPr>
            <w:tcW w:w="2774" w:type="dxa"/>
            <w:shd w:val="clear" w:color="auto" w:fill="auto"/>
            <w:vAlign w:val="bottom"/>
            <w:hideMark/>
          </w:tcPr>
          <w:p w14:paraId="3A0C5FF5" w14:textId="77777777" w:rsidR="00057190" w:rsidRPr="00FD1823" w:rsidRDefault="00057190" w:rsidP="00FA76B3">
            <w:pPr>
              <w:spacing w:after="0" w:line="240" w:lineRule="auto"/>
              <w:jc w:val="both"/>
              <w:rPr>
                <w:rFonts w:ascii="Times New Roman" w:hAnsi="Times New Roman" w:cs="Times New Roman"/>
                <w:sz w:val="18"/>
                <w:szCs w:val="18"/>
              </w:rPr>
            </w:pPr>
            <w:r w:rsidRPr="00FD1823">
              <w:rPr>
                <w:rFonts w:ascii="Times New Roman" w:hAnsi="Times New Roman" w:cs="Times New Roman"/>
                <w:sz w:val="18"/>
                <w:szCs w:val="18"/>
              </w:rPr>
              <w:t>Ninguno</w:t>
            </w:r>
          </w:p>
        </w:tc>
        <w:tc>
          <w:tcPr>
            <w:tcW w:w="1842" w:type="dxa"/>
            <w:shd w:val="clear" w:color="auto" w:fill="auto"/>
            <w:noWrap/>
            <w:vAlign w:val="bottom"/>
            <w:hideMark/>
          </w:tcPr>
          <w:p w14:paraId="07CA1C04" w14:textId="77777777" w:rsidR="00057190" w:rsidRPr="00FD1823" w:rsidRDefault="00E25B23"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44,4</w:t>
            </w:r>
          </w:p>
        </w:tc>
        <w:tc>
          <w:tcPr>
            <w:tcW w:w="1879" w:type="dxa"/>
            <w:shd w:val="clear" w:color="auto" w:fill="auto"/>
            <w:noWrap/>
            <w:vAlign w:val="bottom"/>
            <w:hideMark/>
          </w:tcPr>
          <w:p w14:paraId="6FA1690B" w14:textId="77777777" w:rsidR="00057190" w:rsidRPr="00FD1823" w:rsidRDefault="00E25B23"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49,8</w:t>
            </w:r>
          </w:p>
        </w:tc>
        <w:tc>
          <w:tcPr>
            <w:tcW w:w="1807" w:type="dxa"/>
            <w:shd w:val="clear" w:color="auto" w:fill="auto"/>
            <w:noWrap/>
            <w:vAlign w:val="bottom"/>
            <w:hideMark/>
          </w:tcPr>
          <w:p w14:paraId="1E47AF8D"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0,84</w:t>
            </w:r>
          </w:p>
        </w:tc>
        <w:tc>
          <w:tcPr>
            <w:tcW w:w="1593" w:type="dxa"/>
            <w:shd w:val="clear" w:color="auto" w:fill="auto"/>
            <w:noWrap/>
            <w:vAlign w:val="bottom"/>
            <w:hideMark/>
          </w:tcPr>
          <w:p w14:paraId="3F268512"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1,03</w:t>
            </w:r>
          </w:p>
        </w:tc>
        <w:tc>
          <w:tcPr>
            <w:tcW w:w="1434" w:type="dxa"/>
            <w:shd w:val="clear" w:color="auto" w:fill="auto"/>
            <w:noWrap/>
            <w:vAlign w:val="bottom"/>
            <w:hideMark/>
          </w:tcPr>
          <w:p w14:paraId="43CBDD01" w14:textId="77777777" w:rsidR="00057190" w:rsidRPr="00FD1823" w:rsidRDefault="00F8303F"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1,0</w:t>
            </w:r>
          </w:p>
        </w:tc>
        <w:tc>
          <w:tcPr>
            <w:tcW w:w="1287" w:type="dxa"/>
            <w:shd w:val="clear" w:color="auto" w:fill="auto"/>
            <w:noWrap/>
            <w:vAlign w:val="bottom"/>
            <w:hideMark/>
          </w:tcPr>
          <w:p w14:paraId="7EEA448E" w14:textId="77777777" w:rsidR="00057190" w:rsidRPr="00FD1823" w:rsidRDefault="00F8303F"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40,8</w:t>
            </w:r>
          </w:p>
        </w:tc>
      </w:tr>
      <w:tr w:rsidR="00057190" w:rsidRPr="00FD1823" w14:paraId="2E102DBF" w14:textId="77777777" w:rsidTr="003C6C28">
        <w:trPr>
          <w:trHeight w:val="172"/>
        </w:trPr>
        <w:tc>
          <w:tcPr>
            <w:tcW w:w="2774" w:type="dxa"/>
            <w:shd w:val="clear" w:color="auto" w:fill="auto"/>
            <w:vAlign w:val="bottom"/>
            <w:hideMark/>
          </w:tcPr>
          <w:p w14:paraId="6091C57B" w14:textId="77777777" w:rsidR="00057190" w:rsidRPr="00FD1823" w:rsidRDefault="00057190" w:rsidP="00FA76B3">
            <w:pPr>
              <w:spacing w:after="0" w:line="240" w:lineRule="auto"/>
              <w:jc w:val="both"/>
              <w:rPr>
                <w:rFonts w:ascii="Times New Roman" w:hAnsi="Times New Roman" w:cs="Times New Roman"/>
                <w:sz w:val="18"/>
                <w:szCs w:val="18"/>
              </w:rPr>
            </w:pPr>
            <w:r w:rsidRPr="00FD1823">
              <w:rPr>
                <w:rFonts w:ascii="Times New Roman" w:hAnsi="Times New Roman" w:cs="Times New Roman"/>
                <w:sz w:val="18"/>
                <w:szCs w:val="18"/>
              </w:rPr>
              <w:t>No sabe</w:t>
            </w:r>
          </w:p>
        </w:tc>
        <w:tc>
          <w:tcPr>
            <w:tcW w:w="1842" w:type="dxa"/>
            <w:shd w:val="clear" w:color="auto" w:fill="auto"/>
            <w:noWrap/>
            <w:vAlign w:val="bottom"/>
            <w:hideMark/>
          </w:tcPr>
          <w:p w14:paraId="5351DD1E" w14:textId="77777777" w:rsidR="00057190" w:rsidRPr="00FD1823" w:rsidRDefault="00E25B23"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3,4</w:t>
            </w:r>
          </w:p>
        </w:tc>
        <w:tc>
          <w:tcPr>
            <w:tcW w:w="1879" w:type="dxa"/>
            <w:shd w:val="clear" w:color="auto" w:fill="auto"/>
            <w:noWrap/>
            <w:vAlign w:val="bottom"/>
            <w:hideMark/>
          </w:tcPr>
          <w:p w14:paraId="069CB526" w14:textId="77777777" w:rsidR="00057190" w:rsidRPr="00FD1823" w:rsidRDefault="00E25B23"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22,4</w:t>
            </w:r>
          </w:p>
        </w:tc>
        <w:tc>
          <w:tcPr>
            <w:tcW w:w="1807" w:type="dxa"/>
            <w:shd w:val="clear" w:color="auto" w:fill="auto"/>
            <w:noWrap/>
            <w:vAlign w:val="bottom"/>
            <w:hideMark/>
          </w:tcPr>
          <w:p w14:paraId="44DE1FD6"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0,28</w:t>
            </w:r>
          </w:p>
        </w:tc>
        <w:tc>
          <w:tcPr>
            <w:tcW w:w="1593" w:type="dxa"/>
            <w:shd w:val="clear" w:color="auto" w:fill="auto"/>
            <w:noWrap/>
            <w:vAlign w:val="bottom"/>
            <w:hideMark/>
          </w:tcPr>
          <w:p w14:paraId="187834F4" w14:textId="77777777" w:rsidR="00057190" w:rsidRPr="00FD1823" w:rsidRDefault="00F8303F"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1,3</w:t>
            </w:r>
          </w:p>
        </w:tc>
        <w:tc>
          <w:tcPr>
            <w:tcW w:w="1434" w:type="dxa"/>
            <w:shd w:val="clear" w:color="auto" w:fill="auto"/>
            <w:noWrap/>
            <w:vAlign w:val="bottom"/>
            <w:hideMark/>
          </w:tcPr>
          <w:p w14:paraId="569430CF" w14:textId="77777777" w:rsidR="00057190" w:rsidRPr="00FD1823" w:rsidRDefault="00057190" w:rsidP="00C327C6">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0,65</w:t>
            </w:r>
          </w:p>
        </w:tc>
        <w:tc>
          <w:tcPr>
            <w:tcW w:w="1287" w:type="dxa"/>
            <w:shd w:val="clear" w:color="auto" w:fill="auto"/>
            <w:noWrap/>
            <w:vAlign w:val="bottom"/>
            <w:hideMark/>
          </w:tcPr>
          <w:p w14:paraId="0E214992" w14:textId="77777777" w:rsidR="00057190" w:rsidRPr="00FD1823" w:rsidRDefault="00F8303F" w:rsidP="003608C4">
            <w:pPr>
              <w:spacing w:after="0" w:line="240" w:lineRule="auto"/>
              <w:jc w:val="center"/>
              <w:rPr>
                <w:rFonts w:ascii="Times New Roman" w:hAnsi="Times New Roman" w:cs="Times New Roman"/>
                <w:sz w:val="18"/>
                <w:szCs w:val="18"/>
              </w:rPr>
            </w:pPr>
            <w:r w:rsidRPr="00FD1823">
              <w:rPr>
                <w:rFonts w:ascii="Times New Roman" w:hAnsi="Times New Roman" w:cs="Times New Roman"/>
                <w:sz w:val="18"/>
                <w:szCs w:val="18"/>
              </w:rPr>
              <w:t>24,4</w:t>
            </w:r>
          </w:p>
        </w:tc>
      </w:tr>
    </w:tbl>
    <w:p w14:paraId="3DB7CBB5" w14:textId="77777777" w:rsidR="00057190" w:rsidRPr="00FD1823" w:rsidRDefault="00057190" w:rsidP="00A74667">
      <w:pPr>
        <w:jc w:val="center"/>
        <w:rPr>
          <w:rFonts w:ascii="Times New Roman" w:hAnsi="Times New Roman" w:cs="Times New Roman"/>
          <w:sz w:val="20"/>
          <w:szCs w:val="20"/>
          <w:lang w:val="es-ES"/>
        </w:rPr>
        <w:sectPr w:rsidR="00057190" w:rsidRPr="00FD1823" w:rsidSect="00C25302">
          <w:pgSz w:w="15840" w:h="12240" w:orient="landscape"/>
          <w:pgMar w:top="1701" w:right="1418" w:bottom="1701" w:left="1418" w:header="709" w:footer="709" w:gutter="0"/>
          <w:cols w:space="708"/>
          <w:docGrid w:linePitch="360"/>
        </w:sectPr>
      </w:pPr>
      <w:r w:rsidRPr="00FD1823">
        <w:rPr>
          <w:rFonts w:ascii="Times New Roman" w:hAnsi="Times New Roman" w:cs="Times New Roman"/>
          <w:sz w:val="20"/>
          <w:szCs w:val="20"/>
          <w:lang w:val="es-ES"/>
        </w:rPr>
        <w:t>Fuente: Elaboración propia a partir de datos UARIV, 2016</w:t>
      </w:r>
    </w:p>
    <w:p w14:paraId="4F0EB7FE" w14:textId="77777777" w:rsidR="00057190" w:rsidRPr="00B50ECD" w:rsidRDefault="00006D97" w:rsidP="008A313D">
      <w:pPr>
        <w:pStyle w:val="Ttulo2"/>
        <w:spacing w:after="240"/>
        <w:jc w:val="both"/>
        <w:rPr>
          <w:rFonts w:cs="Times New Roman"/>
          <w:sz w:val="24"/>
          <w:szCs w:val="24"/>
          <w:lang w:val="es-ES"/>
        </w:rPr>
      </w:pPr>
      <w:bookmarkStart w:id="230" w:name="_Toc417507958"/>
      <w:bookmarkStart w:id="231" w:name="_Toc22550376"/>
      <w:r w:rsidRPr="00FD1823">
        <w:rPr>
          <w:rFonts w:cs="Times New Roman"/>
        </w:rPr>
        <w:lastRenderedPageBreak/>
        <w:t>3</w:t>
      </w:r>
      <w:r w:rsidRPr="00B50ECD">
        <w:rPr>
          <w:rFonts w:cs="Times New Roman"/>
          <w:sz w:val="24"/>
          <w:szCs w:val="24"/>
        </w:rPr>
        <w:t xml:space="preserve">.14 </w:t>
      </w:r>
      <w:r w:rsidR="00057190" w:rsidRPr="00B50ECD">
        <w:rPr>
          <w:rFonts w:cs="Times New Roman"/>
          <w:sz w:val="24"/>
          <w:szCs w:val="24"/>
        </w:rPr>
        <w:t>Medidas</w:t>
      </w:r>
      <w:r w:rsidR="00057190" w:rsidRPr="00B50ECD">
        <w:rPr>
          <w:rFonts w:cs="Times New Roman"/>
          <w:sz w:val="24"/>
          <w:szCs w:val="24"/>
          <w:lang w:val="es-ES"/>
        </w:rPr>
        <w:t xml:space="preserve"> de Protección</w:t>
      </w:r>
      <w:bookmarkEnd w:id="230"/>
      <w:bookmarkEnd w:id="231"/>
      <w:r w:rsidR="00057190" w:rsidRPr="00B50ECD">
        <w:rPr>
          <w:rFonts w:cs="Times New Roman"/>
          <w:sz w:val="24"/>
          <w:szCs w:val="24"/>
          <w:lang w:val="es-ES"/>
        </w:rPr>
        <w:t xml:space="preserve"> </w:t>
      </w:r>
    </w:p>
    <w:p w14:paraId="02B571EE" w14:textId="77777777" w:rsidR="002F423E" w:rsidRPr="00FD1823" w:rsidRDefault="00057190" w:rsidP="008A313D">
      <w:pPr>
        <w:spacing w:after="240" w:line="360" w:lineRule="auto"/>
        <w:jc w:val="both"/>
        <w:rPr>
          <w:rFonts w:ascii="Times New Roman" w:hAnsi="Times New Roman" w:cs="Times New Roman"/>
          <w:sz w:val="24"/>
          <w:szCs w:val="24"/>
        </w:rPr>
      </w:pPr>
      <w:r w:rsidRPr="00FD1823">
        <w:rPr>
          <w:rFonts w:ascii="Times New Roman" w:hAnsi="Times New Roman" w:cs="Times New Roman"/>
          <w:sz w:val="24"/>
          <w:szCs w:val="24"/>
        </w:rPr>
        <w:t>En este módulo se quiere identificar aquellas personas víctimas de desplazamiento forzado que se encuentran identificadas en riesgo extraordinario o extremo, y que han sido cobijadas con medidas de protección y que han sufrido acciones contra de su seguridad personal</w:t>
      </w:r>
      <w:r w:rsidRPr="00FD1823">
        <w:rPr>
          <w:rFonts w:ascii="Times New Roman" w:hAnsi="Times New Roman" w:cs="Times New Roman"/>
          <w:sz w:val="24"/>
          <w:szCs w:val="24"/>
          <w:vertAlign w:val="superscript"/>
        </w:rPr>
        <w:footnoteReference w:id="4"/>
      </w:r>
      <w:r w:rsidR="00FA76B3" w:rsidRPr="00FD1823">
        <w:rPr>
          <w:rFonts w:ascii="Times New Roman" w:hAnsi="Times New Roman" w:cs="Times New Roman"/>
          <w:sz w:val="24"/>
          <w:szCs w:val="24"/>
        </w:rPr>
        <w:t>. En efecto, en información</w:t>
      </w:r>
      <w:r w:rsidRPr="00FD1823">
        <w:rPr>
          <w:rFonts w:ascii="Times New Roman" w:hAnsi="Times New Roman" w:cs="Times New Roman"/>
          <w:sz w:val="24"/>
          <w:szCs w:val="24"/>
        </w:rPr>
        <w:t>, se presenta un comparativo entre las personas que han solicitado medidas de protección y las que efectivamente las recibieron. Al respecto, solo el 8,21% de la población victima solicitaron diferentes medidas</w:t>
      </w:r>
      <w:r w:rsidR="008A313D">
        <w:rPr>
          <w:rFonts w:ascii="Times New Roman" w:hAnsi="Times New Roman" w:cs="Times New Roman"/>
          <w:sz w:val="24"/>
          <w:szCs w:val="24"/>
        </w:rPr>
        <w:t xml:space="preserve"> de protección mientras el 1,33</w:t>
      </w:r>
      <w:r w:rsidRPr="00FD1823">
        <w:rPr>
          <w:rFonts w:ascii="Times New Roman" w:hAnsi="Times New Roman" w:cs="Times New Roman"/>
          <w:sz w:val="24"/>
          <w:szCs w:val="24"/>
        </w:rPr>
        <w:t>% efectivam</w:t>
      </w:r>
      <w:r w:rsidR="00FA76B3" w:rsidRPr="00FD1823">
        <w:rPr>
          <w:rFonts w:ascii="Times New Roman" w:hAnsi="Times New Roman" w:cs="Times New Roman"/>
          <w:sz w:val="24"/>
          <w:szCs w:val="24"/>
        </w:rPr>
        <w:t>ente la recibieron. Esta información</w:t>
      </w:r>
      <w:r w:rsidRPr="00FD1823">
        <w:rPr>
          <w:rFonts w:ascii="Times New Roman" w:hAnsi="Times New Roman" w:cs="Times New Roman"/>
          <w:sz w:val="24"/>
          <w:szCs w:val="24"/>
        </w:rPr>
        <w:t xml:space="preserve"> se corresponde con </w:t>
      </w:r>
      <w:r w:rsidR="00FA76B3" w:rsidRPr="00FD1823">
        <w:rPr>
          <w:rFonts w:ascii="Times New Roman" w:hAnsi="Times New Roman" w:cs="Times New Roman"/>
          <w:sz w:val="24"/>
          <w:szCs w:val="24"/>
        </w:rPr>
        <w:t xml:space="preserve">los datos </w:t>
      </w:r>
      <w:r w:rsidRPr="00FD1823">
        <w:rPr>
          <w:rFonts w:ascii="Times New Roman" w:hAnsi="Times New Roman" w:cs="Times New Roman"/>
          <w:sz w:val="24"/>
          <w:szCs w:val="24"/>
        </w:rPr>
        <w:t xml:space="preserve">donde se reporta la solicitud y apoyo al gobierno en general, y cuyos resultados son negativos en un gran porcentaje. De nuevo, aparece el imaginario de no confianza con las instituciones del Estado y las pocas garantías que se tienen en términos de protección; situación que se ha agudizado con los líderes defensores de Derechos </w:t>
      </w:r>
      <w:r w:rsidR="008A313D">
        <w:rPr>
          <w:rFonts w:ascii="Times New Roman" w:hAnsi="Times New Roman" w:cs="Times New Roman"/>
          <w:sz w:val="24"/>
          <w:szCs w:val="24"/>
        </w:rPr>
        <w:t xml:space="preserve">Humanos en los últimos meses.  </w:t>
      </w:r>
    </w:p>
    <w:p w14:paraId="05E06519" w14:textId="77777777" w:rsidR="00057190" w:rsidRPr="00FD1823" w:rsidRDefault="00057190" w:rsidP="006A2598">
      <w:pPr>
        <w:pStyle w:val="Grafico"/>
      </w:pPr>
      <w:bookmarkStart w:id="232" w:name="_Toc5649756"/>
      <w:bookmarkStart w:id="233" w:name="_Toc5654825"/>
      <w:bookmarkStart w:id="234" w:name="_Toc23363111"/>
      <w:r w:rsidRPr="00FD1823">
        <w:rPr>
          <w:noProof/>
          <w:lang w:val="es-CO" w:eastAsia="es-CO"/>
        </w:rPr>
        <mc:AlternateContent>
          <mc:Choice Requires="wps">
            <w:drawing>
              <wp:anchor distT="0" distB="0" distL="114300" distR="114300" simplePos="0" relativeHeight="251660288" behindDoc="0" locked="0" layoutInCell="1" allowOverlap="1" wp14:anchorId="759B52A1" wp14:editId="62BDF375">
                <wp:simplePos x="0" y="0"/>
                <wp:positionH relativeFrom="column">
                  <wp:posOffset>3594735</wp:posOffset>
                </wp:positionH>
                <wp:positionV relativeFrom="paragraph">
                  <wp:posOffset>402590</wp:posOffset>
                </wp:positionV>
                <wp:extent cx="1243913" cy="329513"/>
                <wp:effectExtent l="0" t="0" r="0" b="0"/>
                <wp:wrapNone/>
                <wp:docPr id="73" name="Cuadro de texto 73"/>
                <wp:cNvGraphicFramePr/>
                <a:graphic xmlns:a="http://schemas.openxmlformats.org/drawingml/2006/main">
                  <a:graphicData uri="http://schemas.microsoft.com/office/word/2010/wordprocessingShape">
                    <wps:wsp>
                      <wps:cNvSpPr txBox="1"/>
                      <wps:spPr>
                        <a:xfrm>
                          <a:off x="0" y="0"/>
                          <a:ext cx="1243913" cy="329513"/>
                        </a:xfrm>
                        <a:prstGeom prst="rect">
                          <a:avLst/>
                        </a:prstGeom>
                        <a:noFill/>
                        <a:ln w="6350">
                          <a:noFill/>
                        </a:ln>
                      </wps:spPr>
                      <wps:txbx>
                        <w:txbxContent>
                          <w:p w14:paraId="06752692" w14:textId="77777777" w:rsidR="0040249C" w:rsidRPr="00CC4885" w:rsidRDefault="0040249C" w:rsidP="00057190">
                            <w:pPr>
                              <w:jc w:val="center"/>
                              <w:rPr>
                                <w:rFonts w:ascii="Times New Roman" w:hAnsi="Times New Roman" w:cs="Times New Roman"/>
                                <w:b/>
                                <w:lang w:val="es-ES"/>
                              </w:rPr>
                            </w:pPr>
                            <w:r w:rsidRPr="00CC4885">
                              <w:rPr>
                                <w:rFonts w:ascii="Times New Roman" w:hAnsi="Times New Roman" w:cs="Times New Roman"/>
                                <w:b/>
                                <w:lang w:val="es-ES"/>
                              </w:rPr>
                              <w:t xml:space="preserve"> Recibieron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9B52A1" id="Cuadro de texto 73" o:spid="_x0000_s1028" type="#_x0000_t202" style="position:absolute;left:0;text-align:left;margin-left:283.05pt;margin-top:31.7pt;width:97.95pt;height:25.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" filled="f" stroked="f" strokeweight=".5pt">
                <v:textbox>
                  <w:txbxContent>
                    <w:p w14:paraId="06752692" w14:textId="77777777" w:rsidR="0040249C" w:rsidRPr="00CC4885" w:rsidRDefault="0040249C" w:rsidP="00057190">
                      <w:pPr>
                        <w:jc w:val="center"/>
                        <w:rPr>
                          <w:rFonts w:ascii="Times New Roman" w:hAnsi="Times New Roman" w:cs="Times New Roman"/>
                          <w:b/>
                          <w:lang w:val="es-ES"/>
                        </w:rPr>
                      </w:pPr>
                      <w:r w:rsidRPr="00CC4885">
                        <w:rPr>
                          <w:rFonts w:ascii="Times New Roman" w:hAnsi="Times New Roman" w:cs="Times New Roman"/>
                          <w:b/>
                          <w:lang w:val="es-ES"/>
                        </w:rPr>
                        <w:t xml:space="preserve"> Recibieron</w:t>
                      </w:r>
                    </w:p>
                  </w:txbxContent>
                </v:textbox>
              </v:shape>
            </w:pict>
          </mc:Fallback>
        </mc:AlternateContent>
      </w:r>
      <w:r w:rsidRPr="00FD1823">
        <w:rPr>
          <w:noProof/>
          <w:lang w:val="es-CO" w:eastAsia="es-CO"/>
        </w:rPr>
        <mc:AlternateContent>
          <mc:Choice Requires="wps">
            <w:drawing>
              <wp:anchor distT="0" distB="0" distL="114300" distR="114300" simplePos="0" relativeHeight="251659264" behindDoc="0" locked="0" layoutInCell="1" allowOverlap="1" wp14:anchorId="2C31AAD8" wp14:editId="0873E40F">
                <wp:simplePos x="0" y="0"/>
                <wp:positionH relativeFrom="column">
                  <wp:posOffset>980440</wp:posOffset>
                </wp:positionH>
                <wp:positionV relativeFrom="paragraph">
                  <wp:posOffset>380365</wp:posOffset>
                </wp:positionV>
                <wp:extent cx="1243913" cy="329513"/>
                <wp:effectExtent l="0" t="0" r="0" b="0"/>
                <wp:wrapNone/>
                <wp:docPr id="77" name="Cuadro de texto 77"/>
                <wp:cNvGraphicFramePr/>
                <a:graphic xmlns:a="http://schemas.openxmlformats.org/drawingml/2006/main">
                  <a:graphicData uri="http://schemas.microsoft.com/office/word/2010/wordprocessingShape">
                    <wps:wsp>
                      <wps:cNvSpPr txBox="1"/>
                      <wps:spPr>
                        <a:xfrm>
                          <a:off x="0" y="0"/>
                          <a:ext cx="1243913" cy="329513"/>
                        </a:xfrm>
                        <a:prstGeom prst="rect">
                          <a:avLst/>
                        </a:prstGeom>
                        <a:noFill/>
                        <a:ln w="6350">
                          <a:noFill/>
                        </a:ln>
                      </wps:spPr>
                      <wps:txbx>
                        <w:txbxContent>
                          <w:p w14:paraId="03B97C39" w14:textId="77777777" w:rsidR="0040249C" w:rsidRPr="00CC4885" w:rsidRDefault="0040249C" w:rsidP="00057190">
                            <w:pPr>
                              <w:jc w:val="center"/>
                              <w:rPr>
                                <w:rFonts w:ascii="Times New Roman" w:hAnsi="Times New Roman" w:cs="Times New Roman"/>
                                <w:b/>
                                <w:lang w:val="es-ES"/>
                              </w:rPr>
                            </w:pPr>
                            <w:r w:rsidRPr="00CC4885">
                              <w:rPr>
                                <w:rFonts w:ascii="Times New Roman" w:hAnsi="Times New Roman" w:cs="Times New Roman"/>
                                <w:b/>
                                <w:lang w:val="es-ES"/>
                              </w:rPr>
                              <w:t>Solicitaron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31AAD8" id="Cuadro de texto 77" o:spid="_x0000_s1029" type="#_x0000_t202" style="position:absolute;left:0;text-align:left;margin-left:77.2pt;margin-top:29.95pt;width:97.95pt;height:25.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" filled="f" stroked="f" strokeweight=".5pt">
                <v:textbox>
                  <w:txbxContent>
                    <w:p w14:paraId="03B97C39" w14:textId="77777777" w:rsidR="0040249C" w:rsidRPr="00CC4885" w:rsidRDefault="0040249C" w:rsidP="00057190">
                      <w:pPr>
                        <w:jc w:val="center"/>
                        <w:rPr>
                          <w:rFonts w:ascii="Times New Roman" w:hAnsi="Times New Roman" w:cs="Times New Roman"/>
                          <w:b/>
                          <w:lang w:val="es-ES"/>
                        </w:rPr>
                      </w:pPr>
                      <w:r w:rsidRPr="00CC4885">
                        <w:rPr>
                          <w:rFonts w:ascii="Times New Roman" w:hAnsi="Times New Roman" w:cs="Times New Roman"/>
                          <w:b/>
                          <w:lang w:val="es-ES"/>
                        </w:rPr>
                        <w:t>Solicitaron</w:t>
                      </w:r>
                    </w:p>
                  </w:txbxContent>
                </v:textbox>
              </v:shape>
            </w:pict>
          </mc:Fallback>
        </mc:AlternateContent>
      </w:r>
      <w:r w:rsidRPr="00FD1823">
        <w:t>Gráfico 4</w:t>
      </w:r>
      <w:r w:rsidR="002F423E" w:rsidRPr="00FD1823">
        <w:t>3</w:t>
      </w:r>
      <w:r w:rsidR="008A313D">
        <w:t>. Porcentaje de p</w:t>
      </w:r>
      <w:r w:rsidRPr="00FD1823">
        <w:t>ersonas que han solicitado y recibieron medidas de protección</w:t>
      </w:r>
      <w:bookmarkEnd w:id="232"/>
      <w:bookmarkEnd w:id="233"/>
      <w:bookmarkEnd w:id="234"/>
    </w:p>
    <w:p w14:paraId="0C9314F4" w14:textId="77777777" w:rsidR="00FA76B3" w:rsidRPr="00FD1823" w:rsidRDefault="00FA76B3" w:rsidP="006A2598">
      <w:pPr>
        <w:pStyle w:val="Grafico"/>
      </w:pPr>
    </w:p>
    <w:p w14:paraId="019786D6" w14:textId="77777777" w:rsidR="00057190" w:rsidRPr="00FD1823" w:rsidRDefault="008A313D" w:rsidP="00FA76B3">
      <w:pPr>
        <w:spacing w:after="0"/>
        <w:jc w:val="center"/>
        <w:rPr>
          <w:rFonts w:ascii="Times New Roman" w:hAnsi="Times New Roman" w:cs="Times New Roman"/>
          <w:sz w:val="24"/>
          <w:szCs w:val="24"/>
        </w:rPr>
      </w:pPr>
      <w:r w:rsidRPr="00FD1823">
        <w:rPr>
          <w:rFonts w:ascii="Times New Roman" w:hAnsi="Times New Roman" w:cs="Times New Roman"/>
          <w:noProof/>
          <w:sz w:val="24"/>
          <w:szCs w:val="24"/>
          <w:lang w:eastAsia="es-CO"/>
        </w:rPr>
        <w:drawing>
          <wp:anchor distT="0" distB="0" distL="114300" distR="114300" simplePos="0" relativeHeight="251664384" behindDoc="1" locked="0" layoutInCell="1" allowOverlap="1" wp14:anchorId="6100C0C7" wp14:editId="74F08E5F">
            <wp:simplePos x="0" y="0"/>
            <wp:positionH relativeFrom="column">
              <wp:posOffset>3120390</wp:posOffset>
            </wp:positionH>
            <wp:positionV relativeFrom="paragraph">
              <wp:posOffset>81280</wp:posOffset>
            </wp:positionV>
            <wp:extent cx="2133600" cy="1804670"/>
            <wp:effectExtent l="0" t="0" r="19050" b="24130"/>
            <wp:wrapTight wrapText="bothSides">
              <wp:wrapPolygon edited="0">
                <wp:start x="193" y="0"/>
                <wp:lineTo x="0" y="684"/>
                <wp:lineTo x="0" y="20977"/>
                <wp:lineTo x="193" y="21661"/>
                <wp:lineTo x="21407" y="21661"/>
                <wp:lineTo x="21600" y="21205"/>
                <wp:lineTo x="21600" y="456"/>
                <wp:lineTo x="21214" y="0"/>
                <wp:lineTo x="193" y="0"/>
              </wp:wrapPolygon>
            </wp:wrapTight>
            <wp:docPr id="101" name="Gráfico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14:sizeRelH relativeFrom="margin">
              <wp14:pctWidth>0</wp14:pctWidth>
            </wp14:sizeRelH>
            <wp14:sizeRelV relativeFrom="margin">
              <wp14:pctHeight>0</wp14:pctHeight>
            </wp14:sizeRelV>
          </wp:anchor>
        </w:drawing>
      </w:r>
    </w:p>
    <w:p w14:paraId="2D1C7EC9" w14:textId="77777777" w:rsidR="00057190" w:rsidRPr="00FD1823" w:rsidRDefault="00057190" w:rsidP="00FA76B3">
      <w:pPr>
        <w:spacing w:after="0"/>
        <w:jc w:val="center"/>
        <w:rPr>
          <w:rFonts w:ascii="Times New Roman" w:hAnsi="Times New Roman" w:cs="Times New Roman"/>
          <w:sz w:val="24"/>
          <w:szCs w:val="24"/>
          <w:lang w:val="es-ES"/>
        </w:rPr>
      </w:pPr>
    </w:p>
    <w:p w14:paraId="3938BD0E" w14:textId="77777777" w:rsidR="00057190" w:rsidRPr="00FD1823" w:rsidRDefault="00057190" w:rsidP="00FA76B3">
      <w:pPr>
        <w:spacing w:after="0"/>
        <w:jc w:val="center"/>
        <w:rPr>
          <w:rFonts w:ascii="Times New Roman" w:hAnsi="Times New Roman" w:cs="Times New Roman"/>
          <w:sz w:val="24"/>
          <w:szCs w:val="24"/>
          <w:lang w:val="es-ES"/>
        </w:rPr>
      </w:pPr>
      <w:r w:rsidRPr="00FD1823">
        <w:rPr>
          <w:rFonts w:ascii="Times New Roman" w:hAnsi="Times New Roman" w:cs="Times New Roman"/>
          <w:noProof/>
          <w:sz w:val="24"/>
          <w:szCs w:val="24"/>
          <w:lang w:eastAsia="es-CO"/>
        </w:rPr>
        <w:drawing>
          <wp:anchor distT="0" distB="0" distL="114300" distR="114300" simplePos="0" relativeHeight="251661312" behindDoc="1" locked="0" layoutInCell="1" allowOverlap="1" wp14:anchorId="4B92CAEC" wp14:editId="597F95AD">
            <wp:simplePos x="0" y="0"/>
            <wp:positionH relativeFrom="column">
              <wp:posOffset>520065</wp:posOffset>
            </wp:positionH>
            <wp:positionV relativeFrom="paragraph">
              <wp:posOffset>-344170</wp:posOffset>
            </wp:positionV>
            <wp:extent cx="2076450" cy="1819275"/>
            <wp:effectExtent l="0" t="0" r="0" b="9525"/>
            <wp:wrapTight wrapText="bothSides">
              <wp:wrapPolygon edited="0">
                <wp:start x="198" y="0"/>
                <wp:lineTo x="0" y="679"/>
                <wp:lineTo x="0" y="20808"/>
                <wp:lineTo x="198" y="21487"/>
                <wp:lineTo x="21204" y="21487"/>
                <wp:lineTo x="21402" y="21035"/>
                <wp:lineTo x="21402" y="679"/>
                <wp:lineTo x="21204" y="0"/>
                <wp:lineTo x="198" y="0"/>
              </wp:wrapPolygon>
            </wp:wrapTight>
            <wp:docPr id="102" name="Gráfico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14:sizeRelH relativeFrom="margin">
              <wp14:pctWidth>0</wp14:pctWidth>
            </wp14:sizeRelH>
            <wp14:sizeRelV relativeFrom="margin">
              <wp14:pctHeight>0</wp14:pctHeight>
            </wp14:sizeRelV>
          </wp:anchor>
        </w:drawing>
      </w:r>
    </w:p>
    <w:p w14:paraId="50B98239" w14:textId="77777777" w:rsidR="00057190" w:rsidRPr="00FD1823" w:rsidRDefault="00057190" w:rsidP="00FA76B3">
      <w:pPr>
        <w:spacing w:after="0"/>
        <w:jc w:val="center"/>
        <w:rPr>
          <w:rFonts w:ascii="Times New Roman" w:hAnsi="Times New Roman" w:cs="Times New Roman"/>
          <w:sz w:val="24"/>
          <w:szCs w:val="24"/>
          <w:lang w:val="es-ES"/>
        </w:rPr>
      </w:pPr>
    </w:p>
    <w:p w14:paraId="77C5B120" w14:textId="77777777" w:rsidR="00057190" w:rsidRPr="00FD1823" w:rsidRDefault="00057190" w:rsidP="00FA76B3">
      <w:pPr>
        <w:spacing w:after="0"/>
        <w:jc w:val="center"/>
        <w:rPr>
          <w:rFonts w:ascii="Times New Roman" w:hAnsi="Times New Roman" w:cs="Times New Roman"/>
          <w:sz w:val="24"/>
          <w:szCs w:val="24"/>
          <w:lang w:val="es-ES"/>
        </w:rPr>
      </w:pPr>
    </w:p>
    <w:p w14:paraId="76291275" w14:textId="77777777" w:rsidR="00057190" w:rsidRPr="00FD1823" w:rsidRDefault="00057190" w:rsidP="00FA76B3">
      <w:pPr>
        <w:spacing w:after="0"/>
        <w:jc w:val="center"/>
        <w:rPr>
          <w:rFonts w:ascii="Times New Roman" w:hAnsi="Times New Roman" w:cs="Times New Roman"/>
          <w:sz w:val="24"/>
          <w:szCs w:val="24"/>
          <w:lang w:val="es-ES"/>
        </w:rPr>
      </w:pPr>
    </w:p>
    <w:p w14:paraId="20B5F9D5" w14:textId="77777777" w:rsidR="00057190" w:rsidRPr="00FD1823" w:rsidRDefault="00057190" w:rsidP="00A74667">
      <w:pPr>
        <w:jc w:val="center"/>
        <w:rPr>
          <w:rFonts w:ascii="Times New Roman" w:hAnsi="Times New Roman" w:cs="Times New Roman"/>
          <w:sz w:val="24"/>
          <w:szCs w:val="24"/>
          <w:lang w:val="es-ES"/>
        </w:rPr>
      </w:pPr>
    </w:p>
    <w:p w14:paraId="003E2671" w14:textId="77777777" w:rsidR="00057190" w:rsidRPr="00FD1823" w:rsidRDefault="00057190" w:rsidP="00A74667">
      <w:pPr>
        <w:jc w:val="center"/>
        <w:rPr>
          <w:rFonts w:ascii="Times New Roman" w:hAnsi="Times New Roman" w:cs="Times New Roman"/>
          <w:sz w:val="24"/>
          <w:szCs w:val="24"/>
          <w:lang w:val="es-ES"/>
        </w:rPr>
      </w:pPr>
    </w:p>
    <w:p w14:paraId="6B556A28" w14:textId="77777777" w:rsidR="00FA76B3" w:rsidRPr="00FD1823" w:rsidRDefault="00FA76B3" w:rsidP="00A74667">
      <w:pPr>
        <w:jc w:val="center"/>
        <w:rPr>
          <w:rFonts w:ascii="Times New Roman" w:hAnsi="Times New Roman" w:cs="Times New Roman"/>
          <w:sz w:val="24"/>
          <w:szCs w:val="24"/>
          <w:lang w:val="es-ES"/>
        </w:rPr>
      </w:pPr>
    </w:p>
    <w:p w14:paraId="46D667B5" w14:textId="77777777" w:rsidR="00057190" w:rsidRPr="00FD1823" w:rsidRDefault="00057190" w:rsidP="00A74667">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2A5577A0" w14:textId="77777777" w:rsidR="00057190" w:rsidRPr="00FD1823" w:rsidRDefault="00057190" w:rsidP="00990C01">
      <w:pPr>
        <w:jc w:val="both"/>
        <w:rPr>
          <w:rFonts w:ascii="Times New Roman" w:hAnsi="Times New Roman" w:cs="Times New Roman"/>
          <w:sz w:val="24"/>
          <w:szCs w:val="24"/>
          <w:lang w:val="es-ES"/>
        </w:rPr>
      </w:pPr>
    </w:p>
    <w:p w14:paraId="2BDB0C0B" w14:textId="77777777" w:rsidR="00057190" w:rsidRPr="00FD1823" w:rsidRDefault="00006D97" w:rsidP="008A313D">
      <w:pPr>
        <w:pStyle w:val="Ttulo2"/>
        <w:spacing w:after="240"/>
        <w:jc w:val="both"/>
        <w:rPr>
          <w:rFonts w:cs="Times New Roman"/>
          <w:sz w:val="24"/>
          <w:szCs w:val="24"/>
          <w:lang w:val="es-ES"/>
        </w:rPr>
      </w:pPr>
      <w:bookmarkStart w:id="235" w:name="_Toc417507959"/>
      <w:bookmarkStart w:id="236" w:name="_Toc22550377"/>
      <w:r w:rsidRPr="00B50ECD">
        <w:rPr>
          <w:rFonts w:cs="Times New Roman"/>
          <w:sz w:val="24"/>
          <w:szCs w:val="24"/>
        </w:rPr>
        <w:lastRenderedPageBreak/>
        <w:t xml:space="preserve">3.15 </w:t>
      </w:r>
      <w:r w:rsidR="00057190" w:rsidRPr="00B50ECD">
        <w:rPr>
          <w:rFonts w:cs="Times New Roman"/>
          <w:sz w:val="24"/>
          <w:szCs w:val="24"/>
        </w:rPr>
        <w:t>Indemnizaciones</w:t>
      </w:r>
      <w:bookmarkEnd w:id="235"/>
      <w:bookmarkEnd w:id="236"/>
      <w:r w:rsidR="008A313D">
        <w:rPr>
          <w:rFonts w:cs="Times New Roman"/>
          <w:sz w:val="24"/>
          <w:szCs w:val="24"/>
          <w:lang w:val="es-ES"/>
        </w:rPr>
        <w:t xml:space="preserve"> </w:t>
      </w:r>
    </w:p>
    <w:p w14:paraId="0D69D073" w14:textId="77777777" w:rsidR="00057190" w:rsidRPr="00FD1823" w:rsidRDefault="00057190" w:rsidP="008A313D">
      <w:pPr>
        <w:spacing w:after="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Según la Unidad para la Atención y Reparación Integral a las Victimas, “el </w:t>
      </w:r>
      <w:r w:rsidRPr="00FD1823">
        <w:rPr>
          <w:rFonts w:ascii="Times New Roman" w:hAnsi="Times New Roman" w:cs="Times New Roman"/>
          <w:sz w:val="24"/>
          <w:szCs w:val="24"/>
        </w:rPr>
        <w:t xml:space="preserve">goce efectivo al derecho a la indemnización toma en cuenta las víctimas de desplazamiento forzado incluidas en el Registro Único de Victimas que han solicitado indemnización y han sido indemnizadas, sea por vía judicial o administrativa” (2014). En la Tabla, se evidencia el tipo de indemnización que recibieron las víctimas por parte de los diferentes entes estatales. Así, el 7.45% de la población recibió indemnización por parte de la Unidad de Víctimas o Acción Social, el 1.10% solicitaron indemnización ante un juez y el 1.10% recibieron indemnización por vía judicial, participaciones relativamente bajas frente a quienes no recibieron ni solicitaron indemnizaciones. Se valida la distancia existente entre el sistema de justicia y la población víctima. </w:t>
      </w:r>
    </w:p>
    <w:p w14:paraId="2F6E8613" w14:textId="77777777" w:rsidR="00057190" w:rsidRPr="00FD1823" w:rsidRDefault="00057190" w:rsidP="00B45515">
      <w:pPr>
        <w:pStyle w:val="Tabla"/>
      </w:pPr>
      <w:bookmarkStart w:id="237" w:name="_Toc5649767"/>
      <w:bookmarkStart w:id="238" w:name="_Toc417508029"/>
      <w:bookmarkStart w:id="239" w:name="_Toc23361048"/>
      <w:r w:rsidRPr="00FD1823">
        <w:t xml:space="preserve">Tabla </w:t>
      </w:r>
      <w:r w:rsidR="002F423E" w:rsidRPr="00FD1823">
        <w:t>1</w:t>
      </w:r>
      <w:r w:rsidR="00FA76B3" w:rsidRPr="00FD1823">
        <w:t>2</w:t>
      </w:r>
      <w:r w:rsidRPr="00FD1823">
        <w:t>. Tipo de indemnización</w:t>
      </w:r>
      <w:bookmarkEnd w:id="237"/>
      <w:bookmarkEnd w:id="238"/>
      <w:bookmarkEnd w:id="239"/>
    </w:p>
    <w:tbl>
      <w:tblPr>
        <w:tblStyle w:val="Tablaconcuadrcula"/>
        <w:tblW w:w="8931" w:type="dxa"/>
        <w:tblLook w:val="04A0" w:firstRow="1" w:lastRow="0" w:firstColumn="1" w:lastColumn="0" w:noHBand="0" w:noVBand="1"/>
      </w:tblPr>
      <w:tblGrid>
        <w:gridCol w:w="1350"/>
        <w:gridCol w:w="2949"/>
        <w:gridCol w:w="2518"/>
        <w:gridCol w:w="2114"/>
      </w:tblGrid>
      <w:tr w:rsidR="00057190" w:rsidRPr="00FD1823" w14:paraId="27A348AB" w14:textId="77777777" w:rsidTr="00FA76B3">
        <w:trPr>
          <w:trHeight w:val="998"/>
        </w:trPr>
        <w:tc>
          <w:tcPr>
            <w:tcW w:w="1274" w:type="dxa"/>
            <w:shd w:val="clear" w:color="auto" w:fill="D9D9D9" w:themeFill="background1" w:themeFillShade="D9"/>
            <w:noWrap/>
            <w:vAlign w:val="center"/>
            <w:hideMark/>
          </w:tcPr>
          <w:p w14:paraId="3E1A4684" w14:textId="77777777" w:rsidR="00057190" w:rsidRPr="00FD1823" w:rsidRDefault="00057190" w:rsidP="00FA76B3">
            <w:pPr>
              <w:jc w:val="center"/>
              <w:rPr>
                <w:rFonts w:ascii="Times New Roman" w:hAnsi="Times New Roman" w:cs="Times New Roman"/>
                <w:b/>
                <w:bCs/>
                <w:sz w:val="24"/>
                <w:szCs w:val="24"/>
              </w:rPr>
            </w:pPr>
            <w:r w:rsidRPr="00FD1823">
              <w:rPr>
                <w:rFonts w:ascii="Times New Roman" w:hAnsi="Times New Roman" w:cs="Times New Roman"/>
                <w:b/>
                <w:bCs/>
                <w:sz w:val="24"/>
                <w:szCs w:val="24"/>
              </w:rPr>
              <w:t>Respuestas</w:t>
            </w:r>
          </w:p>
        </w:tc>
        <w:tc>
          <w:tcPr>
            <w:tcW w:w="2987" w:type="dxa"/>
            <w:shd w:val="clear" w:color="auto" w:fill="D9D9D9" w:themeFill="background1" w:themeFillShade="D9"/>
            <w:vAlign w:val="center"/>
            <w:hideMark/>
          </w:tcPr>
          <w:p w14:paraId="111017F6" w14:textId="77777777" w:rsidR="00057190" w:rsidRPr="00FD1823" w:rsidRDefault="00057190" w:rsidP="00FA76B3">
            <w:pPr>
              <w:jc w:val="center"/>
              <w:rPr>
                <w:rFonts w:ascii="Times New Roman" w:hAnsi="Times New Roman" w:cs="Times New Roman"/>
                <w:b/>
                <w:bCs/>
                <w:sz w:val="24"/>
                <w:szCs w:val="24"/>
              </w:rPr>
            </w:pPr>
            <w:r w:rsidRPr="00FD1823">
              <w:rPr>
                <w:rFonts w:ascii="Times New Roman" w:hAnsi="Times New Roman" w:cs="Times New Roman"/>
                <w:b/>
                <w:bCs/>
                <w:sz w:val="24"/>
                <w:szCs w:val="24"/>
              </w:rPr>
              <w:t>Recibieron indemnización por parte de la Unidad de Víctimas o Acción Social</w:t>
            </w:r>
          </w:p>
        </w:tc>
        <w:tc>
          <w:tcPr>
            <w:tcW w:w="2543" w:type="dxa"/>
            <w:shd w:val="clear" w:color="auto" w:fill="D9D9D9" w:themeFill="background1" w:themeFillShade="D9"/>
            <w:vAlign w:val="center"/>
            <w:hideMark/>
          </w:tcPr>
          <w:p w14:paraId="31740253" w14:textId="77777777" w:rsidR="00057190" w:rsidRPr="00FD1823" w:rsidRDefault="00057190" w:rsidP="00FA76B3">
            <w:pPr>
              <w:jc w:val="center"/>
              <w:rPr>
                <w:rFonts w:ascii="Times New Roman" w:hAnsi="Times New Roman" w:cs="Times New Roman"/>
                <w:b/>
                <w:bCs/>
                <w:sz w:val="24"/>
                <w:szCs w:val="24"/>
              </w:rPr>
            </w:pPr>
            <w:r w:rsidRPr="00FD1823">
              <w:rPr>
                <w:rFonts w:ascii="Times New Roman" w:hAnsi="Times New Roman" w:cs="Times New Roman"/>
                <w:b/>
                <w:bCs/>
                <w:sz w:val="24"/>
                <w:szCs w:val="24"/>
              </w:rPr>
              <w:t>Solicitud de indemnización ante un juez</w:t>
            </w:r>
          </w:p>
        </w:tc>
        <w:tc>
          <w:tcPr>
            <w:tcW w:w="2127" w:type="dxa"/>
            <w:shd w:val="clear" w:color="auto" w:fill="D9D9D9" w:themeFill="background1" w:themeFillShade="D9"/>
            <w:vAlign w:val="center"/>
            <w:hideMark/>
          </w:tcPr>
          <w:p w14:paraId="4A89E858" w14:textId="77777777" w:rsidR="00057190" w:rsidRPr="00FD1823" w:rsidRDefault="00057190" w:rsidP="00FA76B3">
            <w:pPr>
              <w:jc w:val="center"/>
              <w:rPr>
                <w:rFonts w:ascii="Times New Roman" w:hAnsi="Times New Roman" w:cs="Times New Roman"/>
                <w:b/>
                <w:bCs/>
                <w:sz w:val="24"/>
                <w:szCs w:val="24"/>
              </w:rPr>
            </w:pPr>
            <w:r w:rsidRPr="00FD1823">
              <w:rPr>
                <w:rFonts w:ascii="Times New Roman" w:hAnsi="Times New Roman" w:cs="Times New Roman"/>
                <w:b/>
                <w:bCs/>
                <w:sz w:val="24"/>
                <w:szCs w:val="24"/>
              </w:rPr>
              <w:t>Recibieron indemnización por vía judicial</w:t>
            </w:r>
          </w:p>
        </w:tc>
      </w:tr>
      <w:tr w:rsidR="00057190" w:rsidRPr="00FD1823" w14:paraId="2898D30F" w14:textId="77777777" w:rsidTr="00FA76B3">
        <w:trPr>
          <w:trHeight w:val="392"/>
        </w:trPr>
        <w:tc>
          <w:tcPr>
            <w:tcW w:w="1274" w:type="dxa"/>
            <w:noWrap/>
            <w:hideMark/>
          </w:tcPr>
          <w:p w14:paraId="3E2793A6" w14:textId="77777777" w:rsidR="00057190" w:rsidRPr="00FD1823" w:rsidRDefault="00057190" w:rsidP="007A6B27">
            <w:pPr>
              <w:jc w:val="center"/>
              <w:rPr>
                <w:rFonts w:ascii="Times New Roman" w:hAnsi="Times New Roman" w:cs="Times New Roman"/>
                <w:b/>
                <w:bCs/>
                <w:sz w:val="24"/>
                <w:szCs w:val="24"/>
              </w:rPr>
            </w:pPr>
            <w:r w:rsidRPr="00FD1823">
              <w:rPr>
                <w:rFonts w:ascii="Times New Roman" w:hAnsi="Times New Roman" w:cs="Times New Roman"/>
                <w:b/>
                <w:bCs/>
                <w:sz w:val="24"/>
                <w:szCs w:val="24"/>
              </w:rPr>
              <w:t>Si</w:t>
            </w:r>
          </w:p>
        </w:tc>
        <w:tc>
          <w:tcPr>
            <w:tcW w:w="2987" w:type="dxa"/>
            <w:hideMark/>
          </w:tcPr>
          <w:p w14:paraId="0F5824BE" w14:textId="77777777" w:rsidR="00057190" w:rsidRPr="00FD1823" w:rsidRDefault="00F8303F" w:rsidP="007A6B27">
            <w:pPr>
              <w:jc w:val="center"/>
              <w:rPr>
                <w:rFonts w:ascii="Times New Roman" w:hAnsi="Times New Roman" w:cs="Times New Roman"/>
                <w:sz w:val="24"/>
                <w:szCs w:val="24"/>
              </w:rPr>
            </w:pPr>
            <w:r w:rsidRPr="00FD1823">
              <w:rPr>
                <w:rFonts w:ascii="Times New Roman" w:hAnsi="Times New Roman" w:cs="Times New Roman"/>
                <w:sz w:val="24"/>
                <w:szCs w:val="24"/>
              </w:rPr>
              <w:t>7,4</w:t>
            </w:r>
            <w:r w:rsidR="00057190" w:rsidRPr="00FD1823">
              <w:rPr>
                <w:rFonts w:ascii="Times New Roman" w:hAnsi="Times New Roman" w:cs="Times New Roman"/>
                <w:sz w:val="24"/>
                <w:szCs w:val="24"/>
              </w:rPr>
              <w:t>%</w:t>
            </w:r>
          </w:p>
        </w:tc>
        <w:tc>
          <w:tcPr>
            <w:tcW w:w="2543" w:type="dxa"/>
            <w:hideMark/>
          </w:tcPr>
          <w:p w14:paraId="438653E8" w14:textId="77777777" w:rsidR="00057190" w:rsidRPr="00FD1823" w:rsidRDefault="00F8303F" w:rsidP="007A6B27">
            <w:pPr>
              <w:jc w:val="center"/>
              <w:rPr>
                <w:rFonts w:ascii="Times New Roman" w:hAnsi="Times New Roman" w:cs="Times New Roman"/>
                <w:sz w:val="24"/>
                <w:szCs w:val="24"/>
              </w:rPr>
            </w:pPr>
            <w:r w:rsidRPr="00FD1823">
              <w:rPr>
                <w:rFonts w:ascii="Times New Roman" w:hAnsi="Times New Roman" w:cs="Times New Roman"/>
                <w:sz w:val="24"/>
                <w:szCs w:val="24"/>
              </w:rPr>
              <w:t>1,1</w:t>
            </w:r>
            <w:r w:rsidR="00057190" w:rsidRPr="00FD1823">
              <w:rPr>
                <w:rFonts w:ascii="Times New Roman" w:hAnsi="Times New Roman" w:cs="Times New Roman"/>
                <w:sz w:val="24"/>
                <w:szCs w:val="24"/>
              </w:rPr>
              <w:t>%</w:t>
            </w:r>
          </w:p>
        </w:tc>
        <w:tc>
          <w:tcPr>
            <w:tcW w:w="2127" w:type="dxa"/>
            <w:hideMark/>
          </w:tcPr>
          <w:p w14:paraId="134DBEAE" w14:textId="77777777" w:rsidR="00057190" w:rsidRPr="00FD1823" w:rsidRDefault="00F8303F" w:rsidP="007A6B27">
            <w:pPr>
              <w:jc w:val="center"/>
              <w:rPr>
                <w:rFonts w:ascii="Times New Roman" w:hAnsi="Times New Roman" w:cs="Times New Roman"/>
                <w:sz w:val="24"/>
                <w:szCs w:val="24"/>
              </w:rPr>
            </w:pPr>
            <w:r w:rsidRPr="00FD1823">
              <w:rPr>
                <w:rFonts w:ascii="Times New Roman" w:hAnsi="Times New Roman" w:cs="Times New Roman"/>
                <w:sz w:val="24"/>
                <w:szCs w:val="24"/>
              </w:rPr>
              <w:t>1,1</w:t>
            </w:r>
            <w:r w:rsidR="00057190" w:rsidRPr="00FD1823">
              <w:rPr>
                <w:rFonts w:ascii="Times New Roman" w:hAnsi="Times New Roman" w:cs="Times New Roman"/>
                <w:sz w:val="24"/>
                <w:szCs w:val="24"/>
              </w:rPr>
              <w:t>%</w:t>
            </w:r>
          </w:p>
        </w:tc>
      </w:tr>
      <w:tr w:rsidR="00057190" w:rsidRPr="00FD1823" w14:paraId="02B6EAFE" w14:textId="77777777" w:rsidTr="00FA76B3">
        <w:trPr>
          <w:trHeight w:val="330"/>
        </w:trPr>
        <w:tc>
          <w:tcPr>
            <w:tcW w:w="1274" w:type="dxa"/>
            <w:noWrap/>
            <w:hideMark/>
          </w:tcPr>
          <w:p w14:paraId="09E5A29F" w14:textId="77777777" w:rsidR="00057190" w:rsidRPr="00FD1823" w:rsidRDefault="00057190" w:rsidP="007A6B27">
            <w:pPr>
              <w:jc w:val="center"/>
              <w:rPr>
                <w:rFonts w:ascii="Times New Roman" w:hAnsi="Times New Roman" w:cs="Times New Roman"/>
                <w:b/>
                <w:bCs/>
                <w:sz w:val="24"/>
                <w:szCs w:val="24"/>
              </w:rPr>
            </w:pPr>
            <w:r w:rsidRPr="00FD1823">
              <w:rPr>
                <w:rFonts w:ascii="Times New Roman" w:hAnsi="Times New Roman" w:cs="Times New Roman"/>
                <w:b/>
                <w:bCs/>
                <w:sz w:val="24"/>
                <w:szCs w:val="24"/>
              </w:rPr>
              <w:t>No</w:t>
            </w:r>
          </w:p>
        </w:tc>
        <w:tc>
          <w:tcPr>
            <w:tcW w:w="2987" w:type="dxa"/>
            <w:hideMark/>
          </w:tcPr>
          <w:p w14:paraId="499C5BC4" w14:textId="77777777" w:rsidR="00057190" w:rsidRPr="00FD1823" w:rsidRDefault="00F8303F" w:rsidP="007A6B27">
            <w:pPr>
              <w:jc w:val="center"/>
              <w:rPr>
                <w:rFonts w:ascii="Times New Roman" w:hAnsi="Times New Roman" w:cs="Times New Roman"/>
                <w:sz w:val="24"/>
                <w:szCs w:val="24"/>
              </w:rPr>
            </w:pPr>
            <w:r w:rsidRPr="00FD1823">
              <w:rPr>
                <w:rFonts w:ascii="Times New Roman" w:hAnsi="Times New Roman" w:cs="Times New Roman"/>
                <w:sz w:val="24"/>
                <w:szCs w:val="24"/>
              </w:rPr>
              <w:t>92,5</w:t>
            </w:r>
            <w:r w:rsidR="00057190" w:rsidRPr="00FD1823">
              <w:rPr>
                <w:rFonts w:ascii="Times New Roman" w:hAnsi="Times New Roman" w:cs="Times New Roman"/>
                <w:sz w:val="24"/>
                <w:szCs w:val="24"/>
              </w:rPr>
              <w:t>%</w:t>
            </w:r>
          </w:p>
        </w:tc>
        <w:tc>
          <w:tcPr>
            <w:tcW w:w="2543" w:type="dxa"/>
            <w:hideMark/>
          </w:tcPr>
          <w:p w14:paraId="0E795C47" w14:textId="77777777" w:rsidR="00057190" w:rsidRPr="00FD1823" w:rsidRDefault="00F8303F" w:rsidP="007A6B27">
            <w:pPr>
              <w:jc w:val="center"/>
              <w:rPr>
                <w:rFonts w:ascii="Times New Roman" w:hAnsi="Times New Roman" w:cs="Times New Roman"/>
                <w:sz w:val="24"/>
                <w:szCs w:val="24"/>
              </w:rPr>
            </w:pPr>
            <w:r w:rsidRPr="00FD1823">
              <w:rPr>
                <w:rFonts w:ascii="Times New Roman" w:hAnsi="Times New Roman" w:cs="Times New Roman"/>
                <w:sz w:val="24"/>
                <w:szCs w:val="24"/>
              </w:rPr>
              <w:t>98,9</w:t>
            </w:r>
            <w:r w:rsidR="00057190" w:rsidRPr="00FD1823">
              <w:rPr>
                <w:rFonts w:ascii="Times New Roman" w:hAnsi="Times New Roman" w:cs="Times New Roman"/>
                <w:sz w:val="24"/>
                <w:szCs w:val="24"/>
              </w:rPr>
              <w:t>%</w:t>
            </w:r>
          </w:p>
        </w:tc>
        <w:tc>
          <w:tcPr>
            <w:tcW w:w="2127" w:type="dxa"/>
            <w:hideMark/>
          </w:tcPr>
          <w:p w14:paraId="60D5BCC0" w14:textId="77777777" w:rsidR="00057190" w:rsidRPr="00FD1823" w:rsidRDefault="00F8303F" w:rsidP="007A6B27">
            <w:pPr>
              <w:jc w:val="center"/>
              <w:rPr>
                <w:rFonts w:ascii="Times New Roman" w:hAnsi="Times New Roman" w:cs="Times New Roman"/>
                <w:sz w:val="24"/>
                <w:szCs w:val="24"/>
              </w:rPr>
            </w:pPr>
            <w:r w:rsidRPr="00FD1823">
              <w:rPr>
                <w:rFonts w:ascii="Times New Roman" w:hAnsi="Times New Roman" w:cs="Times New Roman"/>
                <w:sz w:val="24"/>
                <w:szCs w:val="24"/>
              </w:rPr>
              <w:t>98,9</w:t>
            </w:r>
            <w:r w:rsidR="00057190" w:rsidRPr="00FD1823">
              <w:rPr>
                <w:rFonts w:ascii="Times New Roman" w:hAnsi="Times New Roman" w:cs="Times New Roman"/>
                <w:sz w:val="24"/>
                <w:szCs w:val="24"/>
              </w:rPr>
              <w:t>%</w:t>
            </w:r>
          </w:p>
        </w:tc>
      </w:tr>
    </w:tbl>
    <w:p w14:paraId="3E61D290" w14:textId="77777777" w:rsidR="00FA76B3" w:rsidRPr="008A313D" w:rsidRDefault="00057190" w:rsidP="008A313D">
      <w:pPr>
        <w:spacing w:before="240"/>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w:t>
      </w:r>
      <w:r w:rsidR="008A313D">
        <w:rPr>
          <w:rFonts w:ascii="Times New Roman" w:hAnsi="Times New Roman" w:cs="Times New Roman"/>
          <w:sz w:val="20"/>
          <w:szCs w:val="20"/>
          <w:lang w:val="es-ES"/>
        </w:rPr>
        <w:t>a a partir de datos UARIV, 2016</w:t>
      </w:r>
    </w:p>
    <w:p w14:paraId="49D7B24F" w14:textId="77777777" w:rsidR="00057190" w:rsidRPr="00FD1823" w:rsidRDefault="00057190" w:rsidP="008A313D">
      <w:pPr>
        <w:spacing w:before="240"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Es importante resaltar que en este módulo se indaga por el uso que se le dio a</w:t>
      </w:r>
      <w:r w:rsidR="00FA76B3" w:rsidRPr="00FD1823">
        <w:rPr>
          <w:rFonts w:ascii="Times New Roman" w:hAnsi="Times New Roman" w:cs="Times New Roman"/>
          <w:sz w:val="24"/>
          <w:szCs w:val="24"/>
          <w:lang w:val="es-ES"/>
        </w:rPr>
        <w:t xml:space="preserve"> la indemnización dada</w:t>
      </w:r>
      <w:r w:rsidR="00F8303F" w:rsidRPr="00FD1823">
        <w:rPr>
          <w:rFonts w:ascii="Times New Roman" w:hAnsi="Times New Roman" w:cs="Times New Roman"/>
          <w:sz w:val="24"/>
          <w:szCs w:val="24"/>
          <w:lang w:val="es-ES"/>
        </w:rPr>
        <w:t xml:space="preserve">. </w:t>
      </w:r>
    </w:p>
    <w:p w14:paraId="72E062ED" w14:textId="77777777" w:rsidR="00057190" w:rsidRPr="00FD1823" w:rsidRDefault="00057190" w:rsidP="00B45515">
      <w:pPr>
        <w:pStyle w:val="Tabla"/>
        <w:rPr>
          <w:i/>
        </w:rPr>
      </w:pPr>
      <w:bookmarkStart w:id="240" w:name="_Toc417508030"/>
      <w:bookmarkStart w:id="241" w:name="_Toc23361049"/>
      <w:r w:rsidRPr="00FD1823">
        <w:t>Tabla</w:t>
      </w:r>
      <w:r w:rsidR="00FA76B3" w:rsidRPr="00FD1823">
        <w:t xml:space="preserve"> 13</w:t>
      </w:r>
      <w:r w:rsidRPr="00FD1823">
        <w:t>. Inversión de la indemnización</w:t>
      </w:r>
      <w:bookmarkEnd w:id="240"/>
      <w:bookmarkEnd w:id="241"/>
    </w:p>
    <w:tbl>
      <w:tblPr>
        <w:tblStyle w:val="Tablaconcuadrcula"/>
        <w:tblW w:w="5907" w:type="dxa"/>
        <w:jc w:val="center"/>
        <w:tblLook w:val="04A0" w:firstRow="1" w:lastRow="0" w:firstColumn="1" w:lastColumn="0" w:noHBand="0" w:noVBand="1"/>
      </w:tblPr>
      <w:tblGrid>
        <w:gridCol w:w="4914"/>
        <w:gridCol w:w="993"/>
      </w:tblGrid>
      <w:tr w:rsidR="00057190" w:rsidRPr="00FD1823" w14:paraId="6471A6BF" w14:textId="77777777" w:rsidTr="008A313D">
        <w:trPr>
          <w:trHeight w:val="330"/>
          <w:jc w:val="center"/>
        </w:trPr>
        <w:tc>
          <w:tcPr>
            <w:tcW w:w="4914" w:type="dxa"/>
            <w:noWrap/>
            <w:hideMark/>
          </w:tcPr>
          <w:p w14:paraId="25402352" w14:textId="77777777" w:rsidR="00057190" w:rsidRPr="00FD1823" w:rsidRDefault="00057190" w:rsidP="00B50ECD">
            <w:pPr>
              <w:jc w:val="both"/>
              <w:rPr>
                <w:rFonts w:ascii="Times New Roman" w:hAnsi="Times New Roman" w:cs="Times New Roman"/>
                <w:bCs/>
                <w:sz w:val="24"/>
                <w:szCs w:val="24"/>
              </w:rPr>
            </w:pPr>
            <w:r w:rsidRPr="00FD1823">
              <w:rPr>
                <w:rFonts w:ascii="Times New Roman" w:hAnsi="Times New Roman" w:cs="Times New Roman"/>
                <w:bCs/>
                <w:sz w:val="24"/>
                <w:szCs w:val="24"/>
              </w:rPr>
              <w:t>Educación</w:t>
            </w:r>
          </w:p>
        </w:tc>
        <w:tc>
          <w:tcPr>
            <w:tcW w:w="993" w:type="dxa"/>
            <w:noWrap/>
            <w:hideMark/>
          </w:tcPr>
          <w:p w14:paraId="2897D922" w14:textId="77777777" w:rsidR="00057190" w:rsidRPr="00FD1823" w:rsidRDefault="00F8303F" w:rsidP="007A6B27">
            <w:pPr>
              <w:jc w:val="center"/>
              <w:rPr>
                <w:rFonts w:ascii="Times New Roman" w:hAnsi="Times New Roman" w:cs="Times New Roman"/>
                <w:bCs/>
                <w:sz w:val="24"/>
                <w:szCs w:val="24"/>
              </w:rPr>
            </w:pPr>
            <w:r w:rsidRPr="00FD1823">
              <w:rPr>
                <w:rFonts w:ascii="Times New Roman" w:hAnsi="Times New Roman" w:cs="Times New Roman"/>
                <w:bCs/>
                <w:sz w:val="24"/>
                <w:szCs w:val="24"/>
              </w:rPr>
              <w:t>26,2</w:t>
            </w:r>
          </w:p>
        </w:tc>
      </w:tr>
      <w:tr w:rsidR="00057190" w:rsidRPr="00FD1823" w14:paraId="1553BFC3" w14:textId="77777777" w:rsidTr="008A313D">
        <w:trPr>
          <w:trHeight w:val="300"/>
          <w:jc w:val="center"/>
        </w:trPr>
        <w:tc>
          <w:tcPr>
            <w:tcW w:w="4914" w:type="dxa"/>
            <w:noWrap/>
            <w:hideMark/>
          </w:tcPr>
          <w:p w14:paraId="7716CC78" w14:textId="77777777" w:rsidR="00057190" w:rsidRPr="00FD1823" w:rsidRDefault="00057190" w:rsidP="008A313D">
            <w:pPr>
              <w:jc w:val="both"/>
              <w:rPr>
                <w:rFonts w:ascii="Times New Roman" w:hAnsi="Times New Roman" w:cs="Times New Roman"/>
                <w:bCs/>
                <w:sz w:val="24"/>
                <w:szCs w:val="24"/>
              </w:rPr>
            </w:pPr>
            <w:r w:rsidRPr="00FD1823">
              <w:rPr>
                <w:rFonts w:ascii="Times New Roman" w:hAnsi="Times New Roman" w:cs="Times New Roman"/>
                <w:bCs/>
                <w:sz w:val="24"/>
                <w:szCs w:val="24"/>
              </w:rPr>
              <w:t xml:space="preserve">Compra/Mejora de </w:t>
            </w:r>
            <w:r w:rsidR="008A313D">
              <w:rPr>
                <w:rFonts w:ascii="Times New Roman" w:hAnsi="Times New Roman" w:cs="Times New Roman"/>
                <w:bCs/>
                <w:sz w:val="24"/>
                <w:szCs w:val="24"/>
              </w:rPr>
              <w:t>v</w:t>
            </w:r>
            <w:r w:rsidRPr="00FD1823">
              <w:rPr>
                <w:rFonts w:ascii="Times New Roman" w:hAnsi="Times New Roman" w:cs="Times New Roman"/>
                <w:bCs/>
                <w:sz w:val="24"/>
                <w:szCs w:val="24"/>
              </w:rPr>
              <w:t>ivienda</w:t>
            </w:r>
          </w:p>
        </w:tc>
        <w:tc>
          <w:tcPr>
            <w:tcW w:w="993" w:type="dxa"/>
            <w:noWrap/>
            <w:hideMark/>
          </w:tcPr>
          <w:p w14:paraId="40AF04B1" w14:textId="77777777" w:rsidR="00057190" w:rsidRPr="00FD1823" w:rsidRDefault="00F8303F" w:rsidP="007A6B27">
            <w:pPr>
              <w:jc w:val="center"/>
              <w:rPr>
                <w:rFonts w:ascii="Times New Roman" w:hAnsi="Times New Roman" w:cs="Times New Roman"/>
                <w:bCs/>
                <w:sz w:val="24"/>
                <w:szCs w:val="24"/>
              </w:rPr>
            </w:pPr>
            <w:r w:rsidRPr="00FD1823">
              <w:rPr>
                <w:rFonts w:ascii="Times New Roman" w:hAnsi="Times New Roman" w:cs="Times New Roman"/>
                <w:bCs/>
                <w:sz w:val="24"/>
                <w:szCs w:val="24"/>
              </w:rPr>
              <w:t>51,5</w:t>
            </w:r>
          </w:p>
        </w:tc>
      </w:tr>
      <w:tr w:rsidR="00057190" w:rsidRPr="00FD1823" w14:paraId="47234927" w14:textId="77777777" w:rsidTr="008A313D">
        <w:trPr>
          <w:trHeight w:val="330"/>
          <w:jc w:val="center"/>
        </w:trPr>
        <w:tc>
          <w:tcPr>
            <w:tcW w:w="4914" w:type="dxa"/>
            <w:noWrap/>
            <w:hideMark/>
          </w:tcPr>
          <w:p w14:paraId="48F05DED" w14:textId="77777777" w:rsidR="00057190" w:rsidRPr="00FD1823" w:rsidRDefault="00057190" w:rsidP="00B50ECD">
            <w:pPr>
              <w:jc w:val="both"/>
              <w:rPr>
                <w:rFonts w:ascii="Times New Roman" w:hAnsi="Times New Roman" w:cs="Times New Roman"/>
                <w:bCs/>
                <w:sz w:val="24"/>
                <w:szCs w:val="24"/>
              </w:rPr>
            </w:pPr>
            <w:r w:rsidRPr="00FD1823">
              <w:rPr>
                <w:rFonts w:ascii="Times New Roman" w:hAnsi="Times New Roman" w:cs="Times New Roman"/>
                <w:bCs/>
                <w:sz w:val="24"/>
                <w:szCs w:val="24"/>
              </w:rPr>
              <w:t xml:space="preserve">Adquirir </w:t>
            </w:r>
            <w:r w:rsidR="008A313D" w:rsidRPr="00FD1823">
              <w:rPr>
                <w:rFonts w:ascii="Times New Roman" w:hAnsi="Times New Roman" w:cs="Times New Roman"/>
                <w:bCs/>
                <w:sz w:val="24"/>
                <w:szCs w:val="24"/>
              </w:rPr>
              <w:t>terreno rural</w:t>
            </w:r>
          </w:p>
        </w:tc>
        <w:tc>
          <w:tcPr>
            <w:tcW w:w="993" w:type="dxa"/>
            <w:noWrap/>
            <w:hideMark/>
          </w:tcPr>
          <w:p w14:paraId="48502EE1" w14:textId="77777777" w:rsidR="00057190" w:rsidRPr="00FD1823" w:rsidRDefault="00F8303F" w:rsidP="007A6B27">
            <w:pPr>
              <w:jc w:val="center"/>
              <w:rPr>
                <w:rFonts w:ascii="Times New Roman" w:hAnsi="Times New Roman" w:cs="Times New Roman"/>
                <w:bCs/>
                <w:sz w:val="24"/>
                <w:szCs w:val="24"/>
              </w:rPr>
            </w:pPr>
            <w:r w:rsidRPr="00FD1823">
              <w:rPr>
                <w:rFonts w:ascii="Times New Roman" w:hAnsi="Times New Roman" w:cs="Times New Roman"/>
                <w:bCs/>
                <w:sz w:val="24"/>
                <w:szCs w:val="24"/>
              </w:rPr>
              <w:t>9,9</w:t>
            </w:r>
          </w:p>
        </w:tc>
      </w:tr>
      <w:tr w:rsidR="00057190" w:rsidRPr="00FD1823" w14:paraId="7E07D5BF" w14:textId="77777777" w:rsidTr="008A313D">
        <w:trPr>
          <w:trHeight w:val="330"/>
          <w:jc w:val="center"/>
        </w:trPr>
        <w:tc>
          <w:tcPr>
            <w:tcW w:w="4914" w:type="dxa"/>
            <w:noWrap/>
            <w:hideMark/>
          </w:tcPr>
          <w:p w14:paraId="2FBA27B9" w14:textId="77777777" w:rsidR="00057190" w:rsidRPr="00FD1823" w:rsidRDefault="00057190" w:rsidP="00B50ECD">
            <w:pPr>
              <w:jc w:val="both"/>
              <w:rPr>
                <w:rFonts w:ascii="Times New Roman" w:hAnsi="Times New Roman" w:cs="Times New Roman"/>
                <w:bCs/>
                <w:sz w:val="24"/>
                <w:szCs w:val="24"/>
              </w:rPr>
            </w:pPr>
            <w:r w:rsidRPr="00FD1823">
              <w:rPr>
                <w:rFonts w:ascii="Times New Roman" w:hAnsi="Times New Roman" w:cs="Times New Roman"/>
                <w:bCs/>
                <w:sz w:val="24"/>
                <w:szCs w:val="24"/>
              </w:rPr>
              <w:t xml:space="preserve">Iniciar/Fortalecer </w:t>
            </w:r>
            <w:r w:rsidR="008A313D" w:rsidRPr="00FD1823">
              <w:rPr>
                <w:rFonts w:ascii="Times New Roman" w:hAnsi="Times New Roman" w:cs="Times New Roman"/>
                <w:bCs/>
                <w:sz w:val="24"/>
                <w:szCs w:val="24"/>
              </w:rPr>
              <w:t>negocio o proyecto productivo</w:t>
            </w:r>
          </w:p>
        </w:tc>
        <w:tc>
          <w:tcPr>
            <w:tcW w:w="993" w:type="dxa"/>
            <w:noWrap/>
            <w:hideMark/>
          </w:tcPr>
          <w:p w14:paraId="1392B3C9" w14:textId="77777777" w:rsidR="00057190" w:rsidRPr="00FD1823" w:rsidRDefault="00F8303F" w:rsidP="007A6B27">
            <w:pPr>
              <w:jc w:val="center"/>
              <w:rPr>
                <w:rFonts w:ascii="Times New Roman" w:hAnsi="Times New Roman" w:cs="Times New Roman"/>
                <w:bCs/>
                <w:sz w:val="24"/>
                <w:szCs w:val="24"/>
              </w:rPr>
            </w:pPr>
            <w:r w:rsidRPr="00FD1823">
              <w:rPr>
                <w:rFonts w:ascii="Times New Roman" w:hAnsi="Times New Roman" w:cs="Times New Roman"/>
                <w:bCs/>
                <w:sz w:val="24"/>
                <w:szCs w:val="24"/>
              </w:rPr>
              <w:t>10,9</w:t>
            </w:r>
          </w:p>
        </w:tc>
      </w:tr>
      <w:tr w:rsidR="00057190" w:rsidRPr="00FD1823" w14:paraId="010508F2" w14:textId="77777777" w:rsidTr="008A313D">
        <w:trPr>
          <w:trHeight w:val="330"/>
          <w:jc w:val="center"/>
        </w:trPr>
        <w:tc>
          <w:tcPr>
            <w:tcW w:w="4914" w:type="dxa"/>
            <w:noWrap/>
            <w:hideMark/>
          </w:tcPr>
          <w:p w14:paraId="0D9FF547" w14:textId="77777777" w:rsidR="00057190" w:rsidRPr="00FD1823" w:rsidRDefault="00057190" w:rsidP="00B50ECD">
            <w:pPr>
              <w:jc w:val="both"/>
              <w:rPr>
                <w:rFonts w:ascii="Times New Roman" w:hAnsi="Times New Roman" w:cs="Times New Roman"/>
                <w:bCs/>
                <w:sz w:val="24"/>
                <w:szCs w:val="24"/>
              </w:rPr>
            </w:pPr>
            <w:r w:rsidRPr="00FD1823">
              <w:rPr>
                <w:rFonts w:ascii="Times New Roman" w:hAnsi="Times New Roman" w:cs="Times New Roman"/>
                <w:bCs/>
                <w:sz w:val="24"/>
                <w:szCs w:val="24"/>
              </w:rPr>
              <w:t>Otro</w:t>
            </w:r>
          </w:p>
        </w:tc>
        <w:tc>
          <w:tcPr>
            <w:tcW w:w="993" w:type="dxa"/>
            <w:noWrap/>
            <w:hideMark/>
          </w:tcPr>
          <w:p w14:paraId="4C91660E" w14:textId="77777777" w:rsidR="00057190" w:rsidRPr="00FD1823" w:rsidRDefault="00F8303F" w:rsidP="007A6B27">
            <w:pPr>
              <w:jc w:val="center"/>
              <w:rPr>
                <w:rFonts w:ascii="Times New Roman" w:hAnsi="Times New Roman" w:cs="Times New Roman"/>
                <w:bCs/>
                <w:sz w:val="24"/>
                <w:szCs w:val="24"/>
              </w:rPr>
            </w:pPr>
            <w:r w:rsidRPr="00FD1823">
              <w:rPr>
                <w:rFonts w:ascii="Times New Roman" w:hAnsi="Times New Roman" w:cs="Times New Roman"/>
                <w:bCs/>
                <w:sz w:val="24"/>
                <w:szCs w:val="24"/>
              </w:rPr>
              <w:t>1,2</w:t>
            </w:r>
          </w:p>
        </w:tc>
      </w:tr>
    </w:tbl>
    <w:p w14:paraId="3934E7EF" w14:textId="77777777" w:rsidR="00057190" w:rsidRPr="00FD1823" w:rsidRDefault="00057190" w:rsidP="007A6B27">
      <w:pPr>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3DB28242" w14:textId="77777777" w:rsidR="00057190" w:rsidRPr="00FD1823" w:rsidRDefault="008A313D" w:rsidP="008A313D">
      <w:pPr>
        <w:spacing w:before="240"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lastRenderedPageBreak/>
        <w:t>E</w:t>
      </w:r>
      <w:r w:rsidRPr="008A313D">
        <w:rPr>
          <w:rFonts w:ascii="Times New Roman" w:hAnsi="Times New Roman" w:cs="Times New Roman"/>
          <w:sz w:val="24"/>
          <w:szCs w:val="24"/>
          <w:lang w:val="es-ES"/>
        </w:rPr>
        <w:t>l 51.5% de las personas víctimas del conflicto invirtieron o le gustaría invertir en comprar o mejorar la vivienda, el 26.2% en educación, el 10.9% le gustaría invertir o invirtió en iniciar o fortalecer un negocio o proyecto productivo, el 9.9% en adquisición de un terreno rural y el 1.2% le gustaría invertir o invirtió en otro tipo de bien o servicio.</w:t>
      </w:r>
    </w:p>
    <w:p w14:paraId="043BF965" w14:textId="77777777" w:rsidR="00057190" w:rsidRPr="00FD1823" w:rsidRDefault="00006D97" w:rsidP="008A313D">
      <w:pPr>
        <w:pStyle w:val="Ttulo2"/>
        <w:spacing w:after="240"/>
        <w:jc w:val="both"/>
        <w:rPr>
          <w:rFonts w:cs="Times New Roman"/>
          <w:sz w:val="24"/>
          <w:szCs w:val="24"/>
        </w:rPr>
      </w:pPr>
      <w:bookmarkStart w:id="242" w:name="_Toc417507960"/>
      <w:bookmarkStart w:id="243" w:name="_Toc22550378"/>
      <w:r w:rsidRPr="00FD1823">
        <w:rPr>
          <w:rFonts w:cs="Times New Roman"/>
          <w:sz w:val="24"/>
          <w:szCs w:val="24"/>
        </w:rPr>
        <w:t xml:space="preserve">3.16 </w:t>
      </w:r>
      <w:r w:rsidR="00057190" w:rsidRPr="00FD1823">
        <w:rPr>
          <w:rFonts w:cs="Times New Roman"/>
          <w:sz w:val="24"/>
          <w:szCs w:val="24"/>
        </w:rPr>
        <w:t>Satisfacción</w:t>
      </w:r>
      <w:bookmarkEnd w:id="242"/>
      <w:bookmarkEnd w:id="243"/>
    </w:p>
    <w:p w14:paraId="0BDB3BE3" w14:textId="77777777" w:rsidR="00057190" w:rsidRPr="00FD1823" w:rsidRDefault="00057190" w:rsidP="008A313D">
      <w:pPr>
        <w:spacing w:after="240"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Las medidas de satisfacción propenden por el restablecimiento de la dignidad de las víctimas, así como por la difusión de la verdad, a través de medidas concertadas que contribuyan a proporcionar bienestar como la exención al servicio militar y otras acciones que busquen mitigar su dolor y preservar, reconstruir y divulgar la memoria histórica de su sufrimiento (Unidad para la Atención y Reparación Integral a las Víctimas, 2014). </w:t>
      </w:r>
    </w:p>
    <w:p w14:paraId="74951CAC" w14:textId="77777777" w:rsidR="00057190" w:rsidRPr="00FD1823" w:rsidRDefault="00057190" w:rsidP="006A2598">
      <w:pPr>
        <w:pStyle w:val="Grafico"/>
      </w:pPr>
      <w:bookmarkStart w:id="244" w:name="_Toc5649757"/>
      <w:bookmarkStart w:id="245" w:name="_Toc5654826"/>
      <w:bookmarkStart w:id="246" w:name="_Toc23363112"/>
      <w:r w:rsidRPr="00FD1823">
        <w:t>Gráfico 4</w:t>
      </w:r>
      <w:r w:rsidR="002F423E" w:rsidRPr="00FD1823">
        <w:t>4</w:t>
      </w:r>
      <w:r w:rsidRPr="00FD1823">
        <w:t>. Porcentaje de personas que han recibido medidas de satisfacción</w:t>
      </w:r>
      <w:bookmarkEnd w:id="244"/>
      <w:bookmarkEnd w:id="245"/>
      <w:bookmarkEnd w:id="246"/>
    </w:p>
    <w:p w14:paraId="1779EEF1" w14:textId="77777777" w:rsidR="00057190" w:rsidRPr="00FD1823" w:rsidRDefault="00057190" w:rsidP="008A313D">
      <w:pPr>
        <w:jc w:val="center"/>
        <w:rPr>
          <w:rFonts w:ascii="Times New Roman" w:hAnsi="Times New Roman" w:cs="Times New Roman"/>
          <w:b/>
          <w:sz w:val="24"/>
          <w:szCs w:val="24"/>
          <w:lang w:val="es-ES"/>
        </w:rPr>
      </w:pPr>
      <w:r w:rsidRPr="00FD1823">
        <w:rPr>
          <w:rFonts w:ascii="Times New Roman" w:hAnsi="Times New Roman" w:cs="Times New Roman"/>
          <w:noProof/>
          <w:sz w:val="24"/>
          <w:szCs w:val="24"/>
          <w:lang w:eastAsia="es-CO"/>
        </w:rPr>
        <w:drawing>
          <wp:inline distT="0" distB="0" distL="0" distR="0" wp14:anchorId="0E9DF4CD" wp14:editId="5CC525FA">
            <wp:extent cx="5652654" cy="2683823"/>
            <wp:effectExtent l="0" t="0" r="24765" b="21590"/>
            <wp:docPr id="103" name="Gráfico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BD06227" w14:textId="77777777" w:rsidR="00057190" w:rsidRPr="00FD1823" w:rsidRDefault="00057190" w:rsidP="008A313D">
      <w:pPr>
        <w:spacing w:before="240"/>
        <w:jc w:val="center"/>
        <w:rPr>
          <w:rFonts w:ascii="Times New Roman" w:hAnsi="Times New Roman" w:cs="Times New Roman"/>
          <w:sz w:val="20"/>
          <w:szCs w:val="20"/>
          <w:lang w:val="es-ES"/>
        </w:rPr>
      </w:pPr>
      <w:r w:rsidRPr="00FD1823">
        <w:rPr>
          <w:rFonts w:ascii="Times New Roman" w:hAnsi="Times New Roman" w:cs="Times New Roman"/>
          <w:sz w:val="20"/>
          <w:szCs w:val="20"/>
          <w:lang w:val="es-ES"/>
        </w:rPr>
        <w:t>Fuente: Elaboración propia a partir de datos UARIV, 2016</w:t>
      </w:r>
    </w:p>
    <w:p w14:paraId="44523A66" w14:textId="77777777" w:rsidR="008A313D" w:rsidRDefault="00057190" w:rsidP="008A313D">
      <w:pPr>
        <w:spacing w:before="240" w:line="360" w:lineRule="auto"/>
        <w:jc w:val="both"/>
        <w:rPr>
          <w:rFonts w:ascii="Times New Roman" w:hAnsi="Times New Roman" w:cs="Times New Roman"/>
          <w:sz w:val="24"/>
          <w:szCs w:val="24"/>
        </w:rPr>
      </w:pPr>
      <w:r w:rsidRPr="00214098">
        <w:rPr>
          <w:rFonts w:ascii="Times New Roman" w:hAnsi="Times New Roman" w:cs="Times New Roman"/>
          <w:sz w:val="24"/>
          <w:szCs w:val="24"/>
          <w:highlight w:val="yellow"/>
        </w:rPr>
        <w:t>El 65.27% de las personas encuestadas han participado en actividades para fortalecer las relaciones y la confianza dentro de su comunidad, el 29.34% sienten que efectivamente han limpiado su nombre, en el mismo porcentaje hay víctimas que han respondido que han participado en la elección de alguna medida recibida. Si bien las participaciones en variadas</w:t>
      </w:r>
      <w:r w:rsidRPr="00FD1823">
        <w:rPr>
          <w:rFonts w:ascii="Times New Roman" w:hAnsi="Times New Roman" w:cs="Times New Roman"/>
          <w:sz w:val="24"/>
          <w:szCs w:val="24"/>
        </w:rPr>
        <w:t xml:space="preserve"> </w:t>
      </w:r>
      <w:r w:rsidRPr="00FD1823">
        <w:rPr>
          <w:rFonts w:ascii="Times New Roman" w:hAnsi="Times New Roman" w:cs="Times New Roman"/>
          <w:sz w:val="24"/>
          <w:szCs w:val="24"/>
        </w:rPr>
        <w:lastRenderedPageBreak/>
        <w:t xml:space="preserve">actividades de satisfacción han sido adelantadas, su valor merece contrastarse con la tabla 10 donde el 98.90% de las víctimas no han recibido indemnización por parte de la Unidad de Víctimas ni por vía judicial.  </w:t>
      </w:r>
    </w:p>
    <w:p w14:paraId="219738CB" w14:textId="77777777" w:rsidR="008A313D" w:rsidRDefault="008A313D">
      <w:pPr>
        <w:rPr>
          <w:rFonts w:ascii="Times New Roman" w:hAnsi="Times New Roman" w:cs="Times New Roman"/>
          <w:sz w:val="24"/>
          <w:szCs w:val="24"/>
        </w:rPr>
      </w:pPr>
      <w:r>
        <w:rPr>
          <w:rFonts w:ascii="Times New Roman" w:hAnsi="Times New Roman" w:cs="Times New Roman"/>
          <w:sz w:val="24"/>
          <w:szCs w:val="24"/>
        </w:rPr>
        <w:br w:type="page"/>
      </w:r>
    </w:p>
    <w:p w14:paraId="416A8023" w14:textId="77777777" w:rsidR="00057190" w:rsidRPr="00FD1823" w:rsidRDefault="005369C3" w:rsidP="005D1E3A">
      <w:pPr>
        <w:pStyle w:val="Ttulo1"/>
        <w:rPr>
          <w:rFonts w:cs="Times New Roman"/>
        </w:rPr>
      </w:pPr>
      <w:bookmarkStart w:id="247" w:name="_Toc417507961"/>
      <w:bookmarkStart w:id="248" w:name="_Toc22550379"/>
      <w:r w:rsidRPr="00FD1823">
        <w:rPr>
          <w:rFonts w:cs="Times New Roman"/>
        </w:rPr>
        <w:lastRenderedPageBreak/>
        <w:t xml:space="preserve">CONCLUSIONES </w:t>
      </w:r>
      <w:bookmarkEnd w:id="247"/>
      <w:bookmarkEnd w:id="248"/>
      <w:r w:rsidR="00B50ECD">
        <w:rPr>
          <w:rFonts w:cs="Times New Roman"/>
        </w:rPr>
        <w:t>Y RECOMENDACIONES</w:t>
      </w:r>
    </w:p>
    <w:p w14:paraId="2DC2A7FE" w14:textId="77777777" w:rsidR="00057190" w:rsidRPr="00FD1823" w:rsidRDefault="00057190" w:rsidP="00990C01">
      <w:pPr>
        <w:jc w:val="both"/>
        <w:rPr>
          <w:rFonts w:ascii="Times New Roman" w:hAnsi="Times New Roman" w:cs="Times New Roman"/>
          <w:sz w:val="24"/>
          <w:szCs w:val="24"/>
        </w:rPr>
      </w:pPr>
    </w:p>
    <w:p w14:paraId="1FB3769E" w14:textId="77777777" w:rsidR="00057190" w:rsidRPr="00FD1823" w:rsidRDefault="00057190" w:rsidP="00FA76B3">
      <w:p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Este </w:t>
      </w:r>
      <w:r w:rsidR="00FF6BCC" w:rsidRPr="00FD1823">
        <w:rPr>
          <w:rFonts w:ascii="Times New Roman" w:hAnsi="Times New Roman" w:cs="Times New Roman"/>
          <w:sz w:val="24"/>
          <w:szCs w:val="24"/>
        </w:rPr>
        <w:t>informe final</w:t>
      </w:r>
      <w:r w:rsidRPr="00FD1823">
        <w:rPr>
          <w:rFonts w:ascii="Times New Roman" w:hAnsi="Times New Roman" w:cs="Times New Roman"/>
          <w:sz w:val="24"/>
          <w:szCs w:val="24"/>
        </w:rPr>
        <w:t xml:space="preserve"> del Municipio de </w:t>
      </w:r>
      <w:r w:rsidR="00B50ECD">
        <w:rPr>
          <w:rFonts w:ascii="Times New Roman" w:hAnsi="Times New Roman" w:cs="Times New Roman"/>
          <w:sz w:val="24"/>
          <w:szCs w:val="24"/>
        </w:rPr>
        <w:t>San Sebastián</w:t>
      </w:r>
      <w:r w:rsidRPr="00FD1823">
        <w:rPr>
          <w:rFonts w:ascii="Times New Roman" w:hAnsi="Times New Roman" w:cs="Times New Roman"/>
          <w:sz w:val="24"/>
          <w:szCs w:val="24"/>
        </w:rPr>
        <w:t xml:space="preserve"> ofrece </w:t>
      </w:r>
      <w:r w:rsidR="00B50ECD">
        <w:rPr>
          <w:rFonts w:ascii="Times New Roman" w:hAnsi="Times New Roman" w:cs="Times New Roman"/>
          <w:sz w:val="24"/>
          <w:szCs w:val="24"/>
        </w:rPr>
        <w:t xml:space="preserve">un panorama sobre la </w:t>
      </w:r>
      <w:r w:rsidRPr="00FD1823">
        <w:rPr>
          <w:rFonts w:ascii="Times New Roman" w:hAnsi="Times New Roman" w:cs="Times New Roman"/>
          <w:sz w:val="24"/>
          <w:szCs w:val="24"/>
        </w:rPr>
        <w:t>caracterización integral de la población víctima del conflicto armado desde la perspectiva de la población encuestada que asciende a un total de</w:t>
      </w:r>
      <w:r w:rsidR="00B50ECD">
        <w:rPr>
          <w:rFonts w:ascii="Times New Roman" w:hAnsi="Times New Roman" w:cs="Times New Roman"/>
          <w:sz w:val="24"/>
          <w:szCs w:val="24"/>
        </w:rPr>
        <w:t xml:space="preserve"> 422 hogares a 2016, por lo que </w:t>
      </w:r>
      <w:r w:rsidRPr="00FD1823">
        <w:rPr>
          <w:rFonts w:ascii="Times New Roman" w:hAnsi="Times New Roman" w:cs="Times New Roman"/>
          <w:sz w:val="24"/>
          <w:szCs w:val="24"/>
        </w:rPr>
        <w:t xml:space="preserve">es importante resaltar algunos aspectos de caracterización que </w:t>
      </w:r>
      <w:r w:rsidR="00B50ECD">
        <w:rPr>
          <w:rFonts w:ascii="Times New Roman" w:hAnsi="Times New Roman" w:cs="Times New Roman"/>
          <w:sz w:val="24"/>
          <w:szCs w:val="24"/>
        </w:rPr>
        <w:t>se destacan.</w:t>
      </w:r>
    </w:p>
    <w:p w14:paraId="42DA5FD8" w14:textId="77777777" w:rsidR="00057190" w:rsidRPr="00FD1823" w:rsidRDefault="00057190" w:rsidP="00FA76B3">
      <w:pPr>
        <w:numPr>
          <w:ilvl w:val="0"/>
          <w:numId w:val="12"/>
        </w:num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El municipio de </w:t>
      </w:r>
      <w:r w:rsidR="00B34A75" w:rsidRPr="00FD1823">
        <w:rPr>
          <w:rFonts w:ascii="Times New Roman" w:hAnsi="Times New Roman" w:cs="Times New Roman"/>
          <w:sz w:val="24"/>
          <w:szCs w:val="24"/>
        </w:rPr>
        <w:t>San Sebastián</w:t>
      </w:r>
      <w:r w:rsidRPr="00FD1823">
        <w:rPr>
          <w:rFonts w:ascii="Times New Roman" w:hAnsi="Times New Roman" w:cs="Times New Roman"/>
          <w:sz w:val="24"/>
          <w:szCs w:val="24"/>
        </w:rPr>
        <w:t xml:space="preserve"> revela una tendencia marcada del conflicto armado en los años 2001, 2011 al 2014 cuando se da el mayor número de hechos victimizantes que comprenden Acto terrorista / Atentados / Combates / Enfrentamientos / Hostigamientos.  Desde la aplicación de las encuestas en el 2016 se han presentado más de 200 hechos victimizantes de los cuales se han reportado 170 casos de hogares y 613 personas. Esta compilación registra una dinámica en el reporte de víctimas que debe mantenerse actualizada. A la fecha de la encuesta el 46% de la población encuestada se reconoce como </w:t>
      </w:r>
      <w:r w:rsidR="00163F8B" w:rsidRPr="00FD1823">
        <w:rPr>
          <w:rFonts w:ascii="Times New Roman" w:hAnsi="Times New Roman" w:cs="Times New Roman"/>
          <w:sz w:val="24"/>
          <w:szCs w:val="24"/>
        </w:rPr>
        <w:t>víctima; de</w:t>
      </w:r>
      <w:r w:rsidRPr="00FD1823">
        <w:rPr>
          <w:rFonts w:ascii="Times New Roman" w:hAnsi="Times New Roman" w:cs="Times New Roman"/>
          <w:sz w:val="24"/>
          <w:szCs w:val="24"/>
        </w:rPr>
        <w:t xml:space="preserve"> ella, el 45% proviene de zona rural dispersa con menos presencia Institucional. Este comportamiento amerita una mayor validación y reflexión con la mesa municipal de víctimas.</w:t>
      </w:r>
    </w:p>
    <w:p w14:paraId="4E9BB025" w14:textId="77777777" w:rsidR="00B50ECD" w:rsidRPr="008A313D" w:rsidRDefault="00057190" w:rsidP="008A313D">
      <w:pPr>
        <w:numPr>
          <w:ilvl w:val="0"/>
          <w:numId w:val="12"/>
        </w:num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Las condiciones de las víctimas en el Municipio de San Sebastián están asociadas principalmente al sector rural donde muchas de las familias residen mientras otras han migrado a otros municipios y departamentos vecinos. Un trabajo minucioso de minería de datos en la información disponible en la Red de Información Nacional – RIN, podría dar cuenta de esta correlación. </w:t>
      </w:r>
    </w:p>
    <w:p w14:paraId="45C14AA4" w14:textId="77777777" w:rsidR="00057190" w:rsidRPr="00FD1823" w:rsidRDefault="00057190" w:rsidP="00B50ECD">
      <w:pPr>
        <w:spacing w:line="360" w:lineRule="auto"/>
        <w:ind w:left="360"/>
        <w:jc w:val="both"/>
        <w:rPr>
          <w:rFonts w:ascii="Times New Roman" w:hAnsi="Times New Roman" w:cs="Times New Roman"/>
          <w:sz w:val="24"/>
          <w:szCs w:val="24"/>
        </w:rPr>
      </w:pPr>
      <w:r w:rsidRPr="00FD1823">
        <w:rPr>
          <w:rFonts w:ascii="Times New Roman" w:hAnsi="Times New Roman" w:cs="Times New Roman"/>
          <w:sz w:val="24"/>
          <w:szCs w:val="24"/>
        </w:rPr>
        <w:t xml:space="preserve">La situación social y económica de las víctimas es </w:t>
      </w:r>
      <w:r w:rsidR="00163F8B" w:rsidRPr="00FD1823">
        <w:rPr>
          <w:rFonts w:ascii="Times New Roman" w:hAnsi="Times New Roman" w:cs="Times New Roman"/>
          <w:sz w:val="24"/>
          <w:szCs w:val="24"/>
        </w:rPr>
        <w:t>variada,</w:t>
      </w:r>
      <w:r w:rsidRPr="00FD1823">
        <w:rPr>
          <w:rFonts w:ascii="Times New Roman" w:hAnsi="Times New Roman" w:cs="Times New Roman"/>
          <w:sz w:val="24"/>
          <w:szCs w:val="24"/>
        </w:rPr>
        <w:t xml:space="preserve"> pero presenta algunas generalidades que son importantes de destacar:</w:t>
      </w:r>
    </w:p>
    <w:p w14:paraId="23594F32" w14:textId="77777777" w:rsidR="00057190" w:rsidRPr="00FD1823" w:rsidRDefault="00057190" w:rsidP="00FA76B3">
      <w:pPr>
        <w:numPr>
          <w:ilvl w:val="1"/>
          <w:numId w:val="12"/>
        </w:num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Según los resulta</w:t>
      </w:r>
      <w:r w:rsidR="00B50ECD">
        <w:rPr>
          <w:rFonts w:ascii="Times New Roman" w:hAnsi="Times New Roman" w:cs="Times New Roman"/>
          <w:sz w:val="24"/>
          <w:szCs w:val="24"/>
        </w:rPr>
        <w:t>dos de la encuesta</w:t>
      </w:r>
      <w:r w:rsidRPr="00FD1823">
        <w:rPr>
          <w:rFonts w:ascii="Times New Roman" w:hAnsi="Times New Roman" w:cs="Times New Roman"/>
          <w:sz w:val="24"/>
          <w:szCs w:val="24"/>
        </w:rPr>
        <w:t>, predominan en la construcción las paredes de la vivienda, el adobe o tapia pisada (71.33%</w:t>
      </w:r>
      <w:r w:rsidR="00CC3B34" w:rsidRPr="00FD1823">
        <w:rPr>
          <w:rFonts w:ascii="Times New Roman" w:hAnsi="Times New Roman" w:cs="Times New Roman"/>
          <w:sz w:val="24"/>
          <w:szCs w:val="24"/>
        </w:rPr>
        <w:t>),</w:t>
      </w:r>
      <w:r w:rsidRPr="00FD1823">
        <w:rPr>
          <w:rFonts w:ascii="Times New Roman" w:hAnsi="Times New Roman" w:cs="Times New Roman"/>
          <w:sz w:val="24"/>
          <w:szCs w:val="24"/>
        </w:rPr>
        <w:t xml:space="preserve"> el material más utilizado para el piso es la </w:t>
      </w:r>
      <w:r w:rsidR="008A313D">
        <w:rPr>
          <w:rFonts w:ascii="Times New Roman" w:hAnsi="Times New Roman" w:cs="Times New Roman"/>
          <w:sz w:val="24"/>
          <w:szCs w:val="24"/>
        </w:rPr>
        <w:t>t</w:t>
      </w:r>
      <w:r w:rsidRPr="00FD1823">
        <w:rPr>
          <w:rFonts w:ascii="Times New Roman" w:hAnsi="Times New Roman" w:cs="Times New Roman"/>
          <w:sz w:val="24"/>
          <w:szCs w:val="24"/>
        </w:rPr>
        <w:t xml:space="preserve">ierra, arena (49.29 %) y para techar las viviendas se usa la </w:t>
      </w:r>
      <w:r w:rsidR="008A313D">
        <w:rPr>
          <w:rFonts w:ascii="Times New Roman" w:hAnsi="Times New Roman" w:cs="Times New Roman"/>
          <w:sz w:val="24"/>
          <w:szCs w:val="24"/>
        </w:rPr>
        <w:t>t</w:t>
      </w:r>
      <w:r w:rsidRPr="00FD1823">
        <w:rPr>
          <w:rFonts w:ascii="Times New Roman" w:hAnsi="Times New Roman" w:cs="Times New Roman"/>
          <w:sz w:val="24"/>
          <w:szCs w:val="24"/>
        </w:rPr>
        <w:t xml:space="preserve">eja de barro, zinc, asbesto-cemento SIN cielo raso (82.94%). Las </w:t>
      </w:r>
      <w:r w:rsidRPr="00FD1823">
        <w:rPr>
          <w:rFonts w:ascii="Times New Roman" w:hAnsi="Times New Roman" w:cs="Times New Roman"/>
          <w:sz w:val="24"/>
          <w:szCs w:val="24"/>
        </w:rPr>
        <w:lastRenderedPageBreak/>
        <w:t xml:space="preserve">características predominantes de los materiales de las viviendas son indicadores de sistemas constructivos tradicionales y se requiere un estudio más detallado para hacer una relación vivienda-calidad de vida- necesidades básicas satisfechas. El 8.3% de los encuestados respondieron que las viviendas se encuentran ubicadas en zonas de alto riesgo, factor que debe identificarse en el informe final para definir acciones con respecto a esas viviendas. El 46.68 % de los encuestados manifiestan no tener ningún tipo de soporte o documento que sustente la propiedad de la vivienda que ocupa, características de la tenencia que obligan a adelantar programas de saneamiento de la propiedad tanto a nivel rural como urbano. La mayoría de los encuestados informaron contar con energía y servicios de acueducto y alcantarillado, siendo este último servicio una variable que seguramente está más asociada al sector urbano que rural. </w:t>
      </w:r>
    </w:p>
    <w:p w14:paraId="343FEDEF" w14:textId="77777777" w:rsidR="00057190" w:rsidRPr="00FD1823" w:rsidRDefault="00057190" w:rsidP="00FA76B3">
      <w:pPr>
        <w:numPr>
          <w:ilvl w:val="1"/>
          <w:numId w:val="12"/>
        </w:num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En el ámbito educativo la mayor parte de la población tiene educación básica, lo que indica desarrollar nuevas estrategias de formación que potencien las capacidades existentes alrededor de nuevas iniciativas y de emprendimiento que estén en consonancia con el territorio.</w:t>
      </w:r>
    </w:p>
    <w:p w14:paraId="1397A937" w14:textId="77777777" w:rsidR="00057190" w:rsidRPr="00FD1823" w:rsidRDefault="00057190" w:rsidP="00FA76B3">
      <w:pPr>
        <w:numPr>
          <w:ilvl w:val="1"/>
          <w:numId w:val="12"/>
        </w:num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En el sector salud el 97.7% de la población víctima está afiliada al régimen subsidiado muchos no buscaron asistencia médica después de ocurrido el hecho </w:t>
      </w:r>
      <w:proofErr w:type="spellStart"/>
      <w:r w:rsidRPr="00FD1823">
        <w:rPr>
          <w:rFonts w:ascii="Times New Roman" w:hAnsi="Times New Roman" w:cs="Times New Roman"/>
          <w:sz w:val="24"/>
          <w:szCs w:val="24"/>
        </w:rPr>
        <w:t>victimizante</w:t>
      </w:r>
      <w:proofErr w:type="spellEnd"/>
      <w:r w:rsidRPr="00FD1823">
        <w:rPr>
          <w:rFonts w:ascii="Times New Roman" w:hAnsi="Times New Roman" w:cs="Times New Roman"/>
          <w:sz w:val="24"/>
          <w:szCs w:val="24"/>
        </w:rPr>
        <w:t>. En la encuesta no se interroga sobre otras formas de salud alternativa como la indígena, y que en el contexto del municipio sí se la reconoce en conjunto con la biomedicina, lo que puede contribuir a los procesos de rehabilitación y readaptación de las víctimas. El 0.8% de los encuestados respondió haber tenido algún tipo de incapacidad y discapacidad física derivada del conflicto armado. Al respecto es importante precisar este tipo de condiciones para así mismo diseñar políticas y estrategias de rehabilitación.</w:t>
      </w:r>
    </w:p>
    <w:p w14:paraId="3C437015" w14:textId="77777777" w:rsidR="00057190" w:rsidRPr="00FD1823" w:rsidRDefault="00057190" w:rsidP="00FA76B3">
      <w:pPr>
        <w:numPr>
          <w:ilvl w:val="1"/>
          <w:numId w:val="12"/>
        </w:numPr>
        <w:spacing w:line="360" w:lineRule="auto"/>
        <w:jc w:val="both"/>
        <w:rPr>
          <w:rFonts w:ascii="Times New Roman" w:hAnsi="Times New Roman" w:cs="Times New Roman"/>
          <w:sz w:val="24"/>
          <w:szCs w:val="24"/>
        </w:rPr>
      </w:pPr>
      <w:r w:rsidRPr="00FD1823">
        <w:rPr>
          <w:rFonts w:ascii="Times New Roman" w:hAnsi="Times New Roman" w:cs="Times New Roman"/>
          <w:sz w:val="24"/>
          <w:szCs w:val="24"/>
          <w:lang w:val="es-ES"/>
        </w:rPr>
        <w:lastRenderedPageBreak/>
        <w:t>Las actividades realizadas por la pobla</w:t>
      </w:r>
      <w:r w:rsidR="00B50ECD">
        <w:rPr>
          <w:rFonts w:ascii="Times New Roman" w:hAnsi="Times New Roman" w:cs="Times New Roman"/>
          <w:sz w:val="24"/>
          <w:szCs w:val="24"/>
          <w:lang w:val="es-ES"/>
        </w:rPr>
        <w:t>ción encuestada</w:t>
      </w:r>
      <w:r w:rsidRPr="00FD1823">
        <w:rPr>
          <w:rFonts w:ascii="Times New Roman" w:hAnsi="Times New Roman" w:cs="Times New Roman"/>
          <w:sz w:val="24"/>
          <w:szCs w:val="24"/>
          <w:lang w:val="es-ES"/>
        </w:rPr>
        <w:t xml:space="preserve"> se distribuyen así: el 66% son jornaleros o peones, el 16% se corresponde con trabajadores por cuenta propia, el 6 % corresponde a empleos domésticos -mujeres-, un 5% a trabajador familiar sin remuneración, y otro 5% a obreros o empleados de empresas particulares o que tienen relación con instituciones estatales y no estatales que tienen presencia en la zona. </w:t>
      </w:r>
      <w:r w:rsidRPr="00FD1823">
        <w:rPr>
          <w:rFonts w:ascii="Times New Roman" w:hAnsi="Times New Roman" w:cs="Times New Roman"/>
          <w:sz w:val="24"/>
          <w:szCs w:val="24"/>
        </w:rPr>
        <w:t xml:space="preserve">Ello contrasta con la falta de oportunidades económicas que se apreció en más del 90% de respuestas. Una lectura es que las actividades productivas y los salarios derivados de ellas no son suficientes para alcanzar los mínimos de sobrevivencia en el hogar. Así se muestra que la mayoría tienen ingresos muy inferiores al salario mínimo del 2016. La distribución de los hogares según el estrato económico, tienen el siguiente comportamiento: el 96% de los hogares viven en estrato 1 </w:t>
      </w:r>
      <w:r w:rsidR="00CD70D9" w:rsidRPr="00FD1823">
        <w:rPr>
          <w:rFonts w:ascii="Times New Roman" w:hAnsi="Times New Roman" w:cs="Times New Roman"/>
          <w:sz w:val="24"/>
          <w:szCs w:val="24"/>
        </w:rPr>
        <w:t>mientras el</w:t>
      </w:r>
      <w:r w:rsidRPr="00FD1823">
        <w:rPr>
          <w:rFonts w:ascii="Times New Roman" w:hAnsi="Times New Roman" w:cs="Times New Roman"/>
          <w:sz w:val="24"/>
          <w:szCs w:val="24"/>
        </w:rPr>
        <w:t xml:space="preserve"> 4% de los hogares viven en estrato 2, siendo este en nivel de estrato más alto encontrado en el municipio. </w:t>
      </w:r>
    </w:p>
    <w:p w14:paraId="022FABF3" w14:textId="77777777" w:rsidR="00057190" w:rsidRPr="00FD1823" w:rsidRDefault="00057190" w:rsidP="00FA76B3">
      <w:pPr>
        <w:numPr>
          <w:ilvl w:val="1"/>
          <w:numId w:val="12"/>
        </w:num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Las razones para vivir en el municipio ilustran la importancia del papel del círculo familiar, de vecinos y la comunidad en los procesos de adaptación. Esta tendencia es importante en las políticas y estrategias de reparación e indemnización ya que enfocan claramente la importancia del tejido social, aun estando en el territorio donde el conflicto prevalece.</w:t>
      </w:r>
    </w:p>
    <w:p w14:paraId="79E44657" w14:textId="77777777" w:rsidR="00057190" w:rsidRPr="00FD1823" w:rsidRDefault="00057190" w:rsidP="00FA76B3">
      <w:pPr>
        <w:numPr>
          <w:ilvl w:val="1"/>
          <w:numId w:val="12"/>
        </w:num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Aunque se infiere que hay trabajo en el municipio, la falta de oportunidades económicas es señalada como la mayor afectación en el hogar (90%). Ello indica que las políticas para estimular la economía local deben estar orientadas a la generación de nuevas oportunidades </w:t>
      </w:r>
      <w:r w:rsidR="002F423E" w:rsidRPr="00FD1823">
        <w:rPr>
          <w:rFonts w:ascii="Times New Roman" w:hAnsi="Times New Roman" w:cs="Times New Roman"/>
          <w:sz w:val="24"/>
          <w:szCs w:val="24"/>
        </w:rPr>
        <w:t>microempresariales</w:t>
      </w:r>
      <w:r w:rsidRPr="00FD1823">
        <w:rPr>
          <w:rFonts w:ascii="Times New Roman" w:hAnsi="Times New Roman" w:cs="Times New Roman"/>
          <w:sz w:val="24"/>
          <w:szCs w:val="24"/>
        </w:rPr>
        <w:t xml:space="preserve"> y de estímulo a nuevas formas de generación de ingresos como el turismo y otros emprendimientos afines a las capacidades de la población víctima. </w:t>
      </w:r>
    </w:p>
    <w:p w14:paraId="456B793C" w14:textId="77777777" w:rsidR="00057190" w:rsidRPr="00FD1823" w:rsidRDefault="00057190" w:rsidP="00FA76B3">
      <w:pPr>
        <w:numPr>
          <w:ilvl w:val="0"/>
          <w:numId w:val="12"/>
        </w:numPr>
        <w:spacing w:line="360" w:lineRule="auto"/>
        <w:jc w:val="both"/>
        <w:rPr>
          <w:rFonts w:ascii="Times New Roman" w:hAnsi="Times New Roman" w:cs="Times New Roman"/>
          <w:sz w:val="24"/>
          <w:szCs w:val="24"/>
        </w:rPr>
      </w:pPr>
      <w:r w:rsidRPr="00FD1823">
        <w:rPr>
          <w:rFonts w:ascii="Times New Roman" w:hAnsi="Times New Roman" w:cs="Times New Roman"/>
          <w:sz w:val="24"/>
          <w:szCs w:val="24"/>
        </w:rPr>
        <w:t xml:space="preserve">Uno de los aspectos reveladores sobre la situación actual de los hogares y las víctimas del conflicto armado en el Municipio de San Sebastián es la parte </w:t>
      </w:r>
      <w:r w:rsidRPr="00FD1823">
        <w:rPr>
          <w:rFonts w:ascii="Times New Roman" w:hAnsi="Times New Roman" w:cs="Times New Roman"/>
          <w:sz w:val="24"/>
          <w:szCs w:val="24"/>
        </w:rPr>
        <w:lastRenderedPageBreak/>
        <w:t xml:space="preserve">estructural referida a la poca atención y disposición por parte del Estado y las instituciones gubernamentales para atender las condiciones que derivaron de los hechos victimizantes y que afectó directa e indirectamente </w:t>
      </w:r>
      <w:r w:rsidR="00B50ECD">
        <w:rPr>
          <w:rFonts w:ascii="Times New Roman" w:hAnsi="Times New Roman" w:cs="Times New Roman"/>
          <w:sz w:val="24"/>
          <w:szCs w:val="24"/>
        </w:rPr>
        <w:t>las</w:t>
      </w:r>
      <w:r w:rsidRPr="00FD1823">
        <w:rPr>
          <w:rFonts w:ascii="Times New Roman" w:hAnsi="Times New Roman" w:cs="Times New Roman"/>
          <w:sz w:val="24"/>
          <w:szCs w:val="24"/>
        </w:rPr>
        <w:t xml:space="preserve"> familias. La no solicitud de reparaciones, la falta de definición de los casos en los procesos judiciales, la baja tasa de ejecución en términos de indemnización y reparación, entre otros, cuentan como factores integrales en la afectación de las condiciones de las víctimas. Esta “revictimización” se ha visto ejemplarizada con la misma Ley 1448 de 2011 que hoy hace ocho años estableció la importancia de realizar este estudio y que solo hasta hace poco más de un año se decide abordarlo para los 42 municipios del departamento del Cauca. Por múltiples respuestas dadas con relación al papel del Estado en indemnizar y reparar a las víctimas hay una desconfianza e incredulidad en las instituciones del Estado local, regional y nacional con respecto al desarrollo de actividades a corto, mediano y largo plazo que permitan alcanzar estados de satisfacción, reparación e indemnización. Este estudio constituye un primer paso importante en esa dirección, en tanto las organizaciones, redes, y en especial la mesa municipal de víctimas puedan, a partir de este trabajo, visualizar la propia condición actualizada de los hogares afectados y formular estrategias, propuestas e iniciativas de reparación e indemnización a las víctimas derivadas por el conflicto armado. </w:t>
      </w:r>
    </w:p>
    <w:p w14:paraId="4716C67E" w14:textId="77777777" w:rsidR="00057190" w:rsidRPr="00FD1823" w:rsidRDefault="00057190" w:rsidP="00FA76B3">
      <w:pPr>
        <w:numPr>
          <w:ilvl w:val="0"/>
          <w:numId w:val="12"/>
        </w:numPr>
        <w:spacing w:line="360" w:lineRule="auto"/>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La necesidad de enfocar acciones estatales en temas relacionados con procesos y proyectos productivos para población víctima en el municipio es manifiesta y evidente con el cruce de los datos generados. Además, no existen condiciones para un desarrollo adecuado de procesos de soberanía y seguridad alimentaria. </w:t>
      </w:r>
    </w:p>
    <w:p w14:paraId="4FC9A57E" w14:textId="77777777" w:rsidR="00B50ECD" w:rsidRDefault="00915D86" w:rsidP="00B50ECD">
      <w:pPr>
        <w:spacing w:line="360" w:lineRule="auto"/>
        <w:jc w:val="both"/>
        <w:rPr>
          <w:rFonts w:ascii="Times New Roman" w:hAnsi="Times New Roman" w:cs="Times New Roman"/>
          <w:sz w:val="24"/>
          <w:szCs w:val="24"/>
        </w:rPr>
      </w:pPr>
      <w:bookmarkStart w:id="249" w:name="_Hlk6906218"/>
      <w:r w:rsidRPr="00B50ECD">
        <w:rPr>
          <w:rFonts w:ascii="Times New Roman" w:hAnsi="Times New Roman" w:cs="Times New Roman"/>
          <w:sz w:val="24"/>
          <w:szCs w:val="24"/>
        </w:rPr>
        <w:t xml:space="preserve">El mayor número de víctimas se encuentra en el valle andino de Valencia o Valle de la </w:t>
      </w:r>
      <w:r w:rsidR="00345A23" w:rsidRPr="00B50ECD">
        <w:rPr>
          <w:rFonts w:ascii="Times New Roman" w:hAnsi="Times New Roman" w:cs="Times New Roman"/>
          <w:sz w:val="24"/>
          <w:szCs w:val="24"/>
        </w:rPr>
        <w:t>Papas. M</w:t>
      </w:r>
      <w:r w:rsidRPr="00B50ECD">
        <w:rPr>
          <w:rFonts w:ascii="Times New Roman" w:hAnsi="Times New Roman" w:cs="Times New Roman"/>
          <w:sz w:val="24"/>
          <w:szCs w:val="24"/>
        </w:rPr>
        <w:t xml:space="preserve">encionaron como estuvieron detenidos en su territorio durante varios años en la década del </w:t>
      </w:r>
      <w:r w:rsidR="00345A23" w:rsidRPr="00B50ECD">
        <w:rPr>
          <w:rFonts w:ascii="Times New Roman" w:hAnsi="Times New Roman" w:cs="Times New Roman"/>
          <w:sz w:val="24"/>
          <w:szCs w:val="24"/>
        </w:rPr>
        <w:t>19</w:t>
      </w:r>
      <w:r w:rsidRPr="00B50ECD">
        <w:rPr>
          <w:rFonts w:ascii="Times New Roman" w:hAnsi="Times New Roman" w:cs="Times New Roman"/>
          <w:sz w:val="24"/>
          <w:szCs w:val="24"/>
        </w:rPr>
        <w:t>80 y c</w:t>
      </w:r>
      <w:r w:rsidR="00345A23" w:rsidRPr="00B50ECD">
        <w:rPr>
          <w:rFonts w:ascii="Times New Roman" w:hAnsi="Times New Roman" w:cs="Times New Roman"/>
          <w:sz w:val="24"/>
          <w:szCs w:val="24"/>
        </w:rPr>
        <w:t>ó</w:t>
      </w:r>
      <w:r w:rsidRPr="00B50ECD">
        <w:rPr>
          <w:rFonts w:ascii="Times New Roman" w:hAnsi="Times New Roman" w:cs="Times New Roman"/>
          <w:sz w:val="24"/>
          <w:szCs w:val="24"/>
        </w:rPr>
        <w:t>mo una vez lleg</w:t>
      </w:r>
      <w:r w:rsidR="00345A23" w:rsidRPr="00B50ECD">
        <w:rPr>
          <w:rFonts w:ascii="Times New Roman" w:hAnsi="Times New Roman" w:cs="Times New Roman"/>
          <w:sz w:val="24"/>
          <w:szCs w:val="24"/>
        </w:rPr>
        <w:t>ó</w:t>
      </w:r>
      <w:r w:rsidRPr="00B50ECD">
        <w:rPr>
          <w:rFonts w:ascii="Times New Roman" w:hAnsi="Times New Roman" w:cs="Times New Roman"/>
          <w:sz w:val="24"/>
          <w:szCs w:val="24"/>
        </w:rPr>
        <w:t xml:space="preserve"> el batallón de Alta Montaña</w:t>
      </w:r>
      <w:r w:rsidR="00345A23" w:rsidRPr="00B50ECD">
        <w:rPr>
          <w:rFonts w:ascii="Times New Roman" w:hAnsi="Times New Roman" w:cs="Times New Roman"/>
          <w:sz w:val="24"/>
          <w:szCs w:val="24"/>
        </w:rPr>
        <w:t>,</w:t>
      </w:r>
      <w:r w:rsidRPr="00B50ECD">
        <w:rPr>
          <w:rFonts w:ascii="Times New Roman" w:hAnsi="Times New Roman" w:cs="Times New Roman"/>
          <w:sz w:val="24"/>
          <w:szCs w:val="24"/>
        </w:rPr>
        <w:t xml:space="preserve"> su vida volvió a la </w:t>
      </w:r>
      <w:r w:rsidRPr="00B50ECD">
        <w:rPr>
          <w:rFonts w:ascii="Times New Roman" w:hAnsi="Times New Roman" w:cs="Times New Roman"/>
          <w:sz w:val="24"/>
          <w:szCs w:val="24"/>
        </w:rPr>
        <w:lastRenderedPageBreak/>
        <w:t xml:space="preserve">tranquilidad incluso hoy que de nuevo arrecian los problemas de orden público en el municipio de San Sebastián, pero </w:t>
      </w:r>
      <w:r w:rsidR="00351294">
        <w:rPr>
          <w:rFonts w:ascii="Times New Roman" w:hAnsi="Times New Roman" w:cs="Times New Roman"/>
          <w:sz w:val="24"/>
          <w:szCs w:val="24"/>
        </w:rPr>
        <w:t>no en Valencia y su territorio.</w:t>
      </w:r>
    </w:p>
    <w:p w14:paraId="05DEA4D3" w14:textId="77777777" w:rsidR="00915D86" w:rsidRPr="00642D88" w:rsidRDefault="00B50ECD" w:rsidP="00642D8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Adicionalmente es importante reconocer lo siguiente: </w:t>
      </w:r>
      <w:r w:rsidR="00642D88">
        <w:rPr>
          <w:rFonts w:ascii="Times New Roman" w:hAnsi="Times New Roman" w:cs="Times New Roman"/>
          <w:sz w:val="24"/>
          <w:szCs w:val="24"/>
        </w:rPr>
        <w:t>A</w:t>
      </w:r>
      <w:r w:rsidR="00915D86" w:rsidRPr="00FD1823">
        <w:rPr>
          <w:rFonts w:ascii="Times New Roman" w:hAnsi="Times New Roman" w:cs="Times New Roman"/>
          <w:sz w:val="24"/>
          <w:szCs w:val="24"/>
        </w:rPr>
        <w:t>ntes de reali</w:t>
      </w:r>
      <w:r w:rsidR="009B2366" w:rsidRPr="00FD1823">
        <w:rPr>
          <w:rFonts w:ascii="Times New Roman" w:hAnsi="Times New Roman" w:cs="Times New Roman"/>
          <w:sz w:val="24"/>
          <w:szCs w:val="24"/>
        </w:rPr>
        <w:t>zar el proceso de caracterizació</w:t>
      </w:r>
      <w:r w:rsidR="00915D86" w:rsidRPr="00FD1823">
        <w:rPr>
          <w:rFonts w:ascii="Times New Roman" w:hAnsi="Times New Roman" w:cs="Times New Roman"/>
          <w:sz w:val="24"/>
          <w:szCs w:val="24"/>
        </w:rPr>
        <w:t>n se debe realizar un proceso de sensibilización con las víctimas en los territorios (explicación del sentido de las preguntas en el instrumento/ encuesta</w:t>
      </w:r>
      <w:r w:rsidR="00636612" w:rsidRPr="00FD1823">
        <w:rPr>
          <w:rFonts w:ascii="Times New Roman" w:hAnsi="Times New Roman" w:cs="Times New Roman"/>
          <w:sz w:val="24"/>
          <w:szCs w:val="24"/>
        </w:rPr>
        <w:t>).</w:t>
      </w:r>
      <w:r w:rsidR="00642D88">
        <w:rPr>
          <w:rFonts w:ascii="Times New Roman" w:hAnsi="Times New Roman" w:cs="Times New Roman"/>
          <w:sz w:val="24"/>
          <w:szCs w:val="24"/>
        </w:rPr>
        <w:t xml:space="preserve"> </w:t>
      </w:r>
      <w:r w:rsidR="00915D86" w:rsidRPr="00FD1823">
        <w:rPr>
          <w:rFonts w:ascii="Times New Roman" w:hAnsi="Times New Roman" w:cs="Times New Roman"/>
          <w:sz w:val="24"/>
          <w:szCs w:val="24"/>
        </w:rPr>
        <w:t xml:space="preserve">Se entiende que a nivel de Estado los resultados estadísticos </w:t>
      </w:r>
      <w:r w:rsidR="00636612" w:rsidRPr="00FD1823">
        <w:rPr>
          <w:rFonts w:ascii="Times New Roman" w:hAnsi="Times New Roman" w:cs="Times New Roman"/>
          <w:sz w:val="24"/>
          <w:szCs w:val="24"/>
        </w:rPr>
        <w:t xml:space="preserve">son </w:t>
      </w:r>
      <w:r w:rsidR="00915D86" w:rsidRPr="00FD1823">
        <w:rPr>
          <w:rFonts w:ascii="Times New Roman" w:hAnsi="Times New Roman" w:cs="Times New Roman"/>
          <w:sz w:val="24"/>
          <w:szCs w:val="24"/>
        </w:rPr>
        <w:t>un lenguaje técnico, pero en la realidad de la</w:t>
      </w:r>
      <w:r w:rsidR="009B2366" w:rsidRPr="00FD1823">
        <w:rPr>
          <w:rFonts w:ascii="Times New Roman" w:hAnsi="Times New Roman" w:cs="Times New Roman"/>
          <w:sz w:val="24"/>
          <w:szCs w:val="24"/>
        </w:rPr>
        <w:t>s</w:t>
      </w:r>
      <w:r w:rsidR="00915D86" w:rsidRPr="00FD1823">
        <w:rPr>
          <w:rFonts w:ascii="Times New Roman" w:hAnsi="Times New Roman" w:cs="Times New Roman"/>
          <w:sz w:val="24"/>
          <w:szCs w:val="24"/>
        </w:rPr>
        <w:t xml:space="preserve"> comunidades en sus territorios es necesario conocer la información más desglosada, sencilla y con gráficos pertinentes a niveles muy bajos de alfabetización.</w:t>
      </w:r>
    </w:p>
    <w:p w14:paraId="4965E228" w14:textId="77777777" w:rsidR="00FA76B3" w:rsidRPr="00FD1823" w:rsidRDefault="00FA76B3">
      <w:pPr>
        <w:rPr>
          <w:rFonts w:ascii="Times New Roman" w:hAnsi="Times New Roman" w:cs="Times New Roman"/>
          <w:b/>
          <w:sz w:val="24"/>
          <w:szCs w:val="24"/>
          <w:lang w:val="es-ES"/>
        </w:rPr>
      </w:pPr>
      <w:r w:rsidRPr="00FD1823">
        <w:rPr>
          <w:rFonts w:ascii="Times New Roman" w:hAnsi="Times New Roman" w:cs="Times New Roman"/>
          <w:b/>
          <w:sz w:val="24"/>
          <w:szCs w:val="24"/>
          <w:lang w:val="es-ES"/>
        </w:rPr>
        <w:br w:type="page"/>
      </w:r>
    </w:p>
    <w:p w14:paraId="64A1F883"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b/>
          <w:sz w:val="24"/>
          <w:szCs w:val="24"/>
          <w:lang w:val="es-ES"/>
        </w:rPr>
        <w:lastRenderedPageBreak/>
        <w:t>REFERENCIAS</w:t>
      </w:r>
    </w:p>
    <w:p w14:paraId="34C7AD94"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Ávila Martínez, A. (2009). Conflicto Armado en Cauca: Reconfiguración del poder regional de los actores armados. Bogotá, Corporación Nuevo Arco Iris. </w:t>
      </w:r>
    </w:p>
    <w:p w14:paraId="6B5AE77F"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Bolaños, J. (2012).  Conflicto armado en Colombia y su impacto en el Departamento del Cauca desde el 2002 al 2012. Colombia: Universidad Militar Nueva Granada. </w:t>
      </w:r>
    </w:p>
    <w:p w14:paraId="196FE016"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Cauca, Gobernación. (2015). REFLEXIONES CAUCANAS ANTE LOS DIÁLOGOS DE LA HABANA: ANÁLISIS CARTOGRÁFICO FRENTE A LOS POSACUERDOS DE PAZ (Reintegración, Riesgos de Violencia y Paz desde El Territorio). Popayán: Gobernación del Cauca. </w:t>
      </w:r>
    </w:p>
    <w:p w14:paraId="73F463A9"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Corporación Nuevo Arcoíris. (2007). Programa poblaciones afectadas por el conflicto. La memoria desde las víctimas V. Cauca: los caminos de la organización social y comunitaria. Consultado en: http://static.iris.net.co/semana/upload/documents/Doc-1883_2009520.pdf</w:t>
      </w:r>
    </w:p>
    <w:p w14:paraId="01A04907"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Centro de Memoria Histórica. (2019). Rutas del Conflicto. Consultado en: http://rutasdelconflicto.com/interna.php?masacre=340</w:t>
      </w:r>
    </w:p>
    <w:p w14:paraId="7D1E441E"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Decreto 1725 de 2012. Por el cual se adopta el Plan Nacional de Atención y Reparación Integral a las Víctimas de que trata la Ley 1448 de 2011. Consultado en: https://www.unidadvictimas.gov.co/sites/default/files/documentosbiblioteca/decreto-1725-de-2012.pdfdel Pueblo. (2018). Situación de los Derechos Humanos en el Departamento del Cauca. Informe Ejecutivo. Consultado en: http://www.defensoria.gov.co/public/pdf/Informe-ejecutivo%20_vicedef.pdf</w:t>
      </w:r>
    </w:p>
    <w:p w14:paraId="0D28240B"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Defensoría del Pueblo. (2018b). Informe Especial: economías ilegales, actores armados y nuevos escenario de riesgo en el </w:t>
      </w:r>
      <w:proofErr w:type="spellStart"/>
      <w:r w:rsidRPr="00FD1823">
        <w:rPr>
          <w:rFonts w:ascii="Times New Roman" w:hAnsi="Times New Roman" w:cs="Times New Roman"/>
          <w:sz w:val="24"/>
          <w:szCs w:val="24"/>
          <w:lang w:val="es-ES"/>
        </w:rPr>
        <w:t>posacuerdo</w:t>
      </w:r>
      <w:proofErr w:type="spellEnd"/>
      <w:r w:rsidRPr="00FD1823">
        <w:rPr>
          <w:rFonts w:ascii="Times New Roman" w:hAnsi="Times New Roman" w:cs="Times New Roman"/>
          <w:sz w:val="24"/>
          <w:szCs w:val="24"/>
          <w:lang w:val="es-ES"/>
        </w:rPr>
        <w:t>. Bogotá: Defensoría Delegada para la Prevención de Riesgos de Violaciones a los Derechos Humanos y el DIH Sistema de Alertas Tempranas (SAT).</w:t>
      </w:r>
    </w:p>
    <w:p w14:paraId="57FB83A6"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Departamento Nacional de Planeación – DNP. Índice de incidencia del conflicto armado 2002-2013 a nivel municipal. Consultado en: https://colaboracion.dnp.gov.co/CDT/Poltica%20de%20Vctimas/.../IICA%20municipal.x...</w:t>
      </w:r>
    </w:p>
    <w:p w14:paraId="66F66659"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Esquema de Ordenamiento Territorial – Municipio de San Sebastián. (2000). Consultado en: http://crc.gov.co/files/ConocimientoAmbiental/POT/sansebas/Cap3_dmECONOMICA.pdf</w:t>
      </w:r>
    </w:p>
    <w:p w14:paraId="15C14584" w14:textId="77777777" w:rsidR="00915D86" w:rsidRPr="00FD1823" w:rsidRDefault="00915D86" w:rsidP="00990C01">
      <w:pPr>
        <w:jc w:val="both"/>
        <w:rPr>
          <w:rFonts w:ascii="Times New Roman" w:hAnsi="Times New Roman" w:cs="Times New Roman"/>
          <w:sz w:val="24"/>
          <w:szCs w:val="24"/>
          <w:lang w:val="es-ES"/>
        </w:rPr>
      </w:pPr>
    </w:p>
    <w:p w14:paraId="3294A2FC"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lastRenderedPageBreak/>
        <w:t xml:space="preserve">Ministerio de Justicia y del Derecho, UNODC. (2014). Observatorio de Drogas de Colombia. Recuperado el 15 de Junio de 2015, de </w:t>
      </w:r>
      <w:hyperlink r:id="rId63" w:history="1">
        <w:r w:rsidRPr="00FD1823">
          <w:rPr>
            <w:rStyle w:val="Hipervnculo"/>
            <w:rFonts w:ascii="Times New Roman" w:hAnsi="Times New Roman" w:cs="Times New Roman"/>
            <w:sz w:val="24"/>
            <w:szCs w:val="24"/>
            <w:lang w:val="es-ES"/>
          </w:rPr>
          <w:t>http://www.odc.gov.co/portals/1/regionalizacion/caracterizacion/RE0503014-cauca.pdf</w:t>
        </w:r>
      </w:hyperlink>
    </w:p>
    <w:p w14:paraId="0B3D62B6"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Movimiento de Observación Electoral. (2007). Monografía Político Electoral. Departamento del Cauca 1997 a 2007. Consultado en: https://moe.org.co/home/doc/moe_mre/CD/PDF/cauca.pdf</w:t>
      </w:r>
    </w:p>
    <w:p w14:paraId="4D008655"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Observatorio de Drogas de Colombia. (2011). Observatorio de Drogas de Colombia. Recuperado el 15 de junio de 2015, de http://www.odc.gov.co/Portals/1/Geodata/visor-odc.html</w:t>
      </w:r>
    </w:p>
    <w:p w14:paraId="282E36C8"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Observatorio del Programa Presidencial de los Derechos Humanos y DIH. (2004). Panorama Actual del Cauca. Consultado en: http://historico.derechoshumanos.gov.co/Observatorio/Publicaciones/Documents/2010/Estu_Regionales/cauca2004.pdf</w:t>
      </w:r>
    </w:p>
    <w:p w14:paraId="0FF87093"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Observatorio del Conflicto Armado. (2008). Las dinámicas territoriales del Ejército de Liberación Nacional: Arauca, Cauca y Nariño. Corporación Nuevo Arco Iris. Consultado en: https://alfresco.uclouvain.be/alfresco/service/guest/streamDownload/workspace/SpacesStore/94f1062d-b821-4986-9634-ebf607eacd63/CNAI%20-%20Dinamicas%20territoriales%20ELN%202010.pdf?guest=true</w:t>
      </w:r>
    </w:p>
    <w:p w14:paraId="490369AE"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Organización de las Naciones Unidas para la Alimentación y la Agricultura – FAO. (2011). Importancia de la educación nutricional. Grupo de educación nutricional y sensibilización del consumidor. Consultado en: http://www.fao.org/ag/humannutrition/31779-02a54ce633a9507824a8e1165d4ae1d92.pdf</w:t>
      </w:r>
    </w:p>
    <w:p w14:paraId="22FA0D7B"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Plan de Desarrollo Municipal, San Sebastián, 2016-2019. Con firmeza sigamos avanzando. </w:t>
      </w:r>
    </w:p>
    <w:p w14:paraId="6DE3F648"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Parques Nacionales Naturales de Colombia. Plan de Manejo. (2013). Parque Nacional Natural Puracé. Consultado en: http://www.parquesnacionales.gov.co/portal/wp-content/uploads/2013/12/ParquePurace.pdf</w:t>
      </w:r>
    </w:p>
    <w:p w14:paraId="5D6C16C0"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Rabelo &amp; Díaz. (2017). Caracterización de los trabajadores por cuenta propia expuestos a sustancias químicas en el municipio arroyo naranjo de la habana, cuba. 2017. Revista Cubana de Salud y Trabajo 2018;19(2):40-4. </w:t>
      </w:r>
    </w:p>
    <w:p w14:paraId="16B1A17D" w14:textId="77777777" w:rsidR="00C10F6E" w:rsidRPr="00FD1823" w:rsidRDefault="00C10F6E">
      <w:pPr>
        <w:rPr>
          <w:rFonts w:ascii="Times New Roman" w:hAnsi="Times New Roman" w:cs="Times New Roman"/>
          <w:sz w:val="24"/>
          <w:szCs w:val="24"/>
          <w:lang w:val="es-ES"/>
        </w:rPr>
      </w:pPr>
      <w:r w:rsidRPr="00FD1823">
        <w:rPr>
          <w:rFonts w:ascii="Times New Roman" w:hAnsi="Times New Roman" w:cs="Times New Roman"/>
          <w:sz w:val="24"/>
          <w:szCs w:val="24"/>
          <w:lang w:val="es-ES"/>
        </w:rPr>
        <w:br w:type="page"/>
      </w:r>
    </w:p>
    <w:p w14:paraId="378CF4CE"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lastRenderedPageBreak/>
        <w:t>Unidad para la Atención y Reparación Integral a las Víctimas. (2014). Informe sobre el goce efectivo de derechos de la población víctima del desplazamiento forzado. Consultado en:https://www.unidadvictimas.gov.co/sites/default/files/documentosbiblioteca/cartillasnariv.pdf</w:t>
      </w:r>
    </w:p>
    <w:p w14:paraId="359845BF"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UNODC. (junio de 2014). UNODC. Recuperado el 15 de 06 de 2015, de https://www.unodc.org/colombia/es/</w:t>
      </w:r>
    </w:p>
    <w:p w14:paraId="2DB89218" w14:textId="77777777" w:rsidR="00915D86" w:rsidRPr="00FD1823" w:rsidRDefault="00915D86" w:rsidP="00990C01">
      <w:pPr>
        <w:jc w:val="both"/>
        <w:rPr>
          <w:rFonts w:ascii="Times New Roman" w:hAnsi="Times New Roman" w:cs="Times New Roman"/>
          <w:sz w:val="24"/>
          <w:szCs w:val="24"/>
          <w:lang w:val="es-ES"/>
        </w:rPr>
      </w:pPr>
      <w:r w:rsidRPr="00FD1823">
        <w:rPr>
          <w:rFonts w:ascii="Times New Roman" w:hAnsi="Times New Roman" w:cs="Times New Roman"/>
          <w:sz w:val="24"/>
          <w:szCs w:val="24"/>
          <w:lang w:val="es-ES"/>
        </w:rPr>
        <w:t xml:space="preserve">Universidad Javeriana. (2013). Análisis de la posesión territorial y situaciones de tensión interétnica e intercultural en el departamento del Cauca. Cali: Convenio Universidad Javeriana – INCODER. </w:t>
      </w:r>
    </w:p>
    <w:p w14:paraId="1CC9772A" w14:textId="77777777" w:rsidR="00915D86" w:rsidRPr="00FD1823" w:rsidRDefault="00915D86" w:rsidP="00990C01">
      <w:pPr>
        <w:jc w:val="both"/>
        <w:rPr>
          <w:rFonts w:ascii="Times New Roman" w:hAnsi="Times New Roman" w:cs="Times New Roman"/>
          <w:sz w:val="24"/>
          <w:szCs w:val="24"/>
        </w:rPr>
      </w:pPr>
    </w:p>
    <w:p w14:paraId="77ED54EE" w14:textId="77777777" w:rsidR="00915D86" w:rsidRPr="00FD1823" w:rsidRDefault="00915D86" w:rsidP="00990C01">
      <w:pPr>
        <w:jc w:val="both"/>
        <w:rPr>
          <w:rFonts w:ascii="Times New Roman" w:hAnsi="Times New Roman" w:cs="Times New Roman"/>
          <w:sz w:val="24"/>
          <w:szCs w:val="24"/>
        </w:rPr>
      </w:pPr>
    </w:p>
    <w:p w14:paraId="66E02405" w14:textId="77777777" w:rsidR="00915D86" w:rsidRPr="00FD1823" w:rsidRDefault="00915D86" w:rsidP="00990C01">
      <w:pPr>
        <w:jc w:val="both"/>
        <w:rPr>
          <w:rFonts w:ascii="Times New Roman" w:hAnsi="Times New Roman" w:cs="Times New Roman"/>
          <w:sz w:val="24"/>
          <w:szCs w:val="24"/>
          <w:lang w:val="es-ES"/>
        </w:rPr>
      </w:pPr>
    </w:p>
    <w:bookmarkEnd w:id="249"/>
    <w:p w14:paraId="3FD2D3DF" w14:textId="77777777" w:rsidR="00014170" w:rsidRPr="00FD1823" w:rsidRDefault="00014170" w:rsidP="00990C01">
      <w:pPr>
        <w:spacing w:line="276" w:lineRule="auto"/>
        <w:jc w:val="both"/>
        <w:rPr>
          <w:rFonts w:ascii="Times New Roman" w:hAnsi="Times New Roman" w:cs="Times New Roman"/>
          <w:b/>
          <w:bCs/>
          <w:sz w:val="24"/>
          <w:szCs w:val="24"/>
        </w:rPr>
      </w:pPr>
    </w:p>
    <w:p w14:paraId="1616D5C0" w14:textId="77777777" w:rsidR="00081B9E" w:rsidRPr="00FD1823" w:rsidRDefault="00081B9E" w:rsidP="00990C01">
      <w:pPr>
        <w:spacing w:line="276" w:lineRule="auto"/>
        <w:jc w:val="both"/>
        <w:rPr>
          <w:rFonts w:ascii="Times New Roman" w:hAnsi="Times New Roman" w:cs="Times New Roman"/>
          <w:b/>
          <w:bCs/>
          <w:sz w:val="24"/>
          <w:szCs w:val="24"/>
        </w:rPr>
      </w:pPr>
    </w:p>
    <w:p w14:paraId="0512E206" w14:textId="77777777" w:rsidR="00081B9E" w:rsidRPr="00FD1823" w:rsidRDefault="00081B9E" w:rsidP="00990C01">
      <w:pPr>
        <w:spacing w:line="276" w:lineRule="auto"/>
        <w:jc w:val="both"/>
        <w:rPr>
          <w:rFonts w:ascii="Times New Roman" w:hAnsi="Times New Roman" w:cs="Times New Roman"/>
          <w:b/>
          <w:bCs/>
          <w:sz w:val="24"/>
          <w:szCs w:val="24"/>
        </w:rPr>
      </w:pPr>
    </w:p>
    <w:p w14:paraId="4075A74B" w14:textId="77777777" w:rsidR="00081B9E" w:rsidRPr="00FD1823" w:rsidRDefault="00081B9E" w:rsidP="00990C01">
      <w:pPr>
        <w:spacing w:line="276" w:lineRule="auto"/>
        <w:jc w:val="both"/>
        <w:rPr>
          <w:rFonts w:ascii="Times New Roman" w:hAnsi="Times New Roman" w:cs="Times New Roman"/>
          <w:b/>
          <w:bCs/>
          <w:sz w:val="24"/>
          <w:szCs w:val="24"/>
        </w:rPr>
      </w:pPr>
    </w:p>
    <w:p w14:paraId="7C9FBB0A" w14:textId="77777777" w:rsidR="00081B9E" w:rsidRPr="00FD1823" w:rsidRDefault="00081B9E" w:rsidP="00990C01">
      <w:pPr>
        <w:spacing w:line="276" w:lineRule="auto"/>
        <w:jc w:val="both"/>
        <w:rPr>
          <w:rFonts w:ascii="Times New Roman" w:hAnsi="Times New Roman" w:cs="Times New Roman"/>
          <w:b/>
          <w:bCs/>
          <w:sz w:val="24"/>
          <w:szCs w:val="24"/>
        </w:rPr>
      </w:pPr>
    </w:p>
    <w:p w14:paraId="16D763D3" w14:textId="77777777" w:rsidR="00081B9E" w:rsidRPr="00FD1823" w:rsidRDefault="00081B9E" w:rsidP="00990C01">
      <w:pPr>
        <w:spacing w:line="276" w:lineRule="auto"/>
        <w:jc w:val="both"/>
        <w:rPr>
          <w:rFonts w:ascii="Times New Roman" w:hAnsi="Times New Roman" w:cs="Times New Roman"/>
          <w:b/>
          <w:bCs/>
          <w:sz w:val="24"/>
          <w:szCs w:val="24"/>
        </w:rPr>
      </w:pPr>
    </w:p>
    <w:p w14:paraId="601D4C6C" w14:textId="77777777" w:rsidR="00081B9E" w:rsidRPr="00FD1823" w:rsidRDefault="00081B9E" w:rsidP="00990C01">
      <w:pPr>
        <w:spacing w:line="276" w:lineRule="auto"/>
        <w:jc w:val="both"/>
        <w:rPr>
          <w:rFonts w:ascii="Times New Roman" w:hAnsi="Times New Roman" w:cs="Times New Roman"/>
          <w:b/>
          <w:bCs/>
          <w:sz w:val="24"/>
          <w:szCs w:val="24"/>
        </w:rPr>
      </w:pPr>
    </w:p>
    <w:p w14:paraId="5F09C2F8" w14:textId="77777777" w:rsidR="00081B9E" w:rsidRPr="00FD1823" w:rsidRDefault="00081B9E" w:rsidP="00990C01">
      <w:pPr>
        <w:spacing w:line="276" w:lineRule="auto"/>
        <w:jc w:val="both"/>
        <w:rPr>
          <w:rFonts w:ascii="Times New Roman" w:hAnsi="Times New Roman" w:cs="Times New Roman"/>
          <w:b/>
          <w:bCs/>
          <w:sz w:val="24"/>
          <w:szCs w:val="24"/>
        </w:rPr>
      </w:pPr>
    </w:p>
    <w:p w14:paraId="148987FA" w14:textId="77777777" w:rsidR="002F423E" w:rsidRPr="00FD1823" w:rsidRDefault="002F423E" w:rsidP="00990C01">
      <w:pPr>
        <w:spacing w:line="276" w:lineRule="auto"/>
        <w:jc w:val="both"/>
        <w:rPr>
          <w:rFonts w:ascii="Times New Roman" w:hAnsi="Times New Roman" w:cs="Times New Roman"/>
          <w:b/>
          <w:bCs/>
          <w:sz w:val="24"/>
          <w:szCs w:val="24"/>
        </w:rPr>
      </w:pPr>
    </w:p>
    <w:p w14:paraId="7B323A2A" w14:textId="77777777" w:rsidR="008A13E5" w:rsidRPr="00FD1823" w:rsidRDefault="008A13E5" w:rsidP="00990C01">
      <w:pPr>
        <w:spacing w:line="276" w:lineRule="auto"/>
        <w:jc w:val="both"/>
        <w:rPr>
          <w:rFonts w:ascii="Times New Roman" w:hAnsi="Times New Roman" w:cs="Times New Roman"/>
          <w:b/>
          <w:bCs/>
          <w:sz w:val="24"/>
          <w:szCs w:val="24"/>
        </w:rPr>
      </w:pPr>
    </w:p>
    <w:p w14:paraId="50EE4DE0" w14:textId="77777777" w:rsidR="008A13E5" w:rsidRPr="00FD1823" w:rsidRDefault="008A13E5" w:rsidP="00990C01">
      <w:pPr>
        <w:spacing w:line="276" w:lineRule="auto"/>
        <w:jc w:val="both"/>
        <w:rPr>
          <w:rFonts w:ascii="Times New Roman" w:hAnsi="Times New Roman" w:cs="Times New Roman"/>
          <w:b/>
          <w:bCs/>
          <w:sz w:val="24"/>
          <w:szCs w:val="24"/>
        </w:rPr>
      </w:pPr>
    </w:p>
    <w:p w14:paraId="612E6483" w14:textId="77777777" w:rsidR="008A13E5" w:rsidRPr="00FD1823" w:rsidRDefault="008A13E5" w:rsidP="00990C01">
      <w:pPr>
        <w:spacing w:line="276" w:lineRule="auto"/>
        <w:jc w:val="both"/>
        <w:rPr>
          <w:rFonts w:ascii="Times New Roman" w:hAnsi="Times New Roman" w:cs="Times New Roman"/>
          <w:b/>
          <w:bCs/>
          <w:sz w:val="24"/>
          <w:szCs w:val="24"/>
        </w:rPr>
      </w:pPr>
    </w:p>
    <w:p w14:paraId="4BD2E322" w14:textId="77777777" w:rsidR="008A13E5" w:rsidRPr="00FD1823" w:rsidRDefault="008A13E5" w:rsidP="00990C01">
      <w:pPr>
        <w:spacing w:line="276" w:lineRule="auto"/>
        <w:jc w:val="both"/>
        <w:rPr>
          <w:rFonts w:ascii="Times New Roman" w:hAnsi="Times New Roman" w:cs="Times New Roman"/>
          <w:b/>
          <w:bCs/>
          <w:sz w:val="24"/>
          <w:szCs w:val="24"/>
        </w:rPr>
      </w:pPr>
    </w:p>
    <w:p w14:paraId="74607E9E" w14:textId="77777777" w:rsidR="008A13E5" w:rsidRPr="00FD1823" w:rsidRDefault="008A13E5" w:rsidP="00990C01">
      <w:pPr>
        <w:spacing w:line="276" w:lineRule="auto"/>
        <w:jc w:val="both"/>
        <w:rPr>
          <w:rFonts w:ascii="Times New Roman" w:hAnsi="Times New Roman" w:cs="Times New Roman"/>
          <w:b/>
          <w:bCs/>
          <w:sz w:val="24"/>
          <w:szCs w:val="24"/>
        </w:rPr>
      </w:pPr>
    </w:p>
    <w:p w14:paraId="34E6697D" w14:textId="77777777" w:rsidR="008A13E5" w:rsidRPr="00FD1823" w:rsidRDefault="008A13E5" w:rsidP="00990C01">
      <w:pPr>
        <w:spacing w:line="276" w:lineRule="auto"/>
        <w:jc w:val="both"/>
        <w:rPr>
          <w:rFonts w:ascii="Times New Roman" w:hAnsi="Times New Roman" w:cs="Times New Roman"/>
          <w:b/>
          <w:bCs/>
          <w:sz w:val="24"/>
          <w:szCs w:val="24"/>
        </w:rPr>
      </w:pPr>
    </w:p>
    <w:p w14:paraId="06699E14" w14:textId="77777777" w:rsidR="008A13E5" w:rsidRPr="00FD1823" w:rsidRDefault="008A13E5" w:rsidP="00990C01">
      <w:pPr>
        <w:spacing w:line="276" w:lineRule="auto"/>
        <w:jc w:val="both"/>
        <w:rPr>
          <w:rFonts w:ascii="Times New Roman" w:hAnsi="Times New Roman" w:cs="Times New Roman"/>
          <w:b/>
          <w:bCs/>
          <w:sz w:val="24"/>
          <w:szCs w:val="24"/>
        </w:rPr>
      </w:pPr>
    </w:p>
    <w:p w14:paraId="1CE22B8D" w14:textId="77777777" w:rsidR="00CC3B34" w:rsidRPr="00FD1823" w:rsidRDefault="00CC3B34" w:rsidP="00990C01">
      <w:pPr>
        <w:jc w:val="both"/>
        <w:rPr>
          <w:rFonts w:ascii="Times New Roman" w:hAnsi="Times New Roman" w:cs="Times New Roman"/>
          <w:b/>
          <w:sz w:val="24"/>
          <w:szCs w:val="24"/>
          <w:lang w:val="es-ES"/>
        </w:rPr>
      </w:pPr>
      <w:bookmarkStart w:id="250" w:name="_Toc417507962"/>
    </w:p>
    <w:p w14:paraId="2BAD823C" w14:textId="77777777" w:rsidR="00CC3B34" w:rsidRPr="00FD1823" w:rsidRDefault="00CC3B34" w:rsidP="00990C01">
      <w:pPr>
        <w:jc w:val="both"/>
        <w:rPr>
          <w:rFonts w:ascii="Times New Roman" w:hAnsi="Times New Roman" w:cs="Times New Roman"/>
          <w:b/>
          <w:sz w:val="24"/>
          <w:szCs w:val="24"/>
          <w:lang w:val="es-ES"/>
        </w:rPr>
      </w:pPr>
    </w:p>
    <w:p w14:paraId="3A6A129C" w14:textId="77777777" w:rsidR="00CC3B34" w:rsidRPr="00FD1823" w:rsidRDefault="00CC3B34" w:rsidP="00990C01">
      <w:pPr>
        <w:jc w:val="both"/>
        <w:rPr>
          <w:rFonts w:ascii="Times New Roman" w:hAnsi="Times New Roman" w:cs="Times New Roman"/>
          <w:b/>
          <w:sz w:val="24"/>
          <w:szCs w:val="24"/>
          <w:lang w:val="es-ES"/>
        </w:rPr>
      </w:pPr>
    </w:p>
    <w:p w14:paraId="1258CA35" w14:textId="77777777" w:rsidR="00CC3B34" w:rsidRPr="00FD1823" w:rsidRDefault="00CC3B34" w:rsidP="00990C01">
      <w:pPr>
        <w:jc w:val="both"/>
        <w:rPr>
          <w:rFonts w:ascii="Times New Roman" w:hAnsi="Times New Roman" w:cs="Times New Roman"/>
          <w:b/>
          <w:sz w:val="24"/>
          <w:szCs w:val="24"/>
          <w:lang w:val="es-ES"/>
        </w:rPr>
      </w:pPr>
    </w:p>
    <w:p w14:paraId="73521D6E" w14:textId="77777777" w:rsidR="00CC3B34" w:rsidRPr="00FD1823" w:rsidRDefault="00CC3B34" w:rsidP="00990C01">
      <w:pPr>
        <w:jc w:val="both"/>
        <w:rPr>
          <w:rFonts w:ascii="Times New Roman" w:hAnsi="Times New Roman" w:cs="Times New Roman"/>
          <w:b/>
          <w:sz w:val="24"/>
          <w:szCs w:val="24"/>
          <w:lang w:val="es-ES"/>
        </w:rPr>
      </w:pPr>
    </w:p>
    <w:p w14:paraId="303FFE6C" w14:textId="77777777" w:rsidR="00CC3B34" w:rsidRPr="00FD1823" w:rsidRDefault="00CC3B34" w:rsidP="00990C01">
      <w:pPr>
        <w:jc w:val="both"/>
        <w:rPr>
          <w:rFonts w:ascii="Times New Roman" w:hAnsi="Times New Roman" w:cs="Times New Roman"/>
          <w:b/>
          <w:sz w:val="24"/>
          <w:szCs w:val="24"/>
          <w:lang w:val="es-ES"/>
        </w:rPr>
      </w:pPr>
    </w:p>
    <w:p w14:paraId="221039A5" w14:textId="77777777" w:rsidR="00CC3B34" w:rsidRPr="00FD1823" w:rsidRDefault="00CC3B34" w:rsidP="00990C01">
      <w:pPr>
        <w:jc w:val="both"/>
        <w:rPr>
          <w:rFonts w:ascii="Times New Roman" w:hAnsi="Times New Roman" w:cs="Times New Roman"/>
          <w:b/>
          <w:sz w:val="24"/>
          <w:szCs w:val="24"/>
          <w:lang w:val="es-ES"/>
        </w:rPr>
      </w:pPr>
    </w:p>
    <w:p w14:paraId="6380428F" w14:textId="77777777" w:rsidR="00CC3B34" w:rsidRPr="00FD1823" w:rsidRDefault="00CC3B34" w:rsidP="00990C01">
      <w:pPr>
        <w:jc w:val="both"/>
        <w:rPr>
          <w:rFonts w:ascii="Times New Roman" w:hAnsi="Times New Roman" w:cs="Times New Roman"/>
          <w:b/>
          <w:sz w:val="24"/>
          <w:szCs w:val="24"/>
          <w:lang w:val="es-ES"/>
        </w:rPr>
      </w:pPr>
    </w:p>
    <w:p w14:paraId="4A865D10" w14:textId="77777777" w:rsidR="00CC3B34" w:rsidRPr="00FD1823" w:rsidRDefault="00CC3B34" w:rsidP="00990C01">
      <w:pPr>
        <w:jc w:val="both"/>
        <w:rPr>
          <w:rFonts w:ascii="Times New Roman" w:hAnsi="Times New Roman" w:cs="Times New Roman"/>
          <w:b/>
          <w:sz w:val="24"/>
          <w:szCs w:val="24"/>
          <w:lang w:val="es-ES"/>
        </w:rPr>
      </w:pPr>
    </w:p>
    <w:p w14:paraId="1FAD04FB" w14:textId="77777777" w:rsidR="00CC3B34" w:rsidRPr="00FD1823" w:rsidRDefault="00CC3B34" w:rsidP="00990C01">
      <w:pPr>
        <w:jc w:val="both"/>
        <w:rPr>
          <w:rFonts w:ascii="Times New Roman" w:hAnsi="Times New Roman" w:cs="Times New Roman"/>
          <w:b/>
          <w:sz w:val="24"/>
          <w:szCs w:val="24"/>
          <w:lang w:val="es-ES"/>
        </w:rPr>
      </w:pPr>
    </w:p>
    <w:bookmarkEnd w:id="250"/>
    <w:p w14:paraId="4BA4E6AD" w14:textId="77777777" w:rsidR="00057190" w:rsidRPr="00FD1823" w:rsidRDefault="00057190" w:rsidP="00990C01">
      <w:pPr>
        <w:jc w:val="both"/>
        <w:rPr>
          <w:rFonts w:ascii="Times New Roman" w:hAnsi="Times New Roman" w:cs="Times New Roman"/>
          <w:b/>
          <w:iCs/>
          <w:sz w:val="24"/>
          <w:szCs w:val="24"/>
        </w:rPr>
      </w:pPr>
    </w:p>
    <w:p w14:paraId="10325E5B" w14:textId="77777777" w:rsidR="00057190" w:rsidRPr="00FD1823" w:rsidRDefault="00057190" w:rsidP="00990C01">
      <w:pPr>
        <w:jc w:val="both"/>
        <w:rPr>
          <w:rFonts w:ascii="Times New Roman" w:hAnsi="Times New Roman" w:cs="Times New Roman"/>
          <w:b/>
          <w:iCs/>
          <w:sz w:val="24"/>
          <w:szCs w:val="24"/>
        </w:rPr>
      </w:pPr>
    </w:p>
    <w:p w14:paraId="775A84EC" w14:textId="77777777" w:rsidR="00057190" w:rsidRPr="00FD1823" w:rsidRDefault="00057190" w:rsidP="00990C01">
      <w:pPr>
        <w:jc w:val="both"/>
        <w:rPr>
          <w:rFonts w:ascii="Times New Roman" w:hAnsi="Times New Roman" w:cs="Times New Roman"/>
          <w:b/>
          <w:iCs/>
          <w:sz w:val="24"/>
          <w:szCs w:val="24"/>
        </w:rPr>
      </w:pPr>
    </w:p>
    <w:p w14:paraId="66AA56F4" w14:textId="77777777" w:rsidR="008654E7" w:rsidRPr="00FD1823" w:rsidRDefault="008654E7" w:rsidP="00990C01">
      <w:pPr>
        <w:jc w:val="both"/>
        <w:rPr>
          <w:rFonts w:ascii="Times New Roman" w:hAnsi="Times New Roman" w:cs="Times New Roman"/>
          <w:sz w:val="24"/>
          <w:szCs w:val="24"/>
        </w:rPr>
      </w:pPr>
    </w:p>
    <w:sectPr w:rsidR="008654E7" w:rsidRPr="00FD1823">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DD20D5" w14:textId="77777777" w:rsidR="00C82E68" w:rsidRDefault="00C82E68" w:rsidP="00057190">
      <w:pPr>
        <w:spacing w:after="0" w:line="240" w:lineRule="auto"/>
      </w:pPr>
      <w:r>
        <w:separator/>
      </w:r>
    </w:p>
  </w:endnote>
  <w:endnote w:type="continuationSeparator" w:id="0">
    <w:p w14:paraId="2F4EA6A5" w14:textId="77777777" w:rsidR="00C82E68" w:rsidRDefault="00C82E68" w:rsidP="000571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78B6D3" w14:textId="77777777" w:rsidR="0040249C" w:rsidRDefault="0040249C">
    <w:pPr>
      <w:pStyle w:val="Piedepgina"/>
    </w:pPr>
    <w:r>
      <w:rPr>
        <w:noProof/>
        <w:lang w:eastAsia="es-CO"/>
      </w:rPr>
      <w:drawing>
        <wp:anchor distT="0" distB="0" distL="114300" distR="114300" simplePos="0" relativeHeight="251662336" behindDoc="1" locked="0" layoutInCell="1" allowOverlap="1" wp14:anchorId="2C5946D9" wp14:editId="77FFC759">
          <wp:simplePos x="0" y="0"/>
          <wp:positionH relativeFrom="margin">
            <wp:align>center</wp:align>
          </wp:positionH>
          <wp:positionV relativeFrom="paragraph">
            <wp:posOffset>-253365</wp:posOffset>
          </wp:positionV>
          <wp:extent cx="2792095" cy="865505"/>
          <wp:effectExtent l="0" t="0" r="8255" b="0"/>
          <wp:wrapTight wrapText="bothSides">
            <wp:wrapPolygon edited="0">
              <wp:start x="13411" y="0"/>
              <wp:lineTo x="4274" y="4754"/>
              <wp:lineTo x="884" y="7131"/>
              <wp:lineTo x="295" y="10935"/>
              <wp:lineTo x="147" y="19017"/>
              <wp:lineTo x="5011" y="20919"/>
              <wp:lineTo x="13411" y="20919"/>
              <wp:lineTo x="21516" y="20919"/>
              <wp:lineTo x="21516" y="0"/>
              <wp:lineTo x="13411" y="0"/>
            </wp:wrapPolygon>
          </wp:wrapTight>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92095" cy="865505"/>
                  </a:xfrm>
                  <a:prstGeom prst="rect">
                    <a:avLst/>
                  </a:prstGeom>
                  <a:noFill/>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144A47" w14:textId="77777777" w:rsidR="0040249C" w:rsidRDefault="0040249C" w:rsidP="00C25302">
    <w:pPr>
      <w:pStyle w:val="Piedepgina"/>
      <w:jc w:val="center"/>
    </w:pPr>
    <w:r>
      <w:rPr>
        <w:noProof/>
        <w:lang w:eastAsia="es-CO"/>
      </w:rPr>
      <w:drawing>
        <wp:inline distT="0" distB="0" distL="0" distR="0" wp14:anchorId="2A8F9D57" wp14:editId="6293DDC2">
          <wp:extent cx="2792095" cy="865505"/>
          <wp:effectExtent l="0" t="0" r="825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92095" cy="865505"/>
                  </a:xfrm>
                  <a:prstGeom prst="rect">
                    <a:avLst/>
                  </a:prstGeom>
                  <a:noFill/>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FA19F" w14:textId="77777777" w:rsidR="0040249C" w:rsidRDefault="0040249C">
    <w:pPr>
      <w:pStyle w:val="Piedepgina"/>
    </w:pPr>
    <w:r>
      <w:rPr>
        <w:rFonts w:ascii="Times New Roman" w:hAnsi="Times New Roman" w:cs="Times New Roman"/>
        <w:noProof/>
        <w:lang w:eastAsia="es-CO"/>
      </w:rPr>
      <mc:AlternateContent>
        <mc:Choice Requires="wpg">
          <w:drawing>
            <wp:anchor distT="0" distB="0" distL="114300" distR="114300" simplePos="0" relativeHeight="251663360" behindDoc="1" locked="0" layoutInCell="1" allowOverlap="1" wp14:anchorId="07528217" wp14:editId="03555173">
              <wp:simplePos x="0" y="0"/>
              <wp:positionH relativeFrom="column">
                <wp:posOffset>1329690</wp:posOffset>
              </wp:positionH>
              <wp:positionV relativeFrom="paragraph">
                <wp:posOffset>-360680</wp:posOffset>
              </wp:positionV>
              <wp:extent cx="2792730" cy="862965"/>
              <wp:effectExtent l="0" t="0" r="7620" b="0"/>
              <wp:wrapTopAndBottom/>
              <wp:docPr id="74" name="Grupo 74"/>
              <wp:cNvGraphicFramePr/>
              <a:graphic xmlns:a="http://schemas.openxmlformats.org/drawingml/2006/main">
                <a:graphicData uri="http://schemas.microsoft.com/office/word/2010/wordprocessingGroup">
                  <wpg:wgp>
                    <wpg:cNvGrpSpPr/>
                    <wpg:grpSpPr>
                      <a:xfrm>
                        <a:off x="0" y="0"/>
                        <a:ext cx="2792730" cy="862965"/>
                        <a:chOff x="0" y="0"/>
                        <a:chExt cx="2792730" cy="862965"/>
                      </a:xfrm>
                    </wpg:grpSpPr>
                    <pic:pic xmlns:pic="http://schemas.openxmlformats.org/drawingml/2006/picture">
                      <pic:nvPicPr>
                        <pic:cNvPr id="75" name="Imagen 75"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 name="Imagen 76"/>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6234C52" id="Grupo 74" o:spid="_x0000_s1026" style="position:absolute;margin-left:104.7pt;margin-top:-28.4pt;width:219.9pt;height:67.95pt;z-index:-251653120" coordsize="27927,862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5" o:spid="_x0000_s1027" type="#_x0000_t75" style="position:absolute;top:2286;width:11620;height:57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">
                <v:imagedata r:id="rId3" o:title="cauca_territorio_paz" croptop="17383f" cropbottom="19024f" cropleft="16220f" cropright="16220f"/>
              </v:shape>
              <v:shape id="Imagen 76" o:spid="_x0000_s1028" type="#_x0000_t75" style="position:absolute;left:17907;width:10020;height:86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">
                <v:imagedata r:id="rId4" o:title="" croptop="13534f" cropbottom="15098f" cropleft="20982f" cropright="20466f"/>
              </v:shape>
              <w10:wrap type="topAndBottom"/>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AFD36C" w14:textId="77777777" w:rsidR="00C82E68" w:rsidRDefault="00C82E68" w:rsidP="00057190">
      <w:pPr>
        <w:spacing w:after="0" w:line="240" w:lineRule="auto"/>
      </w:pPr>
      <w:r>
        <w:separator/>
      </w:r>
    </w:p>
  </w:footnote>
  <w:footnote w:type="continuationSeparator" w:id="0">
    <w:p w14:paraId="0481773C" w14:textId="77777777" w:rsidR="00C82E68" w:rsidRDefault="00C82E68" w:rsidP="00057190">
      <w:pPr>
        <w:spacing w:after="0" w:line="240" w:lineRule="auto"/>
      </w:pPr>
      <w:r>
        <w:continuationSeparator/>
      </w:r>
    </w:p>
  </w:footnote>
  <w:footnote w:id="1">
    <w:p w14:paraId="7B2258E1" w14:textId="77777777" w:rsidR="0040249C" w:rsidRPr="00B1061B" w:rsidRDefault="0040249C" w:rsidP="00057190">
      <w:pPr>
        <w:pStyle w:val="Textonotapie"/>
        <w:rPr>
          <w:rFonts w:ascii="Times New Roman" w:hAnsi="Times New Roman" w:cs="Times New Roman"/>
        </w:rPr>
      </w:pPr>
      <w:r w:rsidRPr="00B1061B">
        <w:rPr>
          <w:rStyle w:val="Refdenotaalpie"/>
          <w:rFonts w:ascii="Times New Roman" w:hAnsi="Times New Roman" w:cs="Times New Roman"/>
        </w:rPr>
        <w:footnoteRef/>
      </w:r>
      <w:r>
        <w:rPr>
          <w:rFonts w:ascii="Times New Roman" w:hAnsi="Times New Roman" w:cs="Times New Roman"/>
        </w:rPr>
        <w:t xml:space="preserve"> Red de información y c</w:t>
      </w:r>
      <w:r w:rsidRPr="00B1061B">
        <w:rPr>
          <w:rFonts w:ascii="Times New Roman" w:hAnsi="Times New Roman" w:cs="Times New Roman"/>
        </w:rPr>
        <w:t>omunicación del sector Agropecuario Colombiano</w:t>
      </w:r>
      <w:r>
        <w:rPr>
          <w:rFonts w:ascii="Times New Roman" w:hAnsi="Times New Roman" w:cs="Times New Roman"/>
        </w:rPr>
        <w:t xml:space="preserve"> [sic].</w:t>
      </w:r>
    </w:p>
  </w:footnote>
  <w:footnote w:id="2">
    <w:p w14:paraId="6FB8A11B" w14:textId="77777777" w:rsidR="0040249C" w:rsidRPr="00291E1C" w:rsidRDefault="0040249C" w:rsidP="00057190">
      <w:pPr>
        <w:pStyle w:val="Textonotapie"/>
        <w:jc w:val="both"/>
        <w:rPr>
          <w:rFonts w:ascii="Times New Roman" w:hAnsi="Times New Roman" w:cs="Times New Roman"/>
          <w:lang w:val="es-ES"/>
        </w:rPr>
      </w:pPr>
      <w:r w:rsidRPr="00DD60C2">
        <w:rPr>
          <w:rStyle w:val="Refdenotaalpie"/>
          <w:rFonts w:ascii="Times New Roman" w:hAnsi="Times New Roman" w:cs="Times New Roman"/>
        </w:rPr>
        <w:footnoteRef/>
      </w:r>
      <w:r w:rsidRPr="00DD60C2">
        <w:rPr>
          <w:rFonts w:ascii="Times New Roman" w:hAnsi="Times New Roman" w:cs="Times New Roman"/>
        </w:rPr>
        <w:t xml:space="preserve"> </w:t>
      </w:r>
      <w:r w:rsidRPr="00DD60C2">
        <w:rPr>
          <w:rFonts w:ascii="Times New Roman" w:hAnsi="Times New Roman" w:cs="Times New Roman"/>
          <w:lang w:val="es-ES_tradnl"/>
        </w:rPr>
        <w:t>Matricula neta: Corresponde al número de estudiantes matriculados en los niveles educativos del sistema de educación formal oficial con la edad teórica para cursarlos. 5 años: Transición, 6-10 años: Básica Primaria, 11-14 años: Básica Secundaria y 15-16 años: Media.</w:t>
      </w:r>
    </w:p>
  </w:footnote>
  <w:footnote w:id="3">
    <w:p w14:paraId="190972D6" w14:textId="77777777" w:rsidR="0040249C" w:rsidRPr="00291E1C" w:rsidRDefault="0040249C" w:rsidP="00057190">
      <w:pPr>
        <w:pStyle w:val="Textonotapie"/>
        <w:jc w:val="both"/>
        <w:rPr>
          <w:lang w:val="es-ES"/>
        </w:rPr>
      </w:pPr>
      <w:r w:rsidRPr="00DD60C2">
        <w:rPr>
          <w:rStyle w:val="Refdenotaalpie"/>
          <w:rFonts w:ascii="Times New Roman" w:hAnsi="Times New Roman" w:cs="Times New Roman"/>
        </w:rPr>
        <w:footnoteRef/>
      </w:r>
      <w:r w:rsidRPr="00DD60C2">
        <w:rPr>
          <w:rFonts w:ascii="Times New Roman" w:hAnsi="Times New Roman" w:cs="Times New Roman"/>
          <w:lang w:val="es-ES_tradnl"/>
        </w:rPr>
        <w:t xml:space="preserve"> Cobertura Neta: Cantidad o porcentaje de estudiantes matriculados en el sistema educativo; sin contar los que están en extra-edad ( aquellos que están por encima de la edad correspondiente para cada grado)</w:t>
      </w:r>
    </w:p>
  </w:footnote>
  <w:footnote w:id="4">
    <w:p w14:paraId="1A87301F" w14:textId="77777777" w:rsidR="0040249C" w:rsidRPr="00C72B79" w:rsidRDefault="0040249C" w:rsidP="00057190">
      <w:pPr>
        <w:pStyle w:val="Textonotapie"/>
        <w:jc w:val="both"/>
        <w:rPr>
          <w:rFonts w:ascii="Times New Roman" w:hAnsi="Times New Roman" w:cs="Times New Roman"/>
          <w:lang w:val="es-ES"/>
        </w:rPr>
      </w:pPr>
      <w:r w:rsidRPr="00C72B79">
        <w:rPr>
          <w:rStyle w:val="Refdenotaalpie"/>
          <w:rFonts w:ascii="Times New Roman" w:hAnsi="Times New Roman" w:cs="Times New Roman"/>
          <w:color w:val="000000" w:themeColor="text1"/>
        </w:rPr>
        <w:footnoteRef/>
      </w:r>
      <w:r w:rsidRPr="00C72B79">
        <w:rPr>
          <w:rFonts w:ascii="Times New Roman" w:hAnsi="Times New Roman" w:cs="Times New Roman"/>
          <w:color w:val="000000" w:themeColor="text1"/>
        </w:rPr>
        <w:t xml:space="preserve"> Informe sobre el goce efectivo de derechos de la población víctima del desplazamiento forzado. Unidad para la Atención y Reparación Integral a las Víctimas (2014). Recuperado de:  </w:t>
      </w:r>
      <w:hyperlink r:id="rId1" w:history="1">
        <w:r w:rsidRPr="00C72B79">
          <w:rPr>
            <w:rStyle w:val="Hipervnculo"/>
            <w:rFonts w:ascii="Times New Roman" w:hAnsi="Times New Roman" w:cs="Times New Roman"/>
            <w:color w:val="000000" w:themeColor="text1"/>
          </w:rPr>
          <w:t>https://www.unidadvictimas.gov.co/sites/default/files/documentosbiblioteca/cartillasnariv.pdf</w:t>
        </w:r>
      </w:hyperlink>
      <w:r>
        <w:rPr>
          <w:rStyle w:val="Hipervnculo"/>
          <w:rFonts w:ascii="Times New Roman" w:hAnsi="Times New Roman" w:cs="Times New Roman"/>
          <w:color w:val="000000" w:themeColor="text1"/>
        </w:rPr>
        <w:t>, diciembre de 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B93B7" w14:textId="77777777" w:rsidR="0040249C" w:rsidRDefault="0040249C">
    <w:pPr>
      <w:pStyle w:val="Encabezado"/>
    </w:pPr>
    <w:r>
      <w:rPr>
        <w:noProof/>
        <w:lang w:eastAsia="es-CO"/>
      </w:rPr>
      <mc:AlternateContent>
        <mc:Choice Requires="wpg">
          <w:drawing>
            <wp:anchor distT="0" distB="0" distL="114300" distR="114300" simplePos="0" relativeHeight="251660288" behindDoc="0" locked="0" layoutInCell="1" allowOverlap="1" wp14:anchorId="78CF607B" wp14:editId="46B544EC">
              <wp:simplePos x="0" y="0"/>
              <wp:positionH relativeFrom="margin">
                <wp:align>left</wp:align>
              </wp:positionH>
              <wp:positionV relativeFrom="paragraph">
                <wp:posOffset>-211455</wp:posOffset>
              </wp:positionV>
              <wp:extent cx="5504180" cy="742950"/>
              <wp:effectExtent l="0" t="38100" r="96520" b="95250"/>
              <wp:wrapSquare wrapText="bothSides"/>
              <wp:docPr id="16" name="Grupo 16"/>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29" name="Imagen 2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44" name="Imagen 44"/>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45"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4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0B2937D4" id="Grupo 16" o:spid="_x0000_s1026" style="position:absolute;margin-left:0;margin-top:-16.65pt;width:433.4pt;height:58.5pt;z-index:251660288;mso-position-horizontal:left;mso-position-horizontal-relative:margin"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9"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">
                <v:imagedata r:id="rId5" o:title=""/>
                <v:shadow on="t" color="black" opacity="26214f" origin="-.5,-.5" offset=".74836mm,.74836mm"/>
              </v:shape>
              <v:shape id="Imagen 44"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">
                <v:imagedata r:id="rId8" o:title=""/>
              </v:shape>
              <w10:wrap type="square" anchorx="margin"/>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73E08" w14:textId="77777777" w:rsidR="0040249C" w:rsidRDefault="0040249C">
    <w:pPr>
      <w:pStyle w:val="Encabezado"/>
    </w:pPr>
    <w:r>
      <w:rPr>
        <w:noProof/>
        <w:lang w:eastAsia="es-CO"/>
      </w:rPr>
      <mc:AlternateContent>
        <mc:Choice Requires="wpg">
          <w:drawing>
            <wp:anchor distT="0" distB="0" distL="114300" distR="114300" simplePos="0" relativeHeight="251661312" behindDoc="0" locked="0" layoutInCell="1" allowOverlap="1" wp14:anchorId="3321DD7D" wp14:editId="353AD063">
              <wp:simplePos x="0" y="0"/>
              <wp:positionH relativeFrom="column">
                <wp:posOffset>67310</wp:posOffset>
              </wp:positionH>
              <wp:positionV relativeFrom="paragraph">
                <wp:posOffset>-194945</wp:posOffset>
              </wp:positionV>
              <wp:extent cx="5504180" cy="742950"/>
              <wp:effectExtent l="0" t="38100" r="96520" b="95250"/>
              <wp:wrapSquare wrapText="bothSides"/>
              <wp:docPr id="47" name="Grupo 47"/>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48" name="Imagen 48"/>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59" name="Imagen 5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2"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3"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6241E772" id="Grupo 47" o:spid="_x0000_s1026" style="position:absolute;margin-left:5.3pt;margin-top:-15.35pt;width:433.4pt;height:58.5pt;z-index:251661312"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8"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">
                <v:imagedata r:id="rId5" o:title=""/>
                <v:shadow on="t" color="black" opacity="26214f" origin="-.5,-.5" offset=".74836mm,.74836mm"/>
              </v:shape>
              <v:shape id="Imagen 59"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">
                <v:imagedata r:id="rId8" o:title=""/>
              </v:shape>
              <w10:wrap type="square"/>
            </v:group>
          </w:pict>
        </mc:Fallback>
      </mc:AlternateContent>
    </w:r>
  </w:p>
  <w:p w14:paraId="0D03905A" w14:textId="77777777" w:rsidR="0040249C" w:rsidRDefault="0040249C">
    <w:pPr>
      <w:pStyle w:val="Encabezado"/>
    </w:pPr>
  </w:p>
  <w:p w14:paraId="5CC57F32" w14:textId="77777777" w:rsidR="0040249C" w:rsidRDefault="0040249C">
    <w:pPr>
      <w:pStyle w:val="Encabezado"/>
    </w:pPr>
  </w:p>
  <w:p w14:paraId="1FAD8B57" w14:textId="77777777" w:rsidR="0040249C" w:rsidRDefault="0040249C">
    <w:pPr>
      <w:pStyle w:val="Encabezado"/>
    </w:pPr>
  </w:p>
  <w:p w14:paraId="5FC74AD7" w14:textId="77777777" w:rsidR="0040249C" w:rsidRDefault="0040249C">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927522" w14:textId="77777777" w:rsidR="0040249C" w:rsidRDefault="0040249C">
    <w:pPr>
      <w:pStyle w:val="Encabezado"/>
    </w:pPr>
    <w:r>
      <w:rPr>
        <w:noProof/>
        <w:lang w:eastAsia="es-CO"/>
      </w:rPr>
      <w:drawing>
        <wp:anchor distT="0" distB="0" distL="114300" distR="114300" simplePos="0" relativeHeight="251659264" behindDoc="0" locked="0" layoutInCell="1" allowOverlap="1" wp14:anchorId="5DAF3C6F" wp14:editId="26AE49D0">
          <wp:simplePos x="0" y="0"/>
          <wp:positionH relativeFrom="margin">
            <wp:align>left</wp:align>
          </wp:positionH>
          <wp:positionV relativeFrom="paragraph">
            <wp:posOffset>-182880</wp:posOffset>
          </wp:positionV>
          <wp:extent cx="5578475" cy="841375"/>
          <wp:effectExtent l="0" t="0" r="3175" b="0"/>
          <wp:wrapTopAndBottom/>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78475" cy="841375"/>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C57B25"/>
    <w:multiLevelType w:val="hybridMultilevel"/>
    <w:tmpl w:val="B8869EC8"/>
    <w:lvl w:ilvl="0" w:tplc="C00C3482">
      <w:start w:val="5"/>
      <w:numFmt w:val="decimal"/>
      <w:lvlText w:val="%1"/>
      <w:lvlJc w:val="left"/>
      <w:pPr>
        <w:ind w:left="720" w:hanging="360"/>
      </w:pPr>
      <w:rPr>
        <w:rFonts w:eastAsiaTheme="majorEastAsia" w:cstheme="majorBidi"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 w15:restartNumberingAfterBreak="0">
    <w:nsid w:val="1F7C0257"/>
    <w:multiLevelType w:val="hybridMultilevel"/>
    <w:tmpl w:val="6AEAFC68"/>
    <w:lvl w:ilvl="0" w:tplc="240A0011">
      <w:start w:val="1"/>
      <w:numFmt w:val="decimal"/>
      <w:lvlText w:val="%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4" w15:restartNumberingAfterBreak="0">
    <w:nsid w:val="1FB22EEC"/>
    <w:multiLevelType w:val="hybridMultilevel"/>
    <w:tmpl w:val="C770C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7B92677"/>
    <w:multiLevelType w:val="hybridMultilevel"/>
    <w:tmpl w:val="2F6464F2"/>
    <w:lvl w:ilvl="0" w:tplc="7EBED1A4">
      <w:start w:val="5"/>
      <w:numFmt w:val="decimal"/>
      <w:lvlText w:val="%1"/>
      <w:lvlJc w:val="left"/>
      <w:pPr>
        <w:ind w:left="720" w:hanging="360"/>
      </w:pPr>
      <w:rPr>
        <w:rFonts w:eastAsiaTheme="majorEastAsia" w:cstheme="majorBidi"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7"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FAC16B3"/>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0" w15:restartNumberingAfterBreak="0">
    <w:nsid w:val="342536A9"/>
    <w:multiLevelType w:val="hybridMultilevel"/>
    <w:tmpl w:val="55589BE8"/>
    <w:lvl w:ilvl="0" w:tplc="BFF2568A">
      <w:start w:val="1"/>
      <w:numFmt w:val="decimal"/>
      <w:lvlText w:val="%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11" w15:restartNumberingAfterBreak="0">
    <w:nsid w:val="3BB00F84"/>
    <w:multiLevelType w:val="hybridMultilevel"/>
    <w:tmpl w:val="1556D404"/>
    <w:lvl w:ilvl="0" w:tplc="D2DE10CE">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41DE323F"/>
    <w:multiLevelType w:val="multilevel"/>
    <w:tmpl w:val="BD362FA2"/>
    <w:lvl w:ilvl="0">
      <w:start w:val="1"/>
      <w:numFmt w:val="decimal"/>
      <w:pStyle w:val="Ttulo1"/>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3" w15:restartNumberingAfterBreak="0">
    <w:nsid w:val="50BB4DF8"/>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25B4602"/>
    <w:multiLevelType w:val="hybridMultilevel"/>
    <w:tmpl w:val="CE2603C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5"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EB9574D"/>
    <w:multiLevelType w:val="hybridMultilevel"/>
    <w:tmpl w:val="C6541CA8"/>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num w:numId="1" w16cid:durableId="260577441">
    <w:abstractNumId w:val="7"/>
  </w:num>
  <w:num w:numId="2" w16cid:durableId="125396291">
    <w:abstractNumId w:val="6"/>
  </w:num>
  <w:num w:numId="3" w16cid:durableId="2091927097">
    <w:abstractNumId w:val="14"/>
  </w:num>
  <w:num w:numId="4" w16cid:durableId="1821073544">
    <w:abstractNumId w:val="2"/>
  </w:num>
  <w:num w:numId="5" w16cid:durableId="38631319">
    <w:abstractNumId w:val="8"/>
  </w:num>
  <w:num w:numId="6" w16cid:durableId="1592007863">
    <w:abstractNumId w:val="1"/>
  </w:num>
  <w:num w:numId="7" w16cid:durableId="940529306">
    <w:abstractNumId w:val="15"/>
  </w:num>
  <w:num w:numId="8" w16cid:durableId="1132555591">
    <w:abstractNumId w:val="4"/>
  </w:num>
  <w:num w:numId="9" w16cid:durableId="2058431600">
    <w:abstractNumId w:val="12"/>
  </w:num>
  <w:num w:numId="10" w16cid:durableId="1788231682">
    <w:abstractNumId w:val="16"/>
  </w:num>
  <w:num w:numId="11" w16cid:durableId="747583067">
    <w:abstractNumId w:val="11"/>
  </w:num>
  <w:num w:numId="12" w16cid:durableId="2022779027">
    <w:abstractNumId w:val="13"/>
  </w:num>
  <w:num w:numId="13" w16cid:durableId="764225844">
    <w:abstractNumId w:val="9"/>
  </w:num>
  <w:num w:numId="14" w16cid:durableId="377553816">
    <w:abstractNumId w:val="0"/>
  </w:num>
  <w:num w:numId="15" w16cid:durableId="693189642">
    <w:abstractNumId w:val="5"/>
  </w:num>
  <w:num w:numId="16" w16cid:durableId="401753164">
    <w:abstractNumId w:val="3"/>
  </w:num>
  <w:num w:numId="17" w16cid:durableId="752975480">
    <w:abstractNumId w:val="17"/>
  </w:num>
  <w:num w:numId="18" w16cid:durableId="147825628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activeWritingStyle w:appName="MSWord" w:lang="pt-BR" w:vendorID="64" w:dllVersion="6" w:nlCheck="1" w:checkStyle="0"/>
  <w:activeWritingStyle w:appName="MSWord" w:lang="es-ES" w:vendorID="64" w:dllVersion="6" w:nlCheck="1" w:checkStyle="0"/>
  <w:activeWritingStyle w:appName="MSWord" w:lang="es-CO" w:vendorID="64" w:dllVersion="6" w:nlCheck="1" w:checkStyle="0"/>
  <w:activeWritingStyle w:appName="MSWord" w:lang="en-US" w:vendorID="64" w:dllVersion="6" w:nlCheck="1" w:checkStyle="0"/>
  <w:activeWritingStyle w:appName="MSWord" w:lang="es-ES_tradnl" w:vendorID="64" w:dllVersion="6" w:nlCheck="1" w:checkStyle="0"/>
  <w:activeWritingStyle w:appName="MSWord" w:lang="es-ES" w:vendorID="64" w:dllVersion="4096" w:nlCheck="1" w:checkStyle="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190"/>
    <w:rsid w:val="00006D97"/>
    <w:rsid w:val="00014170"/>
    <w:rsid w:val="000507B1"/>
    <w:rsid w:val="000552AC"/>
    <w:rsid w:val="00057190"/>
    <w:rsid w:val="00073ACF"/>
    <w:rsid w:val="00081B9E"/>
    <w:rsid w:val="000A5B6B"/>
    <w:rsid w:val="000C5E05"/>
    <w:rsid w:val="00115A18"/>
    <w:rsid w:val="00122BC5"/>
    <w:rsid w:val="00123E44"/>
    <w:rsid w:val="00153FA9"/>
    <w:rsid w:val="0016186F"/>
    <w:rsid w:val="00163F8B"/>
    <w:rsid w:val="001756B7"/>
    <w:rsid w:val="001D566D"/>
    <w:rsid w:val="001E4A18"/>
    <w:rsid w:val="00214098"/>
    <w:rsid w:val="00221117"/>
    <w:rsid w:val="00236626"/>
    <w:rsid w:val="00280A3A"/>
    <w:rsid w:val="002B2E25"/>
    <w:rsid w:val="002F423E"/>
    <w:rsid w:val="003244FE"/>
    <w:rsid w:val="00333461"/>
    <w:rsid w:val="00345A23"/>
    <w:rsid w:val="00351294"/>
    <w:rsid w:val="003608C4"/>
    <w:rsid w:val="00377C76"/>
    <w:rsid w:val="00391953"/>
    <w:rsid w:val="003B676B"/>
    <w:rsid w:val="003C6C28"/>
    <w:rsid w:val="003C7FDA"/>
    <w:rsid w:val="0040249C"/>
    <w:rsid w:val="004300FE"/>
    <w:rsid w:val="004435D8"/>
    <w:rsid w:val="0047718A"/>
    <w:rsid w:val="004A68FD"/>
    <w:rsid w:val="004D369E"/>
    <w:rsid w:val="004D4EDC"/>
    <w:rsid w:val="004E1C4F"/>
    <w:rsid w:val="004F2401"/>
    <w:rsid w:val="004F2B50"/>
    <w:rsid w:val="005217B4"/>
    <w:rsid w:val="005249AA"/>
    <w:rsid w:val="00535C86"/>
    <w:rsid w:val="005369C3"/>
    <w:rsid w:val="00545CB5"/>
    <w:rsid w:val="005666E9"/>
    <w:rsid w:val="005C23F8"/>
    <w:rsid w:val="005C7E2E"/>
    <w:rsid w:val="005D0212"/>
    <w:rsid w:val="005D1E3A"/>
    <w:rsid w:val="00601C51"/>
    <w:rsid w:val="00634970"/>
    <w:rsid w:val="00636612"/>
    <w:rsid w:val="00642D88"/>
    <w:rsid w:val="006703CE"/>
    <w:rsid w:val="00673829"/>
    <w:rsid w:val="006A2598"/>
    <w:rsid w:val="006A3BEF"/>
    <w:rsid w:val="007212B5"/>
    <w:rsid w:val="007335A0"/>
    <w:rsid w:val="00733F63"/>
    <w:rsid w:val="00767DEE"/>
    <w:rsid w:val="00776F74"/>
    <w:rsid w:val="00781C27"/>
    <w:rsid w:val="007A6B27"/>
    <w:rsid w:val="007C3D13"/>
    <w:rsid w:val="007D1975"/>
    <w:rsid w:val="007E6DE2"/>
    <w:rsid w:val="007F5EB5"/>
    <w:rsid w:val="007F735C"/>
    <w:rsid w:val="00802A56"/>
    <w:rsid w:val="00814C12"/>
    <w:rsid w:val="008654E7"/>
    <w:rsid w:val="00893BDF"/>
    <w:rsid w:val="00895F96"/>
    <w:rsid w:val="008A13E5"/>
    <w:rsid w:val="008A1963"/>
    <w:rsid w:val="008A313D"/>
    <w:rsid w:val="008F393A"/>
    <w:rsid w:val="008F6E09"/>
    <w:rsid w:val="00915D86"/>
    <w:rsid w:val="009269A4"/>
    <w:rsid w:val="009516DB"/>
    <w:rsid w:val="00952092"/>
    <w:rsid w:val="00952C64"/>
    <w:rsid w:val="00990C01"/>
    <w:rsid w:val="009A2C65"/>
    <w:rsid w:val="009B2366"/>
    <w:rsid w:val="009B58ED"/>
    <w:rsid w:val="009D747E"/>
    <w:rsid w:val="00A53092"/>
    <w:rsid w:val="00A56500"/>
    <w:rsid w:val="00A66310"/>
    <w:rsid w:val="00A74667"/>
    <w:rsid w:val="00A775C8"/>
    <w:rsid w:val="00A93AEE"/>
    <w:rsid w:val="00A93EC9"/>
    <w:rsid w:val="00AA392F"/>
    <w:rsid w:val="00AE4192"/>
    <w:rsid w:val="00B12E27"/>
    <w:rsid w:val="00B32AD6"/>
    <w:rsid w:val="00B34A75"/>
    <w:rsid w:val="00B45515"/>
    <w:rsid w:val="00B50ECD"/>
    <w:rsid w:val="00B777DA"/>
    <w:rsid w:val="00B940BC"/>
    <w:rsid w:val="00B96AF5"/>
    <w:rsid w:val="00BA5F21"/>
    <w:rsid w:val="00C06F1F"/>
    <w:rsid w:val="00C10F6E"/>
    <w:rsid w:val="00C25302"/>
    <w:rsid w:val="00C327C6"/>
    <w:rsid w:val="00C740F9"/>
    <w:rsid w:val="00C7542E"/>
    <w:rsid w:val="00C81B62"/>
    <w:rsid w:val="00C82E68"/>
    <w:rsid w:val="00CA183C"/>
    <w:rsid w:val="00CC3B34"/>
    <w:rsid w:val="00CD5F9F"/>
    <w:rsid w:val="00CD70D9"/>
    <w:rsid w:val="00CE0598"/>
    <w:rsid w:val="00CE5554"/>
    <w:rsid w:val="00D24C23"/>
    <w:rsid w:val="00D27E60"/>
    <w:rsid w:val="00D558E9"/>
    <w:rsid w:val="00D61457"/>
    <w:rsid w:val="00D67B69"/>
    <w:rsid w:val="00DE0F70"/>
    <w:rsid w:val="00E0777C"/>
    <w:rsid w:val="00E14495"/>
    <w:rsid w:val="00E22B50"/>
    <w:rsid w:val="00E23582"/>
    <w:rsid w:val="00E25B23"/>
    <w:rsid w:val="00E363FD"/>
    <w:rsid w:val="00E65768"/>
    <w:rsid w:val="00E74E7B"/>
    <w:rsid w:val="00EC5638"/>
    <w:rsid w:val="00F57E52"/>
    <w:rsid w:val="00F8303F"/>
    <w:rsid w:val="00F96257"/>
    <w:rsid w:val="00FA0DF9"/>
    <w:rsid w:val="00FA76B3"/>
    <w:rsid w:val="00FD1823"/>
    <w:rsid w:val="00FD3A2B"/>
    <w:rsid w:val="00FD4669"/>
    <w:rsid w:val="00FF6BC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BFF10F"/>
  <w15:docId w15:val="{5E2753A7-8844-7846-8821-7FFBE1F15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D1E3A"/>
    <w:pPr>
      <w:keepNext/>
      <w:keepLines/>
      <w:numPr>
        <w:numId w:val="9"/>
      </w:numPr>
      <w:spacing w:before="240" w:after="0"/>
      <w:jc w:val="both"/>
      <w:outlineLvl w:val="0"/>
    </w:pPr>
    <w:rPr>
      <w:rFonts w:ascii="Times New Roman" w:eastAsiaTheme="majorEastAsia" w:hAnsi="Times New Roman" w:cstheme="majorBidi"/>
      <w:b/>
      <w:sz w:val="24"/>
      <w:szCs w:val="32"/>
      <w:lang w:val="es-ES" w:eastAsia="es-CO"/>
    </w:rPr>
  </w:style>
  <w:style w:type="paragraph" w:styleId="Ttulo2">
    <w:name w:val="heading 2"/>
    <w:basedOn w:val="Normal"/>
    <w:next w:val="Normal"/>
    <w:link w:val="Ttulo2Car"/>
    <w:uiPriority w:val="9"/>
    <w:unhideWhenUsed/>
    <w:qFormat/>
    <w:rsid w:val="00057190"/>
    <w:pPr>
      <w:keepNext/>
      <w:keepLines/>
      <w:spacing w:before="40" w:after="0" w:line="240" w:lineRule="auto"/>
      <w:outlineLvl w:val="1"/>
    </w:pPr>
    <w:rPr>
      <w:rFonts w:ascii="Times New Roman" w:eastAsiaTheme="majorEastAsia" w:hAnsi="Times New Roman" w:cstheme="majorBidi"/>
      <w:b/>
      <w:szCs w:val="26"/>
    </w:rPr>
  </w:style>
  <w:style w:type="paragraph" w:styleId="Ttulo3">
    <w:name w:val="heading 3"/>
    <w:basedOn w:val="Normal"/>
    <w:next w:val="Normal"/>
    <w:link w:val="Ttulo3Car"/>
    <w:uiPriority w:val="9"/>
    <w:semiHidden/>
    <w:unhideWhenUsed/>
    <w:qFormat/>
    <w:rsid w:val="00057190"/>
    <w:pPr>
      <w:keepNext/>
      <w:keepLines/>
      <w:spacing w:before="40" w:after="0" w:line="240" w:lineRule="auto"/>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D1E3A"/>
    <w:rPr>
      <w:rFonts w:ascii="Times New Roman" w:eastAsiaTheme="majorEastAsia" w:hAnsi="Times New Roman" w:cstheme="majorBidi"/>
      <w:b/>
      <w:sz w:val="24"/>
      <w:szCs w:val="32"/>
      <w:lang w:val="es-ES" w:eastAsia="es-CO"/>
    </w:rPr>
  </w:style>
  <w:style w:type="character" w:customStyle="1" w:styleId="Ttulo2Car">
    <w:name w:val="Título 2 Car"/>
    <w:basedOn w:val="Fuentedeprrafopredeter"/>
    <w:link w:val="Ttulo2"/>
    <w:uiPriority w:val="9"/>
    <w:rsid w:val="00057190"/>
    <w:rPr>
      <w:rFonts w:ascii="Times New Roman" w:eastAsiaTheme="majorEastAsia" w:hAnsi="Times New Roman" w:cstheme="majorBidi"/>
      <w:b/>
      <w:szCs w:val="26"/>
    </w:rPr>
  </w:style>
  <w:style w:type="character" w:customStyle="1" w:styleId="Ttulo3Car">
    <w:name w:val="Título 3 Car"/>
    <w:basedOn w:val="Fuentedeprrafopredeter"/>
    <w:link w:val="Ttulo3"/>
    <w:uiPriority w:val="9"/>
    <w:semiHidden/>
    <w:rsid w:val="00057190"/>
    <w:rPr>
      <w:rFonts w:asciiTheme="majorHAnsi" w:eastAsiaTheme="majorEastAsia" w:hAnsiTheme="majorHAnsi" w:cstheme="majorBidi"/>
      <w:color w:val="1F3763" w:themeColor="accent1" w:themeShade="7F"/>
      <w:sz w:val="24"/>
      <w:szCs w:val="24"/>
    </w:rPr>
  </w:style>
  <w:style w:type="paragraph" w:styleId="Encabezado">
    <w:name w:val="header"/>
    <w:basedOn w:val="Normal"/>
    <w:link w:val="EncabezadoCar"/>
    <w:uiPriority w:val="99"/>
    <w:unhideWhenUsed/>
    <w:rsid w:val="0005719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57190"/>
  </w:style>
  <w:style w:type="paragraph" w:styleId="Piedepgina">
    <w:name w:val="footer"/>
    <w:basedOn w:val="Normal"/>
    <w:link w:val="PiedepginaCar"/>
    <w:uiPriority w:val="99"/>
    <w:unhideWhenUsed/>
    <w:rsid w:val="0005719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57190"/>
  </w:style>
  <w:style w:type="paragraph" w:styleId="Prrafodelista">
    <w:name w:val="List Paragraph"/>
    <w:basedOn w:val="Normal"/>
    <w:uiPriority w:val="34"/>
    <w:qFormat/>
    <w:rsid w:val="00057190"/>
    <w:pPr>
      <w:ind w:left="720"/>
      <w:contextualSpacing/>
    </w:pPr>
  </w:style>
  <w:style w:type="paragraph" w:customStyle="1" w:styleId="Default">
    <w:name w:val="Default"/>
    <w:rsid w:val="00057190"/>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39"/>
    <w:rsid w:val="000571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a">
    <w:name w:val="Bibliography"/>
    <w:basedOn w:val="Normal"/>
    <w:next w:val="Normal"/>
    <w:uiPriority w:val="37"/>
    <w:unhideWhenUsed/>
    <w:rsid w:val="00057190"/>
  </w:style>
  <w:style w:type="character" w:styleId="Hipervnculo">
    <w:name w:val="Hyperlink"/>
    <w:basedOn w:val="Fuentedeprrafopredeter"/>
    <w:uiPriority w:val="99"/>
    <w:unhideWhenUsed/>
    <w:rsid w:val="00057190"/>
    <w:rPr>
      <w:color w:val="0563C1" w:themeColor="hyperlink"/>
      <w:u w:val="single"/>
    </w:rPr>
  </w:style>
  <w:style w:type="character" w:customStyle="1" w:styleId="Mencinsinresolver1">
    <w:name w:val="Mención sin resolver1"/>
    <w:basedOn w:val="Fuentedeprrafopredeter"/>
    <w:uiPriority w:val="99"/>
    <w:semiHidden/>
    <w:unhideWhenUsed/>
    <w:rsid w:val="00057190"/>
    <w:rPr>
      <w:color w:val="605E5C"/>
      <w:shd w:val="clear" w:color="auto" w:fill="E1DFDD"/>
    </w:rPr>
  </w:style>
  <w:style w:type="paragraph" w:styleId="Sinespaciado">
    <w:name w:val="No Spacing"/>
    <w:uiPriority w:val="1"/>
    <w:qFormat/>
    <w:rsid w:val="00057190"/>
    <w:pPr>
      <w:spacing w:after="0" w:line="240" w:lineRule="auto"/>
    </w:pPr>
  </w:style>
  <w:style w:type="paragraph" w:styleId="Textodeglobo">
    <w:name w:val="Balloon Text"/>
    <w:basedOn w:val="Normal"/>
    <w:link w:val="TextodegloboCar"/>
    <w:uiPriority w:val="99"/>
    <w:semiHidden/>
    <w:unhideWhenUsed/>
    <w:rsid w:val="00057190"/>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57190"/>
    <w:rPr>
      <w:rFonts w:ascii="Segoe UI" w:hAnsi="Segoe UI" w:cs="Segoe UI"/>
      <w:sz w:val="18"/>
      <w:szCs w:val="18"/>
    </w:rPr>
  </w:style>
  <w:style w:type="paragraph" w:styleId="Textonotapie">
    <w:name w:val="footnote text"/>
    <w:basedOn w:val="Normal"/>
    <w:link w:val="TextonotapieCar"/>
    <w:uiPriority w:val="99"/>
    <w:unhideWhenUsed/>
    <w:rsid w:val="00057190"/>
    <w:pPr>
      <w:spacing w:after="0" w:line="240" w:lineRule="auto"/>
    </w:pPr>
    <w:rPr>
      <w:sz w:val="20"/>
      <w:szCs w:val="20"/>
    </w:rPr>
  </w:style>
  <w:style w:type="character" w:customStyle="1" w:styleId="TextonotapieCar">
    <w:name w:val="Texto nota pie Car"/>
    <w:basedOn w:val="Fuentedeprrafopredeter"/>
    <w:link w:val="Textonotapie"/>
    <w:uiPriority w:val="99"/>
    <w:rsid w:val="00057190"/>
    <w:rPr>
      <w:sz w:val="20"/>
      <w:szCs w:val="20"/>
    </w:rPr>
  </w:style>
  <w:style w:type="character" w:styleId="Refdenotaalpie">
    <w:name w:val="footnote reference"/>
    <w:basedOn w:val="Fuentedeprrafopredeter"/>
    <w:uiPriority w:val="99"/>
    <w:unhideWhenUsed/>
    <w:rsid w:val="00057190"/>
    <w:rPr>
      <w:vertAlign w:val="superscript"/>
    </w:rPr>
  </w:style>
  <w:style w:type="paragraph" w:styleId="TtuloTDC">
    <w:name w:val="TOC Heading"/>
    <w:basedOn w:val="Ttulo1"/>
    <w:next w:val="Normal"/>
    <w:uiPriority w:val="39"/>
    <w:unhideWhenUsed/>
    <w:qFormat/>
    <w:rsid w:val="00057190"/>
    <w:pPr>
      <w:outlineLvl w:val="9"/>
    </w:pPr>
    <w:rPr>
      <w:rFonts w:asciiTheme="majorHAnsi" w:hAnsiTheme="majorHAnsi"/>
      <w:color w:val="2F5496" w:themeColor="accent1" w:themeShade="BF"/>
      <w:sz w:val="32"/>
    </w:rPr>
  </w:style>
  <w:style w:type="paragraph" w:styleId="TDC2">
    <w:name w:val="toc 2"/>
    <w:basedOn w:val="Normal"/>
    <w:next w:val="Normal"/>
    <w:autoRedefine/>
    <w:uiPriority w:val="39"/>
    <w:unhideWhenUsed/>
    <w:rsid w:val="00057190"/>
    <w:pPr>
      <w:spacing w:after="100"/>
      <w:ind w:left="220"/>
    </w:pPr>
    <w:rPr>
      <w:rFonts w:eastAsiaTheme="minorEastAsia" w:cs="Times New Roman"/>
      <w:lang w:eastAsia="es-CO"/>
    </w:rPr>
  </w:style>
  <w:style w:type="paragraph" w:styleId="TDC1">
    <w:name w:val="toc 1"/>
    <w:basedOn w:val="Normal"/>
    <w:next w:val="Normal"/>
    <w:autoRedefine/>
    <w:uiPriority w:val="39"/>
    <w:unhideWhenUsed/>
    <w:rsid w:val="00057190"/>
    <w:pPr>
      <w:spacing w:after="100"/>
    </w:pPr>
    <w:rPr>
      <w:rFonts w:eastAsiaTheme="minorEastAsia" w:cs="Times New Roman"/>
      <w:lang w:eastAsia="es-CO"/>
    </w:rPr>
  </w:style>
  <w:style w:type="paragraph" w:styleId="TDC3">
    <w:name w:val="toc 3"/>
    <w:basedOn w:val="Normal"/>
    <w:next w:val="Normal"/>
    <w:autoRedefine/>
    <w:uiPriority w:val="39"/>
    <w:unhideWhenUsed/>
    <w:rsid w:val="00057190"/>
    <w:pPr>
      <w:spacing w:after="100"/>
      <w:ind w:left="440"/>
    </w:pPr>
    <w:rPr>
      <w:rFonts w:eastAsiaTheme="minorEastAsia" w:cs="Times New Roman"/>
      <w:lang w:eastAsia="es-CO"/>
    </w:rPr>
  </w:style>
  <w:style w:type="paragraph" w:styleId="NormalWeb">
    <w:name w:val="Normal (Web)"/>
    <w:basedOn w:val="Normal"/>
    <w:uiPriority w:val="99"/>
    <w:semiHidden/>
    <w:unhideWhenUsed/>
    <w:rsid w:val="00057190"/>
    <w:pPr>
      <w:spacing w:before="100" w:beforeAutospacing="1" w:after="100" w:afterAutospacing="1" w:line="240" w:lineRule="auto"/>
    </w:pPr>
    <w:rPr>
      <w:rFonts w:ascii="Times New Roman" w:eastAsia="Times New Roman" w:hAnsi="Times New Roman" w:cs="Times New Roman"/>
      <w:sz w:val="24"/>
      <w:szCs w:val="24"/>
      <w:lang w:eastAsia="es-CO"/>
    </w:rPr>
  </w:style>
  <w:style w:type="table" w:customStyle="1" w:styleId="Tablaconcuadrcula6concolores-nfasis51">
    <w:name w:val="Tabla con cuadrícula 6 con colores - Énfasis 51"/>
    <w:basedOn w:val="Tablanormal"/>
    <w:uiPriority w:val="51"/>
    <w:rsid w:val="00057190"/>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Descripcin">
    <w:name w:val="caption"/>
    <w:basedOn w:val="Normal"/>
    <w:next w:val="Normal"/>
    <w:uiPriority w:val="35"/>
    <w:unhideWhenUsed/>
    <w:qFormat/>
    <w:rsid w:val="00057190"/>
    <w:pPr>
      <w:spacing w:after="200" w:line="240" w:lineRule="auto"/>
    </w:pPr>
    <w:rPr>
      <w:i/>
      <w:iCs/>
      <w:color w:val="44546A" w:themeColor="text2"/>
      <w:sz w:val="18"/>
      <w:szCs w:val="18"/>
    </w:rPr>
  </w:style>
  <w:style w:type="table" w:customStyle="1" w:styleId="Tablanormal51">
    <w:name w:val="Tabla normal 51"/>
    <w:basedOn w:val="Tablanormal"/>
    <w:uiPriority w:val="45"/>
    <w:rsid w:val="0005719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adeilustraciones">
    <w:name w:val="table of figures"/>
    <w:basedOn w:val="Normal"/>
    <w:next w:val="Normal"/>
    <w:uiPriority w:val="99"/>
    <w:unhideWhenUsed/>
    <w:rsid w:val="00057190"/>
    <w:pPr>
      <w:spacing w:after="0" w:line="240" w:lineRule="auto"/>
    </w:pPr>
    <w:rPr>
      <w:sz w:val="24"/>
      <w:szCs w:val="24"/>
    </w:rPr>
  </w:style>
  <w:style w:type="character" w:styleId="Refdecomentario">
    <w:name w:val="annotation reference"/>
    <w:basedOn w:val="Fuentedeprrafopredeter"/>
    <w:uiPriority w:val="99"/>
    <w:semiHidden/>
    <w:unhideWhenUsed/>
    <w:rsid w:val="00057190"/>
    <w:rPr>
      <w:sz w:val="16"/>
      <w:szCs w:val="16"/>
    </w:rPr>
  </w:style>
  <w:style w:type="paragraph" w:styleId="Textocomentario">
    <w:name w:val="annotation text"/>
    <w:basedOn w:val="Normal"/>
    <w:link w:val="TextocomentarioCar"/>
    <w:uiPriority w:val="99"/>
    <w:semiHidden/>
    <w:unhideWhenUsed/>
    <w:rsid w:val="00057190"/>
    <w:pPr>
      <w:spacing w:after="0" w:line="240" w:lineRule="auto"/>
    </w:pPr>
    <w:rPr>
      <w:sz w:val="20"/>
      <w:szCs w:val="20"/>
    </w:rPr>
  </w:style>
  <w:style w:type="character" w:customStyle="1" w:styleId="TextocomentarioCar">
    <w:name w:val="Texto comentario Car"/>
    <w:basedOn w:val="Fuentedeprrafopredeter"/>
    <w:link w:val="Textocomentario"/>
    <w:uiPriority w:val="99"/>
    <w:semiHidden/>
    <w:rsid w:val="00057190"/>
    <w:rPr>
      <w:sz w:val="20"/>
      <w:szCs w:val="20"/>
    </w:rPr>
  </w:style>
  <w:style w:type="table" w:customStyle="1" w:styleId="Tablaconcuadrculaclara1">
    <w:name w:val="Tabla con cuadrícula clara1"/>
    <w:basedOn w:val="Tablanormal"/>
    <w:uiPriority w:val="40"/>
    <w:rsid w:val="0005719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suntodelcomentario">
    <w:name w:val="annotation subject"/>
    <w:basedOn w:val="Textocomentario"/>
    <w:next w:val="Textocomentario"/>
    <w:link w:val="AsuntodelcomentarioCar"/>
    <w:uiPriority w:val="99"/>
    <w:semiHidden/>
    <w:unhideWhenUsed/>
    <w:rsid w:val="00057190"/>
    <w:rPr>
      <w:b/>
      <w:bCs/>
    </w:rPr>
  </w:style>
  <w:style w:type="character" w:customStyle="1" w:styleId="AsuntodelcomentarioCar">
    <w:name w:val="Asunto del comentario Car"/>
    <w:basedOn w:val="TextocomentarioCar"/>
    <w:link w:val="Asuntodelcomentario"/>
    <w:uiPriority w:val="99"/>
    <w:semiHidden/>
    <w:rsid w:val="00057190"/>
    <w:rPr>
      <w:b/>
      <w:bCs/>
      <w:sz w:val="20"/>
      <w:szCs w:val="20"/>
    </w:rPr>
  </w:style>
  <w:style w:type="character" w:customStyle="1" w:styleId="Mencinsinresolver2">
    <w:name w:val="Mención sin resolver2"/>
    <w:basedOn w:val="Fuentedeprrafopredeter"/>
    <w:uiPriority w:val="99"/>
    <w:semiHidden/>
    <w:unhideWhenUsed/>
    <w:rsid w:val="00057190"/>
    <w:rPr>
      <w:color w:val="605E5C"/>
      <w:shd w:val="clear" w:color="auto" w:fill="E1DFDD"/>
    </w:rPr>
  </w:style>
  <w:style w:type="paragraph" w:customStyle="1" w:styleId="Mapa">
    <w:name w:val="Mapa"/>
    <w:basedOn w:val="Normal"/>
    <w:link w:val="MapaCar"/>
    <w:autoRedefine/>
    <w:qFormat/>
    <w:rsid w:val="005D1E3A"/>
    <w:pPr>
      <w:spacing w:line="240" w:lineRule="auto"/>
      <w:jc w:val="center"/>
    </w:pPr>
    <w:rPr>
      <w:rFonts w:ascii="Times New Roman" w:hAnsi="Times New Roman" w:cs="Times New Roman"/>
      <w:b/>
      <w:sz w:val="20"/>
      <w:szCs w:val="20"/>
      <w:lang w:val="es-ES"/>
    </w:rPr>
  </w:style>
  <w:style w:type="paragraph" w:customStyle="1" w:styleId="Grafico">
    <w:name w:val="Grafico"/>
    <w:basedOn w:val="Normal"/>
    <w:link w:val="GraficoCar"/>
    <w:autoRedefine/>
    <w:qFormat/>
    <w:rsid w:val="006A2598"/>
    <w:pPr>
      <w:jc w:val="center"/>
    </w:pPr>
    <w:rPr>
      <w:rFonts w:ascii="Times New Roman" w:hAnsi="Times New Roman" w:cs="Times New Roman"/>
      <w:b/>
      <w:iCs/>
      <w:sz w:val="24"/>
      <w:szCs w:val="24"/>
      <w:lang w:val="es-ES"/>
    </w:rPr>
  </w:style>
  <w:style w:type="character" w:customStyle="1" w:styleId="MapaCar">
    <w:name w:val="Mapa Car"/>
    <w:basedOn w:val="Fuentedeprrafopredeter"/>
    <w:link w:val="Mapa"/>
    <w:rsid w:val="005D1E3A"/>
    <w:rPr>
      <w:rFonts w:ascii="Times New Roman" w:hAnsi="Times New Roman" w:cs="Times New Roman"/>
      <w:b/>
      <w:sz w:val="20"/>
      <w:szCs w:val="20"/>
      <w:lang w:val="es-ES"/>
    </w:rPr>
  </w:style>
  <w:style w:type="paragraph" w:customStyle="1" w:styleId="Tabla">
    <w:name w:val="Tabla"/>
    <w:basedOn w:val="Normal"/>
    <w:link w:val="TablaCar"/>
    <w:autoRedefine/>
    <w:qFormat/>
    <w:rsid w:val="00B45515"/>
    <w:pPr>
      <w:jc w:val="center"/>
    </w:pPr>
    <w:rPr>
      <w:rFonts w:ascii="Times New Roman" w:hAnsi="Times New Roman" w:cs="Times New Roman"/>
      <w:b/>
      <w:iCs/>
      <w:sz w:val="24"/>
      <w:szCs w:val="24"/>
      <w:lang w:val="es-ES"/>
    </w:rPr>
  </w:style>
  <w:style w:type="character" w:customStyle="1" w:styleId="GraficoCar">
    <w:name w:val="Grafico Car"/>
    <w:basedOn w:val="Fuentedeprrafopredeter"/>
    <w:link w:val="Grafico"/>
    <w:rsid w:val="006A2598"/>
    <w:rPr>
      <w:rFonts w:ascii="Times New Roman" w:hAnsi="Times New Roman" w:cs="Times New Roman"/>
      <w:b/>
      <w:iCs/>
      <w:sz w:val="24"/>
      <w:szCs w:val="24"/>
      <w:lang w:val="es-ES"/>
    </w:rPr>
  </w:style>
  <w:style w:type="character" w:customStyle="1" w:styleId="TablaCar">
    <w:name w:val="Tabla Car"/>
    <w:basedOn w:val="Fuentedeprrafopredeter"/>
    <w:link w:val="Tabla"/>
    <w:rsid w:val="00B45515"/>
    <w:rPr>
      <w:rFonts w:ascii="Times New Roman" w:hAnsi="Times New Roman" w:cs="Times New Roman"/>
      <w:b/>
      <w:iCs/>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215234">
      <w:bodyDiv w:val="1"/>
      <w:marLeft w:val="0"/>
      <w:marRight w:val="0"/>
      <w:marTop w:val="0"/>
      <w:marBottom w:val="0"/>
      <w:divBdr>
        <w:top w:val="none" w:sz="0" w:space="0" w:color="auto"/>
        <w:left w:val="none" w:sz="0" w:space="0" w:color="auto"/>
        <w:bottom w:val="none" w:sz="0" w:space="0" w:color="auto"/>
        <w:right w:val="none" w:sz="0" w:space="0" w:color="auto"/>
      </w:divBdr>
    </w:div>
    <w:div w:id="743377132">
      <w:bodyDiv w:val="1"/>
      <w:marLeft w:val="0"/>
      <w:marRight w:val="0"/>
      <w:marTop w:val="0"/>
      <w:marBottom w:val="0"/>
      <w:divBdr>
        <w:top w:val="none" w:sz="0" w:space="0" w:color="auto"/>
        <w:left w:val="none" w:sz="0" w:space="0" w:color="auto"/>
        <w:bottom w:val="none" w:sz="0" w:space="0" w:color="auto"/>
        <w:right w:val="none" w:sz="0" w:space="0" w:color="auto"/>
      </w:divBdr>
    </w:div>
    <w:div w:id="1193375236">
      <w:bodyDiv w:val="1"/>
      <w:marLeft w:val="0"/>
      <w:marRight w:val="0"/>
      <w:marTop w:val="0"/>
      <w:marBottom w:val="0"/>
      <w:divBdr>
        <w:top w:val="none" w:sz="0" w:space="0" w:color="auto"/>
        <w:left w:val="none" w:sz="0" w:space="0" w:color="auto"/>
        <w:bottom w:val="none" w:sz="0" w:space="0" w:color="auto"/>
        <w:right w:val="none" w:sz="0" w:space="0" w:color="auto"/>
      </w:divBdr>
    </w:div>
    <w:div w:id="1454209793">
      <w:bodyDiv w:val="1"/>
      <w:marLeft w:val="0"/>
      <w:marRight w:val="0"/>
      <w:marTop w:val="0"/>
      <w:marBottom w:val="0"/>
      <w:divBdr>
        <w:top w:val="none" w:sz="0" w:space="0" w:color="auto"/>
        <w:left w:val="none" w:sz="0" w:space="0" w:color="auto"/>
        <w:bottom w:val="none" w:sz="0" w:space="0" w:color="auto"/>
        <w:right w:val="none" w:sz="0" w:space="0" w:color="auto"/>
      </w:divBdr>
    </w:div>
    <w:div w:id="1725104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5.xml"/><Relationship Id="rId21" Type="http://schemas.openxmlformats.org/officeDocument/2006/relationships/chart" Target="charts/chart10.xml"/><Relationship Id="rId34" Type="http://schemas.openxmlformats.org/officeDocument/2006/relationships/chart" Target="charts/chart23.xml"/><Relationship Id="rId42" Type="http://schemas.openxmlformats.org/officeDocument/2006/relationships/chart" Target="charts/chart31.xml"/><Relationship Id="rId47" Type="http://schemas.openxmlformats.org/officeDocument/2006/relationships/chart" Target="charts/chart36.xml"/><Relationship Id="rId50" Type="http://schemas.openxmlformats.org/officeDocument/2006/relationships/chart" Target="charts/chart39.xml"/><Relationship Id="rId55" Type="http://schemas.openxmlformats.org/officeDocument/2006/relationships/header" Target="header2.xml"/><Relationship Id="rId63" Type="http://schemas.openxmlformats.org/officeDocument/2006/relationships/hyperlink" Target="http://www.odc.gov.co/portals/1/regionalizacion/caracterizacion/RE0503014-cauca.pdf"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5.xml"/><Relationship Id="rId29" Type="http://schemas.openxmlformats.org/officeDocument/2006/relationships/chart" Target="charts/chart18.xml"/><Relationship Id="rId11" Type="http://schemas.openxmlformats.org/officeDocument/2006/relationships/chart" Target="charts/chart1.xml"/><Relationship Id="rId24" Type="http://schemas.openxmlformats.org/officeDocument/2006/relationships/chart" Target="charts/chart13.xml"/><Relationship Id="rId32" Type="http://schemas.openxmlformats.org/officeDocument/2006/relationships/chart" Target="charts/chart21.xml"/><Relationship Id="rId37" Type="http://schemas.openxmlformats.org/officeDocument/2006/relationships/chart" Target="charts/chart26.xml"/><Relationship Id="rId40" Type="http://schemas.openxmlformats.org/officeDocument/2006/relationships/chart" Target="charts/chart29.xml"/><Relationship Id="rId45" Type="http://schemas.openxmlformats.org/officeDocument/2006/relationships/chart" Target="charts/chart34.xml"/><Relationship Id="rId53" Type="http://schemas.openxmlformats.org/officeDocument/2006/relationships/chart" Target="charts/chart42.xml"/><Relationship Id="rId58"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chart" Target="charts/chart44.xml"/><Relationship Id="rId19" Type="http://schemas.openxmlformats.org/officeDocument/2006/relationships/chart" Target="charts/chart8.xml"/><Relationship Id="rId14" Type="http://schemas.openxmlformats.org/officeDocument/2006/relationships/image" Target="media/image4.jpeg"/><Relationship Id="rId22" Type="http://schemas.openxmlformats.org/officeDocument/2006/relationships/chart" Target="charts/chart11.xml"/><Relationship Id="rId27" Type="http://schemas.openxmlformats.org/officeDocument/2006/relationships/chart" Target="charts/chart16.xml"/><Relationship Id="rId30" Type="http://schemas.openxmlformats.org/officeDocument/2006/relationships/chart" Target="charts/chart19.xml"/><Relationship Id="rId35" Type="http://schemas.openxmlformats.org/officeDocument/2006/relationships/chart" Target="charts/chart24.xml"/><Relationship Id="rId43" Type="http://schemas.openxmlformats.org/officeDocument/2006/relationships/chart" Target="charts/chart32.xml"/><Relationship Id="rId48" Type="http://schemas.openxmlformats.org/officeDocument/2006/relationships/chart" Target="charts/chart37.xml"/><Relationship Id="rId56" Type="http://schemas.openxmlformats.org/officeDocument/2006/relationships/footer" Target="footer1.xml"/><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chart" Target="charts/chart40.xm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chart" Target="charts/chart6.xml"/><Relationship Id="rId25" Type="http://schemas.openxmlformats.org/officeDocument/2006/relationships/chart" Target="charts/chart14.xml"/><Relationship Id="rId33" Type="http://schemas.openxmlformats.org/officeDocument/2006/relationships/chart" Target="charts/chart22.xml"/><Relationship Id="rId38" Type="http://schemas.openxmlformats.org/officeDocument/2006/relationships/chart" Target="charts/chart27.xml"/><Relationship Id="rId46" Type="http://schemas.openxmlformats.org/officeDocument/2006/relationships/chart" Target="charts/chart35.xml"/><Relationship Id="rId59" Type="http://schemas.openxmlformats.org/officeDocument/2006/relationships/footer" Target="footer3.xml"/><Relationship Id="rId20" Type="http://schemas.openxmlformats.org/officeDocument/2006/relationships/chart" Target="charts/chart9.xml"/><Relationship Id="rId41" Type="http://schemas.openxmlformats.org/officeDocument/2006/relationships/chart" Target="charts/chart30.xml"/><Relationship Id="rId54" Type="http://schemas.openxmlformats.org/officeDocument/2006/relationships/header" Target="header1.xml"/><Relationship Id="rId62" Type="http://schemas.openxmlformats.org/officeDocument/2006/relationships/chart" Target="charts/chart4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4.xml"/><Relationship Id="rId23" Type="http://schemas.openxmlformats.org/officeDocument/2006/relationships/chart" Target="charts/chart12.xml"/><Relationship Id="rId28" Type="http://schemas.openxmlformats.org/officeDocument/2006/relationships/chart" Target="charts/chart17.xml"/><Relationship Id="rId36" Type="http://schemas.openxmlformats.org/officeDocument/2006/relationships/chart" Target="charts/chart25.xml"/><Relationship Id="rId49" Type="http://schemas.openxmlformats.org/officeDocument/2006/relationships/chart" Target="charts/chart38.xml"/><Relationship Id="rId57" Type="http://schemas.openxmlformats.org/officeDocument/2006/relationships/footer" Target="footer2.xml"/><Relationship Id="rId10" Type="http://schemas.openxmlformats.org/officeDocument/2006/relationships/image" Target="media/image3.jpeg"/><Relationship Id="rId31" Type="http://schemas.openxmlformats.org/officeDocument/2006/relationships/chart" Target="charts/chart20.xml"/><Relationship Id="rId44" Type="http://schemas.openxmlformats.org/officeDocument/2006/relationships/chart" Target="charts/chart33.xml"/><Relationship Id="rId52" Type="http://schemas.openxmlformats.org/officeDocument/2006/relationships/chart" Target="charts/chart41.xml"/><Relationship Id="rId60" Type="http://schemas.openxmlformats.org/officeDocument/2006/relationships/chart" Target="charts/chart43.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chart" Target="charts/chart3.xml"/><Relationship Id="rId18" Type="http://schemas.openxmlformats.org/officeDocument/2006/relationships/chart" Target="charts/chart7.xml"/><Relationship Id="rId39" Type="http://schemas.openxmlformats.org/officeDocument/2006/relationships/chart" Target="charts/chart28.xml"/></Relationships>
</file>

<file path=word/_rels/footer1.xml.rels><?xml version="1.0" encoding="UTF-8" standalone="yes"?>
<Relationships xmlns="http://schemas.openxmlformats.org/package/2006/relationships"><Relationship Id="rId1" Type="http://schemas.openxmlformats.org/officeDocument/2006/relationships/image" Target="media/image13.png"/></Relationships>
</file>

<file path=word/_rels/footer2.xml.rels><?xml version="1.0" encoding="UTF-8" standalone="yes"?>
<Relationships xmlns="http://schemas.openxmlformats.org/package/2006/relationships"><Relationship Id="rId1" Type="http://schemas.openxmlformats.org/officeDocument/2006/relationships/image" Target="media/image13.png"/></Relationships>
</file>

<file path=word/_rels/footer3.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6.png"/><Relationship Id="rId1" Type="http://schemas.openxmlformats.org/officeDocument/2006/relationships/image" Target="media/image15.png"/><Relationship Id="rId4" Type="http://schemas.openxmlformats.org/officeDocument/2006/relationships/image" Target="media/image18.png"/></Relationships>
</file>

<file path=word/_rels/footnotes.xml.rels><?xml version="1.0" encoding="UTF-8" standalone="yes"?>
<Relationships xmlns="http://schemas.openxmlformats.org/package/2006/relationships"><Relationship Id="rId1" Type="http://schemas.openxmlformats.org/officeDocument/2006/relationships/hyperlink" Target="https://www.unidadvictimas.gov.co/sites/default/files/documentosbiblioteca/cartillasnariv.pdf" TargetMode="External"/></Relationships>
</file>

<file path=word/_rels/header1.xml.rels><?xml version="1.0" encoding="UTF-8" standalone="yes"?>
<Relationships xmlns="http://schemas.openxmlformats.org/package/2006/relationships"><Relationship Id="rId8" Type="http://schemas.openxmlformats.org/officeDocument/2006/relationships/image" Target="media/image12.jpeg"/><Relationship Id="rId3" Type="http://schemas.openxmlformats.org/officeDocument/2006/relationships/image" Target="media/image7.jpeg"/><Relationship Id="rId7" Type="http://schemas.openxmlformats.org/officeDocument/2006/relationships/image" Target="media/image11.jpe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jpeg"/></Relationships>
</file>

<file path=word/_rels/header2.xml.rels><?xml version="1.0" encoding="UTF-8" standalone="yes"?>
<Relationships xmlns="http://schemas.openxmlformats.org/package/2006/relationships"><Relationship Id="rId8" Type="http://schemas.openxmlformats.org/officeDocument/2006/relationships/image" Target="media/image12.jpeg"/><Relationship Id="rId3" Type="http://schemas.openxmlformats.org/officeDocument/2006/relationships/image" Target="media/image7.jpeg"/><Relationship Id="rId7" Type="http://schemas.openxmlformats.org/officeDocument/2006/relationships/image" Target="media/image11.jpe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jpeg"/></Relationships>
</file>

<file path=word/_rels/header3.xml.rels><?xml version="1.0" encoding="UTF-8" standalone="yes"?>
<Relationships xmlns="http://schemas.openxmlformats.org/package/2006/relationships"><Relationship Id="rId1" Type="http://schemas.openxmlformats.org/officeDocument/2006/relationships/image" Target="media/image14.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Jorge\Desktop\Proyecto%20v&#237;ctimas%20-%20entregas\1ra%20entrega\Demograf&#237;a%20municipios%202019.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F:\Proyecto\Cifras%20y%20calculos.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F:\Proyecto\Cifras%20y%20calculos.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F:\Proyecto\1\Variables%20a%20procesar_hogar_6%20muni.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F:\Proyecto\1\Variables%20a%20procesar_hogar_6%20muni.xls"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F:\Proyecto\1\Variables%20a%20procesar_hogar_6%20muni.xls"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F:\Proyecto\1\Variables%20a%20procesar_hogar_6%20muni.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Yuliana\Desktop\V&#237;ctimas\Microdatos\Sotar&#225;Eli.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F:\Proyecto\Cifras%20y%20calculos.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F:\Proyecto\Cifras%20y%20calculos.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F:\Proyecto\Cifras%20y%20calculos.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Macintosh%20HD:Users:user:Desktop:aaaa-Informe%20de%20victimas%2015%20Abril%202019-:03-afiliacion-a-rsss.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F:\Proyecto\1\Var%20San%20Sebastian%202.xls"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F:\Proyecto\1\Var%20San%20Sebastian%202.xls"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26.xml.rels><?xml version="1.0" encoding="UTF-8" standalone="yes"?>
<Relationships xmlns="http://schemas.openxmlformats.org/package/2006/relationships"><Relationship Id="rId1" Type="http://schemas.openxmlformats.org/officeDocument/2006/relationships/package" Target="../embeddings/Hoja_de_c_lculo_de_Microsoft_Excel.xlsx"/></Relationships>
</file>

<file path=word/charts/_rels/chart27.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29.xml.rels><?xml version="1.0" encoding="UTF-8" standalone="yes"?>
<Relationships xmlns="http://schemas.openxmlformats.org/package/2006/relationships"><Relationship Id="rId1" Type="http://schemas.openxmlformats.org/officeDocument/2006/relationships/package" Target="../embeddings/Hoja_de_c_lculo_de_Microsoft_Excel1.xlsx"/></Relationships>
</file>

<file path=word/charts/_rels/chart3.xml.rels><?xml version="1.0" encoding="UTF-8" standalone="yes"?>
<Relationships xmlns="http://schemas.openxmlformats.org/package/2006/relationships"><Relationship Id="rId1" Type="http://schemas.openxmlformats.org/officeDocument/2006/relationships/oleObject" Target="Macintosh%20HD:Users:user:Desktop:aaaa-Informe%20de%20victimas%2015%20Abril%202019-:Indice%20Incidencia%20Conflicto%20Armado%20San%20Sebastian-%20municipal.xls"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F:\Proyecto\mIRANDA\Sebastian%202.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F:\Proyecto\mIRANDA\Cifras%20Miranda.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Proyecto\Cifras%20y%20calculos.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F:\Proyecto\Cifras%20y%20calculos%20(A!.xlsx"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F:\Proyecto\1\Variables%20a%20procesar_hogar_6%20muni%20(A1.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Proyecto\Cifras%20y%20calculo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Yuliana\Desktop\V&#237;ctimas\Modulos%20Relacion.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Yuliana\Desktop\V&#237;ctimas\Modulos%20Relacion.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F:\Proyecto\Cifras%20y%20calculos.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F:\Proyecto\Cifras%20y%20calculo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v>Hombres</c:v>
          </c:tx>
          <c:spPr>
            <a:solidFill>
              <a:schemeClr val="accent1"/>
            </a:solidFill>
            <a:ln>
              <a:noFill/>
            </a:ln>
            <a:effectLst/>
          </c:spPr>
          <c:invertIfNegative val="0"/>
          <c:cat>
            <c:strRef>
              <c:f>'Por sexo'!$B$575:$B$591</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'Por sexo'!$F$575:$F$591</c:f>
              <c:numCache>
                <c:formatCode>0%</c:formatCode>
                <c:ptCount val="17"/>
                <c:pt idx="0">
                  <c:v>-7.2978056426332302E-2</c:v>
                </c:pt>
                <c:pt idx="1">
                  <c:v>-6.8338557993730398E-2</c:v>
                </c:pt>
                <c:pt idx="2">
                  <c:v>-6.7084639498432602E-2</c:v>
                </c:pt>
                <c:pt idx="3">
                  <c:v>-8.7899686520376205E-2</c:v>
                </c:pt>
                <c:pt idx="4">
                  <c:v>-0.15661442006269599</c:v>
                </c:pt>
                <c:pt idx="5">
                  <c:v>-9.8056426332288393E-2</c:v>
                </c:pt>
                <c:pt idx="6">
                  <c:v>-7.7617554858934207E-2</c:v>
                </c:pt>
                <c:pt idx="7">
                  <c:v>-6.9341692789968698E-2</c:v>
                </c:pt>
                <c:pt idx="8">
                  <c:v>-5.7178683385579902E-2</c:v>
                </c:pt>
                <c:pt idx="9">
                  <c:v>-4.7147335423197503E-2</c:v>
                </c:pt>
                <c:pt idx="10">
                  <c:v>-4.4764890282131702E-2</c:v>
                </c:pt>
                <c:pt idx="11">
                  <c:v>-3.9498432601880899E-2</c:v>
                </c:pt>
                <c:pt idx="12">
                  <c:v>-3.3730407523511002E-2</c:v>
                </c:pt>
                <c:pt idx="13">
                  <c:v>-2.8087774294670801E-2</c:v>
                </c:pt>
                <c:pt idx="14">
                  <c:v>-2.1191222570532901E-2</c:v>
                </c:pt>
                <c:pt idx="15">
                  <c:v>-1.57993730407524E-2</c:v>
                </c:pt>
                <c:pt idx="16">
                  <c:v>-1.46708463949843E-2</c:v>
                </c:pt>
              </c:numCache>
            </c:numRef>
          </c:val>
          <c:extLst>
            <c:ext xmlns:c16="http://schemas.microsoft.com/office/drawing/2014/chart" uri="{C3380CC4-5D6E-409C-BE32-E72D297353CC}">
              <c16:uniqueId val="{00000000-B201-49CA-B82C-7705516FB179}"/>
            </c:ext>
          </c:extLst>
        </c:ser>
        <c:ser>
          <c:idx val="1"/>
          <c:order val="1"/>
          <c:tx>
            <c:v>Mujeres</c:v>
          </c:tx>
          <c:spPr>
            <a:solidFill>
              <a:schemeClr val="accent2"/>
            </a:solidFill>
            <a:ln>
              <a:noFill/>
            </a:ln>
            <a:effectLst/>
          </c:spPr>
          <c:invertIfNegative val="0"/>
          <c:cat>
            <c:strRef>
              <c:f>'Por sexo'!$B$575:$B$591</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'Por sexo'!$G$575:$G$591</c:f>
              <c:numCache>
                <c:formatCode>0%</c:formatCode>
                <c:ptCount val="17"/>
                <c:pt idx="0">
                  <c:v>8.4249651540963297E-2</c:v>
                </c:pt>
                <c:pt idx="1">
                  <c:v>7.8054824221774802E-2</c:v>
                </c:pt>
                <c:pt idx="2">
                  <c:v>7.7125600123896604E-2</c:v>
                </c:pt>
                <c:pt idx="3">
                  <c:v>8.0842496515409604E-2</c:v>
                </c:pt>
                <c:pt idx="4">
                  <c:v>8.4094780857983595E-2</c:v>
                </c:pt>
                <c:pt idx="5">
                  <c:v>8.1616849930308197E-2</c:v>
                </c:pt>
                <c:pt idx="6">
                  <c:v>7.3563574415363195E-2</c:v>
                </c:pt>
                <c:pt idx="7">
                  <c:v>6.8607712560012399E-2</c:v>
                </c:pt>
                <c:pt idx="8">
                  <c:v>5.9934954313148499E-2</c:v>
                </c:pt>
                <c:pt idx="9">
                  <c:v>5.4669351091838299E-2</c:v>
                </c:pt>
                <c:pt idx="10">
                  <c:v>5.4979092457797703E-2</c:v>
                </c:pt>
                <c:pt idx="11">
                  <c:v>4.8939135821589E-2</c:v>
                </c:pt>
                <c:pt idx="12">
                  <c:v>4.3208920551339597E-2</c:v>
                </c:pt>
                <c:pt idx="13">
                  <c:v>3.57751277683135E-2</c:v>
                </c:pt>
                <c:pt idx="14">
                  <c:v>2.8805947034226401E-2</c:v>
                </c:pt>
                <c:pt idx="15">
                  <c:v>2.2301378349078499E-2</c:v>
                </c:pt>
                <c:pt idx="16">
                  <c:v>2.3230602446956801E-2</c:v>
                </c:pt>
              </c:numCache>
            </c:numRef>
          </c:val>
          <c:extLst>
            <c:ext xmlns:c16="http://schemas.microsoft.com/office/drawing/2014/chart" uri="{C3380CC4-5D6E-409C-BE32-E72D297353CC}">
              <c16:uniqueId val="{00000001-B201-49CA-B82C-7705516FB179}"/>
            </c:ext>
          </c:extLst>
        </c:ser>
        <c:dLbls>
          <c:showLegendKey val="0"/>
          <c:showVal val="0"/>
          <c:showCatName val="0"/>
          <c:showSerName val="0"/>
          <c:showPercent val="0"/>
          <c:showBubbleSize val="0"/>
        </c:dLbls>
        <c:gapWidth val="182"/>
        <c:axId val="232395904"/>
        <c:axId val="232397824"/>
      </c:barChart>
      <c:catAx>
        <c:axId val="23239590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Rangos de edades</a:t>
                </a:r>
              </a:p>
            </c:rich>
          </c:tx>
          <c:overlay val="0"/>
          <c:spPr>
            <a:noFill/>
            <a:ln>
              <a:noFill/>
            </a:ln>
            <a:effectLst/>
          </c:sp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32397824"/>
        <c:crosses val="autoZero"/>
        <c:auto val="1"/>
        <c:lblAlgn val="ctr"/>
        <c:lblOffset val="100"/>
        <c:noMultiLvlLbl val="0"/>
      </c:catAx>
      <c:valAx>
        <c:axId val="2323978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Porcentaje de habitantes, respecto al total de la población</a:t>
                </a:r>
              </a:p>
            </c:rich>
          </c:tx>
          <c:layout>
            <c:manualLayout>
              <c:xMode val="edge"/>
              <c:yMode val="edge"/>
              <c:x val="0.4294315468630937"/>
              <c:y val="0.8577314482552455"/>
            </c:manualLayout>
          </c:layout>
          <c:overlay val="0"/>
          <c:spPr>
            <a:noFill/>
            <a:ln>
              <a:noFill/>
            </a:ln>
            <a:effectLst/>
          </c:sp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3239590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dTable>
      <c:spPr>
        <a:noFill/>
        <a:ln>
          <a:noFill/>
        </a:ln>
        <a:effectLst/>
      </c:spPr>
    </c:plotArea>
    <c:legend>
      <c:legendPos val="b"/>
      <c:layout>
        <c:manualLayout>
          <c:xMode val="edge"/>
          <c:yMode val="edge"/>
          <c:x val="0.1536990940648548"/>
          <c:y val="0.85545538875456817"/>
          <c:w val="0.21518245703158073"/>
          <c:h val="6.064732474478427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8841611144761"/>
          <c:y val="3.1260329360880003E-2"/>
          <c:w val="0.56451357041908201"/>
          <c:h val="0.80240653289637198"/>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78E-4D41-A4E1-66B0DC9B7A9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78E-4D41-A4E1-66B0DC9B7A9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78E-4D41-A4E1-66B0DC9B7A9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'1\[Variables a procesar_hogar_6 muni.xls]Vivienda'!$D$6:$D$8</c:f>
              <c:strCache>
                <c:ptCount val="3"/>
                <c:pt idx="0">
                  <c:v>Si</c:v>
                </c:pt>
                <c:pt idx="1">
                  <c:v>No</c:v>
                </c:pt>
                <c:pt idx="2">
                  <c:v>No sabe</c:v>
                </c:pt>
              </c:strCache>
            </c:strRef>
          </c:cat>
          <c:val>
            <c:numRef>
              <c:f>'1\[Variables a procesar_hogar_6 muni.xls]Vivienda'!$G$6:$G$8</c:f>
              <c:numCache>
                <c:formatCode>0.0%</c:formatCode>
                <c:ptCount val="3"/>
                <c:pt idx="0">
                  <c:v>8.2938388625592399E-2</c:v>
                </c:pt>
                <c:pt idx="1">
                  <c:v>0.80568720379146896</c:v>
                </c:pt>
                <c:pt idx="2">
                  <c:v>0.111374407582938</c:v>
                </c:pt>
              </c:numCache>
            </c:numRef>
          </c:val>
          <c:extLst>
            <c:ext xmlns:c16="http://schemas.microsoft.com/office/drawing/2014/chart" uri="{C3380CC4-5D6E-409C-BE32-E72D297353CC}">
              <c16:uniqueId val="{00000006-B78E-4D41-A4E1-66B0DC9B7A93}"/>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36817585301837302"/>
          <c:y val="0.85769375638979095"/>
          <c:w val="0.41016807995154497"/>
          <c:h val="0.1032564551298970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924265295853598E-2"/>
          <c:y val="0.19535159033195101"/>
          <c:w val="0.86608552055993004"/>
          <c:h val="0.34060367454068202"/>
        </c:manualLayout>
      </c:layout>
      <c:barChart>
        <c:barDir val="col"/>
        <c:grouping val="clustered"/>
        <c:varyColors val="0"/>
        <c:ser>
          <c:idx val="0"/>
          <c:order val="0"/>
          <c:tx>
            <c:strRef>
              <c:f>Riesgos!$K$4:$K$10</c:f>
              <c:strCache>
                <c:ptCount val="7"/>
                <c:pt idx="0">
                  <c:v>4,7%</c:v>
                </c:pt>
                <c:pt idx="1">
                  <c:v>4,3%</c:v>
                </c:pt>
                <c:pt idx="2">
                  <c:v>64,2%</c:v>
                </c:pt>
                <c:pt idx="3">
                  <c:v>34,1%</c:v>
                </c:pt>
                <c:pt idx="4">
                  <c:v>6,6%</c:v>
                </c:pt>
                <c:pt idx="5">
                  <c:v>0,5%</c:v>
                </c:pt>
                <c:pt idx="6">
                  <c:v>7,8%</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rgbClr val="FFC000"/>
              </a:solidFill>
              <a:ln>
                <a:noFill/>
              </a:ln>
              <a:effectLst/>
            </c:spPr>
            <c:extLst>
              <c:ext xmlns:c16="http://schemas.microsoft.com/office/drawing/2014/chart" uri="{C3380CC4-5D6E-409C-BE32-E72D297353CC}">
                <c16:uniqueId val="{00000001-7009-47A0-B5D5-6494561FC119}"/>
              </c:ext>
            </c:extLst>
          </c:dPt>
          <c:dPt>
            <c:idx val="1"/>
            <c:invertIfNegative val="0"/>
            <c:bubble3D val="0"/>
            <c:spPr>
              <a:solidFill>
                <a:schemeClr val="accent5">
                  <a:lumMod val="75000"/>
                </a:schemeClr>
              </a:solidFill>
              <a:ln>
                <a:noFill/>
              </a:ln>
              <a:effectLst/>
            </c:spPr>
            <c:extLst>
              <c:ext xmlns:c16="http://schemas.microsoft.com/office/drawing/2014/chart" uri="{C3380CC4-5D6E-409C-BE32-E72D297353CC}">
                <c16:uniqueId val="{00000003-7009-47A0-B5D5-6494561FC119}"/>
              </c:ext>
            </c:extLst>
          </c:dPt>
          <c:dPt>
            <c:idx val="2"/>
            <c:invertIfNegative val="0"/>
            <c:bubble3D val="0"/>
            <c:spPr>
              <a:solidFill>
                <a:srgbClr val="00B050"/>
              </a:solidFill>
              <a:ln>
                <a:noFill/>
              </a:ln>
              <a:effectLst/>
            </c:spPr>
            <c:extLst>
              <c:ext xmlns:c16="http://schemas.microsoft.com/office/drawing/2014/chart" uri="{C3380CC4-5D6E-409C-BE32-E72D297353CC}">
                <c16:uniqueId val="{00000005-7009-47A0-B5D5-6494561FC119}"/>
              </c:ext>
            </c:extLst>
          </c:dPt>
          <c:dPt>
            <c:idx val="4"/>
            <c:invertIfNegative val="0"/>
            <c:bubble3D val="0"/>
            <c:spPr>
              <a:solidFill>
                <a:srgbClr val="7030A0"/>
              </a:solidFill>
              <a:ln>
                <a:noFill/>
              </a:ln>
              <a:effectLst/>
            </c:spPr>
            <c:extLst>
              <c:ext xmlns:c16="http://schemas.microsoft.com/office/drawing/2014/chart" uri="{C3380CC4-5D6E-409C-BE32-E72D297353CC}">
                <c16:uniqueId val="{00000007-7009-47A0-B5D5-6494561FC119}"/>
              </c:ext>
            </c:extLst>
          </c:dPt>
          <c:dPt>
            <c:idx val="6"/>
            <c:invertIfNegative val="0"/>
            <c:bubble3D val="0"/>
            <c:spPr>
              <a:solidFill>
                <a:schemeClr val="accent2">
                  <a:lumMod val="75000"/>
                </a:schemeClr>
              </a:solidFill>
              <a:ln>
                <a:noFill/>
              </a:ln>
              <a:effectLst/>
            </c:spPr>
            <c:extLst>
              <c:ext xmlns:c16="http://schemas.microsoft.com/office/drawing/2014/chart" uri="{C3380CC4-5D6E-409C-BE32-E72D297353CC}">
                <c16:uniqueId val="{00000009-7009-47A0-B5D5-6494561FC11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Riesgos!$I$4:$I$10</c:f>
              <c:strCache>
                <c:ptCount val="7"/>
                <c:pt idx="0">
                  <c:v>Inundaciones, desbordamientos, crecientes, arroyos</c:v>
                </c:pt>
                <c:pt idx="1">
                  <c:v>Avalanchas</c:v>
                </c:pt>
                <c:pt idx="2">
                  <c:v>Vientos fuertes</c:v>
                </c:pt>
                <c:pt idx="3">
                  <c:v>Derrumbes o deslizamientos de tierra</c:v>
                </c:pt>
                <c:pt idx="4">
                  <c:v>Basura o contaminantes</c:v>
                </c:pt>
                <c:pt idx="5">
                  <c:v>Zona de riesgo por electricidad o gas</c:v>
                </c:pt>
                <c:pt idx="6">
                  <c:v>Otra, </c:v>
                </c:pt>
              </c:strCache>
            </c:strRef>
          </c:cat>
          <c:val>
            <c:numRef>
              <c:f>Riesgos!$K$4:$K$10</c:f>
              <c:numCache>
                <c:formatCode>0.0%</c:formatCode>
                <c:ptCount val="7"/>
                <c:pt idx="0">
                  <c:v>4.7393364928909998E-2</c:v>
                </c:pt>
                <c:pt idx="1">
                  <c:v>4.2654028436019002E-2</c:v>
                </c:pt>
                <c:pt idx="2">
                  <c:v>0.64218009478672999</c:v>
                </c:pt>
                <c:pt idx="3">
                  <c:v>0.34123222748815202</c:v>
                </c:pt>
                <c:pt idx="4">
                  <c:v>6.6350710900473897E-2</c:v>
                </c:pt>
                <c:pt idx="5">
                  <c:v>4.739336492891E-3</c:v>
                </c:pt>
                <c:pt idx="6">
                  <c:v>7.8199052132701397E-2</c:v>
                </c:pt>
              </c:numCache>
            </c:numRef>
          </c:val>
          <c:extLst>
            <c:ext xmlns:c16="http://schemas.microsoft.com/office/drawing/2014/chart" uri="{C3380CC4-5D6E-409C-BE32-E72D297353CC}">
              <c16:uniqueId val="{0000000A-7009-47A0-B5D5-6494561FC119}"/>
            </c:ext>
          </c:extLst>
        </c:ser>
        <c:dLbls>
          <c:showLegendKey val="0"/>
          <c:showVal val="0"/>
          <c:showCatName val="0"/>
          <c:showSerName val="0"/>
          <c:showPercent val="0"/>
          <c:showBubbleSize val="0"/>
        </c:dLbls>
        <c:gapWidth val="35"/>
        <c:overlap val="-16"/>
        <c:axId val="327318144"/>
        <c:axId val="327324032"/>
      </c:barChart>
      <c:catAx>
        <c:axId val="32731814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2"/>
                </a:solidFill>
                <a:latin typeface="+mn-lt"/>
                <a:ea typeface="+mn-ea"/>
                <a:cs typeface="+mn-cs"/>
              </a:defRPr>
            </a:pPr>
            <a:endParaRPr lang="es-CO"/>
          </a:p>
        </c:txPr>
        <c:crossAx val="327324032"/>
        <c:crosses val="autoZero"/>
        <c:auto val="1"/>
        <c:lblAlgn val="ctr"/>
        <c:lblOffset val="100"/>
        <c:noMultiLvlLbl val="0"/>
      </c:catAx>
      <c:valAx>
        <c:axId val="327324032"/>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327318144"/>
        <c:crosses val="autoZero"/>
        <c:crossBetween val="between"/>
      </c:valAx>
      <c:spPr>
        <a:noFill/>
        <a:ln>
          <a:noFill/>
        </a:ln>
        <a:effectLst/>
      </c:spPr>
    </c:plotArea>
    <c:plotVisOnly val="1"/>
    <c:dispBlanksAs val="gap"/>
    <c:showDLblsOverMax val="0"/>
  </c:chart>
  <c:spPr>
    <a:solidFill>
      <a:schemeClr val="bg1"/>
    </a:solidFill>
    <a:ln w="3175" cap="flat" cmpd="sng" algn="ctr">
      <a:solidFill>
        <a:schemeClr val="tx2">
          <a:lumMod val="15000"/>
          <a:lumOff val="85000"/>
        </a:schemeClr>
      </a:solidFill>
      <a:round/>
    </a:ln>
    <a:effectLst>
      <a:glow>
        <a:schemeClr val="accent1">
          <a:alpha val="40000"/>
        </a:schemeClr>
      </a:glow>
      <a:outerShdw blurRad="50800" dir="5400000" sx="1000" sy="1000" algn="ctr" rotWithShape="0">
        <a:srgbClr val="000000">
          <a:alpha val="43137"/>
        </a:srgbClr>
      </a:outerShdw>
      <a:softEdge rad="0"/>
    </a:effectLst>
  </c:spPr>
  <c:txPr>
    <a:bodyPr/>
    <a:lstStyle/>
    <a:p>
      <a:pPr>
        <a:defRPr/>
      </a:pPr>
      <a:endParaRPr lang="es-CO"/>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9614-4D25-903A-870F0B4F035B}"/>
              </c:ext>
            </c:extLst>
          </c:dPt>
          <c:dPt>
            <c:idx val="1"/>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9614-4D25-903A-870F0B4F035B}"/>
              </c:ext>
            </c:extLst>
          </c:dPt>
          <c:dPt>
            <c:idx val="2"/>
            <c:invertIfNegative val="0"/>
            <c:bubble3D val="0"/>
            <c:spPr>
              <a:solidFill>
                <a:schemeClr val="accent3"/>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9614-4D25-903A-870F0B4F035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'[Variables a procesar_hogar_6 muni.xls]Hogar'!$E$6:$E$11</c:f>
              <c:strCache>
                <c:ptCount val="6"/>
                <c:pt idx="0">
                  <c:v>Escritura, resolución o sentencia registrada</c:v>
                </c:pt>
                <c:pt idx="1">
                  <c:v>Escritura, resolución o sentencia SIN registrar</c:v>
                </c:pt>
                <c:pt idx="2">
                  <c:v>Certificado de sana posesión</c:v>
                </c:pt>
                <c:pt idx="3">
                  <c:v>Contrato de compra venta</c:v>
                </c:pt>
                <c:pt idx="4">
                  <c:v>Ninguno</c:v>
                </c:pt>
                <c:pt idx="5">
                  <c:v>Sin cosntestar </c:v>
                </c:pt>
              </c:strCache>
            </c:strRef>
          </c:cat>
          <c:val>
            <c:numRef>
              <c:f>'[Variables a procesar_hogar_6 muni.xls]Hogar'!$H$6:$H$11</c:f>
              <c:numCache>
                <c:formatCode>0.00%</c:formatCode>
                <c:ptCount val="6"/>
                <c:pt idx="0">
                  <c:v>0.137440758293839</c:v>
                </c:pt>
                <c:pt idx="1">
                  <c:v>2.1327014218009501E-2</c:v>
                </c:pt>
                <c:pt idx="2">
                  <c:v>4.739336492891E-3</c:v>
                </c:pt>
                <c:pt idx="3">
                  <c:v>3.5545023696682498E-2</c:v>
                </c:pt>
                <c:pt idx="4">
                  <c:v>0.46682464454976302</c:v>
                </c:pt>
                <c:pt idx="5">
                  <c:v>0.33412322274881501</c:v>
                </c:pt>
              </c:numCache>
            </c:numRef>
          </c:val>
          <c:extLst>
            <c:ext xmlns:c16="http://schemas.microsoft.com/office/drawing/2014/chart" uri="{C3380CC4-5D6E-409C-BE32-E72D297353CC}">
              <c16:uniqueId val="{00000006-9614-4D25-903A-870F0B4F035B}"/>
            </c:ext>
          </c:extLst>
        </c:ser>
        <c:dLbls>
          <c:showLegendKey val="0"/>
          <c:showVal val="1"/>
          <c:showCatName val="0"/>
          <c:showSerName val="0"/>
          <c:showPercent val="0"/>
          <c:showBubbleSize val="0"/>
        </c:dLbls>
        <c:gapWidth val="100"/>
        <c:overlap val="-24"/>
        <c:axId val="326963584"/>
        <c:axId val="326979968"/>
      </c:barChart>
      <c:catAx>
        <c:axId val="326963584"/>
        <c:scaling>
          <c:orientation val="minMax"/>
        </c:scaling>
        <c:delete val="0"/>
        <c:axPos val="b"/>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6979968"/>
        <c:crosses val="autoZero"/>
        <c:auto val="1"/>
        <c:lblAlgn val="ctr"/>
        <c:lblOffset val="100"/>
        <c:noMultiLvlLbl val="0"/>
      </c:catAx>
      <c:valAx>
        <c:axId val="326979968"/>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69635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778603469187399"/>
          <c:y val="8.6720867208672101E-2"/>
          <c:w val="0.84221396530812598"/>
          <c:h val="0.82215905938586897"/>
        </c:manualLayout>
      </c:layout>
      <c:barChart>
        <c:barDir val="col"/>
        <c:grouping val="clustered"/>
        <c:varyColors val="0"/>
        <c:ser>
          <c:idx val="0"/>
          <c:order val="0"/>
          <c:spPr>
            <a:solidFill>
              <a:schemeClr val="accent6"/>
            </a:solidFill>
            <a:ln>
              <a:noFill/>
            </a:ln>
            <a:effectLst>
              <a:outerShdw blurRad="57150" dist="19050" dir="5400000" algn="ctr" rotWithShape="0">
                <a:srgbClr val="000000">
                  <a:alpha val="63000"/>
                </a:srgbClr>
              </a:outerShdw>
            </a:effectLst>
          </c:spPr>
          <c:invertIfNegative val="0"/>
          <c:dPt>
            <c:idx val="1"/>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C3DC-46C6-BC65-61BF5067FBC8}"/>
              </c:ext>
            </c:extLst>
          </c:dPt>
          <c:dPt>
            <c:idx val="2"/>
            <c:invertIfNegative val="0"/>
            <c:bubble3D val="0"/>
            <c:spPr>
              <a:solidFill>
                <a:schemeClr val="accent3"/>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C3DC-46C6-BC65-61BF5067FBC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'[Variables a procesar_hogar_6 muni.xls]Hogar'!$J$20:$J$22</c:f>
              <c:strCache>
                <c:ptCount val="3"/>
                <c:pt idx="0">
                  <c:v>Energía eléctrica</c:v>
                </c:pt>
                <c:pt idx="1">
                  <c:v>Alcantarillado</c:v>
                </c:pt>
                <c:pt idx="2">
                  <c:v>Acueducto</c:v>
                </c:pt>
              </c:strCache>
            </c:strRef>
          </c:cat>
          <c:val>
            <c:numRef>
              <c:f>'[Variables a procesar_hogar_6 muni.xls]Hogar'!$K$20:$K$22</c:f>
              <c:numCache>
                <c:formatCode>0.0%</c:formatCode>
                <c:ptCount val="3"/>
                <c:pt idx="0">
                  <c:v>0.95497630331753602</c:v>
                </c:pt>
                <c:pt idx="1">
                  <c:v>0.30568720379146902</c:v>
                </c:pt>
                <c:pt idx="2">
                  <c:v>0.59478672985782</c:v>
                </c:pt>
              </c:numCache>
            </c:numRef>
          </c:val>
          <c:extLst>
            <c:ext xmlns:c16="http://schemas.microsoft.com/office/drawing/2014/chart" uri="{C3380CC4-5D6E-409C-BE32-E72D297353CC}">
              <c16:uniqueId val="{00000004-C3DC-46C6-BC65-61BF5067FBC8}"/>
            </c:ext>
          </c:extLst>
        </c:ser>
        <c:dLbls>
          <c:showLegendKey val="0"/>
          <c:showVal val="1"/>
          <c:showCatName val="0"/>
          <c:showSerName val="0"/>
          <c:showPercent val="0"/>
          <c:showBubbleSize val="0"/>
        </c:dLbls>
        <c:gapWidth val="100"/>
        <c:overlap val="-24"/>
        <c:axId val="327000064"/>
        <c:axId val="327003520"/>
      </c:barChart>
      <c:catAx>
        <c:axId val="327000064"/>
        <c:scaling>
          <c:orientation val="minMax"/>
        </c:scaling>
        <c:delete val="0"/>
        <c:axPos val="b"/>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7003520"/>
        <c:crosses val="autoZero"/>
        <c:auto val="1"/>
        <c:lblAlgn val="ctr"/>
        <c:lblOffset val="100"/>
        <c:noMultiLvlLbl val="0"/>
      </c:catAx>
      <c:valAx>
        <c:axId val="327003520"/>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70000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942037604553299"/>
          <c:y val="8.3246618106139494E-2"/>
          <c:w val="0.89057962395446699"/>
          <c:h val="0.66781076142797402"/>
        </c:manualLayout>
      </c:layout>
      <c:barChart>
        <c:barDir val="col"/>
        <c:grouping val="clustered"/>
        <c:varyColors val="0"/>
        <c:ser>
          <c:idx val="0"/>
          <c:order val="0"/>
          <c:spPr>
            <a:solidFill>
              <a:schemeClr val="accent6"/>
            </a:solidFill>
            <a:ln>
              <a:noFill/>
            </a:ln>
            <a:effectLst>
              <a:outerShdw blurRad="57150" dist="19050" dir="5400000" algn="ctr" rotWithShape="0">
                <a:srgbClr val="000000">
                  <a:alpha val="63000"/>
                </a:srgbClr>
              </a:outerShdw>
            </a:effectLst>
          </c:spPr>
          <c:invertIfNegative val="0"/>
          <c:dPt>
            <c:idx val="1"/>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2081-4A6B-882B-5C470B3B6589}"/>
              </c:ext>
            </c:extLst>
          </c:dPt>
          <c:dPt>
            <c:idx val="2"/>
            <c:invertIfNegative val="0"/>
            <c:bubble3D val="0"/>
            <c:spPr>
              <a:solidFill>
                <a:schemeClr val="accent3"/>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2081-4A6B-882B-5C470B3B6589}"/>
              </c:ext>
            </c:extLst>
          </c:dPt>
          <c:dPt>
            <c:idx val="3"/>
            <c:invertIfNegative val="0"/>
            <c:bubble3D val="0"/>
            <c:spPr>
              <a:solidFill>
                <a:schemeClr val="accent1"/>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2081-4A6B-882B-5C470B3B6589}"/>
              </c:ext>
            </c:extLst>
          </c:dPt>
          <c:dPt>
            <c:idx val="4"/>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2081-4A6B-882B-5C470B3B6589}"/>
              </c:ext>
            </c:extLst>
          </c:dPt>
          <c:dPt>
            <c:idx val="6"/>
            <c:invertIfNegative val="0"/>
            <c:bubble3D val="0"/>
            <c:spPr>
              <a:solidFill>
                <a:schemeClr val="accent4">
                  <a:lumMod val="20000"/>
                  <a:lumOff val="8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2081-4A6B-882B-5C470B3B6589}"/>
              </c:ext>
            </c:extLst>
          </c:dPt>
          <c:dPt>
            <c:idx val="7"/>
            <c:invertIfNegative val="0"/>
            <c:bubble3D val="0"/>
            <c:spPr>
              <a:solidFill>
                <a:srgbClr val="00B0F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2081-4A6B-882B-5C470B3B658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'[Variables a procesar_hogar_6 muni.xls]Hogar'!$J$29:$J$36</c:f>
              <c:strCache>
                <c:ptCount val="8"/>
                <c:pt idx="0">
                  <c:v>Cercania de familiares y/o amigos</c:v>
                </c:pt>
                <c:pt idx="1">
                  <c:v>Hay mas oportunidades económicas</c:v>
                </c:pt>
                <c:pt idx="2">
                  <c:v>Mejores condiciones de seguridad</c:v>
                </c:pt>
                <c:pt idx="3">
                  <c:v>Acceso a programas del Estado para Víctimas</c:v>
                </c:pt>
                <c:pt idx="4">
                  <c:v>Acceso a los servicios sociales (Salud, Educación)</c:v>
                </c:pt>
                <c:pt idx="5">
                  <c:v>Hay un asentamiento de población víctima</c:v>
                </c:pt>
                <c:pt idx="6">
                  <c:v>Es parte de la comunidad</c:v>
                </c:pt>
                <c:pt idx="7">
                  <c:v>Otra</c:v>
                </c:pt>
              </c:strCache>
            </c:strRef>
          </c:cat>
          <c:val>
            <c:numRef>
              <c:f>'[Variables a procesar_hogar_6 muni.xls]Hogar'!$K$29:$K$36</c:f>
              <c:numCache>
                <c:formatCode>0.0%</c:formatCode>
                <c:ptCount val="8"/>
                <c:pt idx="0">
                  <c:v>0.82701421800947905</c:v>
                </c:pt>
                <c:pt idx="1">
                  <c:v>0.81753554502369596</c:v>
                </c:pt>
                <c:pt idx="2">
                  <c:v>3.7914691943128E-2</c:v>
                </c:pt>
                <c:pt idx="3">
                  <c:v>2.3696682464455E-3</c:v>
                </c:pt>
                <c:pt idx="4">
                  <c:v>3.5545023696682498E-2</c:v>
                </c:pt>
                <c:pt idx="5">
                  <c:v>1.1848341232227499E-2</c:v>
                </c:pt>
                <c:pt idx="6">
                  <c:v>0.34597156398104301</c:v>
                </c:pt>
                <c:pt idx="7">
                  <c:v>1.6587677725118499E-2</c:v>
                </c:pt>
              </c:numCache>
            </c:numRef>
          </c:val>
          <c:extLst>
            <c:ext xmlns:c16="http://schemas.microsoft.com/office/drawing/2014/chart" uri="{C3380CC4-5D6E-409C-BE32-E72D297353CC}">
              <c16:uniqueId val="{0000000C-2081-4A6B-882B-5C470B3B6589}"/>
            </c:ext>
          </c:extLst>
        </c:ser>
        <c:dLbls>
          <c:showLegendKey val="0"/>
          <c:showVal val="1"/>
          <c:showCatName val="0"/>
          <c:showSerName val="0"/>
          <c:showPercent val="0"/>
          <c:showBubbleSize val="0"/>
        </c:dLbls>
        <c:gapWidth val="100"/>
        <c:overlap val="-24"/>
        <c:axId val="327369472"/>
        <c:axId val="327382912"/>
      </c:barChart>
      <c:catAx>
        <c:axId val="327369472"/>
        <c:scaling>
          <c:orientation val="minMax"/>
        </c:scaling>
        <c:delete val="0"/>
        <c:axPos val="b"/>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7382912"/>
        <c:crosses val="autoZero"/>
        <c:auto val="1"/>
        <c:lblAlgn val="ctr"/>
        <c:lblOffset val="100"/>
        <c:noMultiLvlLbl val="0"/>
      </c:catAx>
      <c:valAx>
        <c:axId val="327382912"/>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73694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7030A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C733-4FFD-AC7A-D9691864015F}"/>
              </c:ext>
            </c:extLst>
          </c:dPt>
          <c:dPt>
            <c:idx val="1"/>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C733-4FFD-AC7A-D9691864015F}"/>
              </c:ext>
            </c:extLst>
          </c:dPt>
          <c:dPt>
            <c:idx val="2"/>
            <c:invertIfNegative val="0"/>
            <c:bubble3D val="0"/>
            <c:spPr>
              <a:solidFill>
                <a:schemeClr val="accent4">
                  <a:lumMod val="20000"/>
                  <a:lumOff val="8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C733-4FFD-AC7A-D9691864015F}"/>
              </c:ext>
            </c:extLst>
          </c:dPt>
          <c:dPt>
            <c:idx val="3"/>
            <c:invertIfNegative val="0"/>
            <c:bubble3D val="0"/>
            <c:spPr>
              <a:solidFill>
                <a:schemeClr val="accent3"/>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C733-4FFD-AC7A-D9691864015F}"/>
              </c:ext>
            </c:extLst>
          </c:dPt>
          <c:dPt>
            <c:idx val="4"/>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C733-4FFD-AC7A-D9691864015F}"/>
              </c:ext>
            </c:extLst>
          </c:dPt>
          <c:dPt>
            <c:idx val="5"/>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C733-4FFD-AC7A-D9691864015F}"/>
              </c:ext>
            </c:extLst>
          </c:dPt>
          <c:dPt>
            <c:idx val="6"/>
            <c:invertIfNegative val="0"/>
            <c:bubble3D val="0"/>
            <c:spPr>
              <a:solidFill>
                <a:srgbClr val="FFC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D-C733-4FFD-AC7A-D9691864015F}"/>
              </c:ext>
            </c:extLst>
          </c:dPt>
          <c:dPt>
            <c:idx val="7"/>
            <c:invertIfNegative val="0"/>
            <c:bubble3D val="0"/>
            <c:spPr>
              <a:solidFill>
                <a:srgbClr val="92D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F-C733-4FFD-AC7A-D9691864015F}"/>
              </c:ext>
            </c:extLst>
          </c:dPt>
          <c:dPt>
            <c:idx val="9"/>
            <c:invertIfNegative val="0"/>
            <c:bubble3D val="0"/>
            <c:spPr>
              <a:solidFill>
                <a:schemeClr val="accent4">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1-C733-4FFD-AC7A-D9691864015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'[Variables a procesar_hogar_6 muni.xls]Hogar'!$J$51:$J$60</c:f>
              <c:strCache>
                <c:ptCount val="10"/>
                <c:pt idx="0">
                  <c:v>Falta de oportunidades económicas</c:v>
                </c:pt>
                <c:pt idx="1">
                  <c:v>Discriminación por su condición de víctima del conflicto</c:v>
                </c:pt>
                <c:pt idx="2">
                  <c:v>Existe presencia de grupos armados</c:v>
                </c:pt>
                <c:pt idx="3">
                  <c:v>Riesgo de que sus hijos se vinculen a grupos armados o pandillas</c:v>
                </c:pt>
                <c:pt idx="4">
                  <c:v>No se identifica con las prácticas cotidianas de la comunidad</c:v>
                </c:pt>
                <c:pt idx="5">
                  <c:v>No sabe movilizarse en el municipio o no puede pagar por el transporte</c:v>
                </c:pt>
                <c:pt idx="6">
                  <c:v>Carencia y/o deficiencia de las vías de acceso a su predio</c:v>
                </c:pt>
                <c:pt idx="7">
                  <c:v>Se siente inseguro por la delincuencia común</c:v>
                </c:pt>
                <c:pt idx="8">
                  <c:v>Otra</c:v>
                </c:pt>
                <c:pt idx="9">
                  <c:v>No enfrenta ninguna dificultad</c:v>
                </c:pt>
              </c:strCache>
            </c:strRef>
          </c:cat>
          <c:val>
            <c:numRef>
              <c:f>'[Variables a procesar_hogar_6 muni.xls]Hogar'!$K$51:$K$60</c:f>
              <c:numCache>
                <c:formatCode>0.0%</c:formatCode>
                <c:ptCount val="10"/>
                <c:pt idx="0">
                  <c:v>0.78436018957345999</c:v>
                </c:pt>
                <c:pt idx="1">
                  <c:v>7.8199052132701397E-2</c:v>
                </c:pt>
                <c:pt idx="2">
                  <c:v>2.60663507109005E-2</c:v>
                </c:pt>
                <c:pt idx="3">
                  <c:v>3.5545023696682498E-2</c:v>
                </c:pt>
                <c:pt idx="4">
                  <c:v>0</c:v>
                </c:pt>
                <c:pt idx="5">
                  <c:v>4.739336492891E-3</c:v>
                </c:pt>
                <c:pt idx="6">
                  <c:v>0.13507109004739301</c:v>
                </c:pt>
                <c:pt idx="7">
                  <c:v>0.109004739336493</c:v>
                </c:pt>
                <c:pt idx="8">
                  <c:v>1.8957345971564E-2</c:v>
                </c:pt>
                <c:pt idx="9">
                  <c:v>6.3981042654028403E-2</c:v>
                </c:pt>
              </c:numCache>
            </c:numRef>
          </c:val>
          <c:extLst>
            <c:ext xmlns:c16="http://schemas.microsoft.com/office/drawing/2014/chart" uri="{C3380CC4-5D6E-409C-BE32-E72D297353CC}">
              <c16:uniqueId val="{00000012-C733-4FFD-AC7A-D9691864015F}"/>
            </c:ext>
          </c:extLst>
        </c:ser>
        <c:dLbls>
          <c:showLegendKey val="0"/>
          <c:showVal val="0"/>
          <c:showCatName val="0"/>
          <c:showSerName val="0"/>
          <c:showPercent val="0"/>
          <c:showBubbleSize val="0"/>
        </c:dLbls>
        <c:gapWidth val="115"/>
        <c:overlap val="-20"/>
        <c:axId val="327431296"/>
        <c:axId val="327432832"/>
      </c:barChart>
      <c:catAx>
        <c:axId val="327431296"/>
        <c:scaling>
          <c:orientation val="minMax"/>
        </c:scaling>
        <c:delete val="0"/>
        <c:axPos val="l"/>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7432832"/>
        <c:crosses val="autoZero"/>
        <c:auto val="1"/>
        <c:lblAlgn val="ctr"/>
        <c:lblOffset val="100"/>
        <c:noMultiLvlLbl val="0"/>
      </c:catAx>
      <c:valAx>
        <c:axId val="327432832"/>
        <c:scaling>
          <c:orientation val="minMax"/>
        </c:scaling>
        <c:delete val="0"/>
        <c:axPos val="b"/>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74312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2540203221485298"/>
          <c:y val="0.12352075529393799"/>
          <c:w val="0.47923315219400398"/>
          <c:h val="0.73648384860983296"/>
        </c:manualLayout>
      </c:layout>
      <c:pieChart>
        <c:varyColors val="1"/>
        <c:ser>
          <c:idx val="0"/>
          <c:order val="0"/>
          <c:explosion val="9"/>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7BD1-4538-B1D8-F9D8E11269BE}"/>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7BD1-4538-B1D8-F9D8E11269B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'RYREU(P1-P6,P8)'!$A$5:$A$6</c:f>
              <c:strCache>
                <c:ptCount val="2"/>
                <c:pt idx="0">
                  <c:v>Sí</c:v>
                </c:pt>
                <c:pt idx="1">
                  <c:v>No</c:v>
                </c:pt>
              </c:strCache>
            </c:strRef>
          </c:cat>
          <c:val>
            <c:numRef>
              <c:f>'RYREU(P1-P6,P8)'!$B$5:$B$6</c:f>
              <c:numCache>
                <c:formatCode>0.0%</c:formatCode>
                <c:ptCount val="2"/>
                <c:pt idx="0">
                  <c:v>0.22950819672131201</c:v>
                </c:pt>
                <c:pt idx="1">
                  <c:v>0.77049180327868905</c:v>
                </c:pt>
              </c:numCache>
            </c:numRef>
          </c:val>
          <c:extLst>
            <c:ext xmlns:c16="http://schemas.microsoft.com/office/drawing/2014/chart" uri="{C3380CC4-5D6E-409C-BE32-E72D297353CC}">
              <c16:uniqueId val="{00000004-7BD1-4538-B1D8-F9D8E11269B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7.9759532133172106E-2"/>
          <c:y val="0.369538261600795"/>
          <c:w val="0.12494398200225"/>
          <c:h val="0.2778948086034699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v>Apoyo Gubernamental</c:v>
          </c:tx>
          <c:invertIfNegative val="0"/>
          <c:dPt>
            <c:idx val="0"/>
            <c:invertIfNegative val="0"/>
            <c:bubble3D val="0"/>
            <c:spPr>
              <a:solidFill>
                <a:schemeClr val="accent4"/>
              </a:solidFill>
            </c:spPr>
            <c:extLst>
              <c:ext xmlns:c16="http://schemas.microsoft.com/office/drawing/2014/chart" uri="{C3380CC4-5D6E-409C-BE32-E72D297353CC}">
                <c16:uniqueId val="{00000001-D563-4D40-80B5-3041677A122B}"/>
              </c:ext>
            </c:extLst>
          </c:dPt>
          <c:dPt>
            <c:idx val="1"/>
            <c:invertIfNegative val="0"/>
            <c:bubble3D val="0"/>
            <c:spPr>
              <a:solidFill>
                <a:srgbClr val="92D050"/>
              </a:solidFill>
            </c:spPr>
            <c:extLst>
              <c:ext xmlns:c16="http://schemas.microsoft.com/office/drawing/2014/chart" uri="{C3380CC4-5D6E-409C-BE32-E72D297353CC}">
                <c16:uniqueId val="{00000003-D563-4D40-80B5-3041677A122B}"/>
              </c:ext>
            </c:extLst>
          </c:dPt>
          <c:cat>
            <c:strRef>
              <c:f>Apoyo!$N$5:$O$5</c:f>
              <c:strCache>
                <c:ptCount val="2"/>
                <c:pt idx="0">
                  <c:v>Si</c:v>
                </c:pt>
                <c:pt idx="1">
                  <c:v>No</c:v>
                </c:pt>
              </c:strCache>
            </c:strRef>
          </c:cat>
          <c:val>
            <c:numRef>
              <c:f>Apoyo!$N$7:$O$7</c:f>
              <c:numCache>
                <c:formatCode>0%</c:formatCode>
                <c:ptCount val="2"/>
                <c:pt idx="0">
                  <c:v>0.14285714285714299</c:v>
                </c:pt>
                <c:pt idx="1">
                  <c:v>0.85714285714285698</c:v>
                </c:pt>
              </c:numCache>
            </c:numRef>
          </c:val>
          <c:extLst>
            <c:ext xmlns:c16="http://schemas.microsoft.com/office/drawing/2014/chart" uri="{C3380CC4-5D6E-409C-BE32-E72D297353CC}">
              <c16:uniqueId val="{00000004-D563-4D40-80B5-3041677A122B}"/>
            </c:ext>
          </c:extLst>
        </c:ser>
        <c:dLbls>
          <c:showLegendKey val="0"/>
          <c:showVal val="0"/>
          <c:showCatName val="0"/>
          <c:showSerName val="0"/>
          <c:showPercent val="0"/>
          <c:showBubbleSize val="0"/>
        </c:dLbls>
        <c:gapWidth val="70"/>
        <c:overlap val="100"/>
        <c:axId val="327569792"/>
        <c:axId val="327571328"/>
      </c:barChart>
      <c:catAx>
        <c:axId val="327569792"/>
        <c:scaling>
          <c:orientation val="minMax"/>
        </c:scaling>
        <c:delete val="0"/>
        <c:axPos val="l"/>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7571328"/>
        <c:crosses val="autoZero"/>
        <c:auto val="1"/>
        <c:lblAlgn val="ctr"/>
        <c:lblOffset val="100"/>
        <c:noMultiLvlLbl val="0"/>
      </c:catAx>
      <c:valAx>
        <c:axId val="327571328"/>
        <c:scaling>
          <c:orientation val="minMax"/>
        </c:scaling>
        <c:delete val="0"/>
        <c:axPos val="b"/>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756979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rgbClr val="FFC000"/>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4800-415A-AFEF-D8452E21537E}"/>
              </c:ext>
            </c:extLst>
          </c:dPt>
          <c:dPt>
            <c:idx val="1"/>
            <c:bubble3D val="0"/>
            <c:explosion val="13"/>
            <c:spPr>
              <a:solidFill>
                <a:srgbClr val="0070C0"/>
              </a:solidFill>
              <a:ln w="15875">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4800-415A-AFEF-D8452E21537E}"/>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Retorno!$G$6:$G$7</c:f>
              <c:strCache>
                <c:ptCount val="2"/>
                <c:pt idx="0">
                  <c:v>Si</c:v>
                </c:pt>
                <c:pt idx="1">
                  <c:v>No</c:v>
                </c:pt>
              </c:strCache>
            </c:strRef>
          </c:cat>
          <c:val>
            <c:numRef>
              <c:f>Retorno!$L$6:$L$7</c:f>
              <c:numCache>
                <c:formatCode>0%</c:formatCode>
                <c:ptCount val="2"/>
                <c:pt idx="0">
                  <c:v>0.258683729433272</c:v>
                </c:pt>
                <c:pt idx="1">
                  <c:v>4.93601462522852E-2</c:v>
                </c:pt>
              </c:numCache>
            </c:numRef>
          </c:val>
          <c:extLst>
            <c:ext xmlns:c16="http://schemas.microsoft.com/office/drawing/2014/chart" uri="{C3380CC4-5D6E-409C-BE32-E72D297353CC}">
              <c16:uniqueId val="{00000004-4800-415A-AFEF-D8452E21537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2.2602822445556E-2"/>
          <c:y val="0.70023151361399005"/>
          <c:w val="0.27281508731219201"/>
          <c:h val="0.27545237696351799"/>
        </c:manualLayout>
      </c:layout>
      <c:overlay val="0"/>
      <c:spPr>
        <a:noFill/>
        <a:ln w="92075">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Retorno!$G$6</c:f>
              <c:strCache>
                <c:ptCount val="1"/>
                <c:pt idx="0">
                  <c:v>Si</c:v>
                </c:pt>
              </c:strCache>
            </c:strRef>
          </c:tx>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Retorno!$M$5:$N$5</c:f>
              <c:strCache>
                <c:ptCount val="2"/>
                <c:pt idx="0">
                  <c:v>Separación del Hogar</c:v>
                </c:pt>
                <c:pt idx="1">
                  <c:v>Unificación del hogar</c:v>
                </c:pt>
              </c:strCache>
            </c:strRef>
          </c:cat>
          <c:val>
            <c:numRef>
              <c:f>Retorno!$M$6:$N$6</c:f>
              <c:numCache>
                <c:formatCode>0%</c:formatCode>
                <c:ptCount val="2"/>
                <c:pt idx="0">
                  <c:v>0.25118483412322301</c:v>
                </c:pt>
                <c:pt idx="1">
                  <c:v>0.41509433962264197</c:v>
                </c:pt>
              </c:numCache>
            </c:numRef>
          </c:val>
          <c:extLst>
            <c:ext xmlns:c16="http://schemas.microsoft.com/office/drawing/2014/chart" uri="{C3380CC4-5D6E-409C-BE32-E72D297353CC}">
              <c16:uniqueId val="{00000000-09E6-4DB4-B5B2-6B09F39ED042}"/>
            </c:ext>
          </c:extLst>
        </c:ser>
        <c:ser>
          <c:idx val="1"/>
          <c:order val="1"/>
          <c:tx>
            <c:strRef>
              <c:f>Retorno!$G$7</c:f>
              <c:strCache>
                <c:ptCount val="1"/>
                <c:pt idx="0">
                  <c:v>No</c:v>
                </c:pt>
              </c:strCache>
            </c:strRef>
          </c:tx>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Retorno!$M$5:$N$5</c:f>
              <c:strCache>
                <c:ptCount val="2"/>
                <c:pt idx="0">
                  <c:v>Separación del Hogar</c:v>
                </c:pt>
                <c:pt idx="1">
                  <c:v>Unificación del hogar</c:v>
                </c:pt>
              </c:strCache>
            </c:strRef>
          </c:cat>
          <c:val>
            <c:numRef>
              <c:f>Retorno!$M$7:$N$7</c:f>
              <c:numCache>
                <c:formatCode>0%</c:formatCode>
                <c:ptCount val="2"/>
                <c:pt idx="0">
                  <c:v>0.488151658767772</c:v>
                </c:pt>
                <c:pt idx="1">
                  <c:v>0.5</c:v>
                </c:pt>
              </c:numCache>
            </c:numRef>
          </c:val>
          <c:extLst>
            <c:ext xmlns:c16="http://schemas.microsoft.com/office/drawing/2014/chart" uri="{C3380CC4-5D6E-409C-BE32-E72D297353CC}">
              <c16:uniqueId val="{00000001-09E6-4DB4-B5B2-6B09F39ED042}"/>
            </c:ext>
          </c:extLst>
        </c:ser>
        <c:dLbls>
          <c:dLblPos val="outEnd"/>
          <c:showLegendKey val="0"/>
          <c:showVal val="1"/>
          <c:showCatName val="0"/>
          <c:showSerName val="0"/>
          <c:showPercent val="0"/>
          <c:showBubbleSize val="0"/>
        </c:dLbls>
        <c:gapWidth val="100"/>
        <c:overlap val="-24"/>
        <c:axId val="327636096"/>
        <c:axId val="327637632"/>
      </c:barChart>
      <c:catAx>
        <c:axId val="32763609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7637632"/>
        <c:crosses val="autoZero"/>
        <c:auto val="1"/>
        <c:lblAlgn val="ctr"/>
        <c:lblOffset val="100"/>
        <c:noMultiLvlLbl val="0"/>
      </c:catAx>
      <c:valAx>
        <c:axId val="327637632"/>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76360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barChart>
        <c:barDir val="col"/>
        <c:grouping val="stacked"/>
        <c:varyColors val="0"/>
        <c:ser>
          <c:idx val="0"/>
          <c:order val="0"/>
          <c:invertIfNegative val="0"/>
          <c:dLbls>
            <c:spPr>
              <a:noFill/>
              <a:ln>
                <a:noFill/>
              </a:ln>
              <a:effectLst/>
            </c:spPr>
            <c:txPr>
              <a:bodyPr/>
              <a:lstStyle/>
              <a:p>
                <a:pPr>
                  <a:defRPr>
                    <a:latin typeface="Times New Roman" pitchFamily="18" charset="0"/>
                    <a:cs typeface="Times New Roman" pitchFamily="18" charset="0"/>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Hoja1!$C$48:$D$48</c:f>
              <c:strCache>
                <c:ptCount val="2"/>
                <c:pt idx="0">
                  <c:v>TOTAL CONTRIBUTIVO</c:v>
                </c:pt>
                <c:pt idx="1">
                  <c:v>TOTAL SUBSIDIADO</c:v>
                </c:pt>
              </c:strCache>
            </c:strRef>
          </c:cat>
          <c:val>
            <c:numRef>
              <c:f>Hoja1!$C$49:$D$49</c:f>
              <c:numCache>
                <c:formatCode>General</c:formatCode>
                <c:ptCount val="2"/>
                <c:pt idx="0">
                  <c:v>372</c:v>
                </c:pt>
                <c:pt idx="1">
                  <c:v>8409</c:v>
                </c:pt>
              </c:numCache>
            </c:numRef>
          </c:val>
          <c:extLst>
            <c:ext xmlns:c16="http://schemas.microsoft.com/office/drawing/2014/chart" uri="{C3380CC4-5D6E-409C-BE32-E72D297353CC}">
              <c16:uniqueId val="{00000000-376D-4D6F-BABF-25A63D3F0DB7}"/>
            </c:ext>
          </c:extLst>
        </c:ser>
        <c:dLbls>
          <c:dLblPos val="ctr"/>
          <c:showLegendKey val="0"/>
          <c:showVal val="1"/>
          <c:showCatName val="0"/>
          <c:showSerName val="0"/>
          <c:showPercent val="0"/>
          <c:showBubbleSize val="0"/>
        </c:dLbls>
        <c:gapWidth val="150"/>
        <c:overlap val="100"/>
        <c:axId val="232415616"/>
        <c:axId val="232418304"/>
      </c:barChart>
      <c:catAx>
        <c:axId val="232415616"/>
        <c:scaling>
          <c:orientation val="minMax"/>
        </c:scaling>
        <c:delete val="0"/>
        <c:axPos val="b"/>
        <c:numFmt formatCode="General" sourceLinked="0"/>
        <c:majorTickMark val="out"/>
        <c:minorTickMark val="none"/>
        <c:tickLblPos val="nextTo"/>
        <c:txPr>
          <a:bodyPr/>
          <a:lstStyle/>
          <a:p>
            <a:pPr>
              <a:defRPr sz="900">
                <a:latin typeface="Times New Roman" pitchFamily="18" charset="0"/>
                <a:cs typeface="Times New Roman" pitchFamily="18" charset="0"/>
              </a:defRPr>
            </a:pPr>
            <a:endParaRPr lang="es-CO"/>
          </a:p>
        </c:txPr>
        <c:crossAx val="232418304"/>
        <c:crosses val="autoZero"/>
        <c:auto val="1"/>
        <c:lblAlgn val="ctr"/>
        <c:lblOffset val="100"/>
        <c:noMultiLvlLbl val="0"/>
      </c:catAx>
      <c:valAx>
        <c:axId val="232418304"/>
        <c:scaling>
          <c:orientation val="minMax"/>
        </c:scaling>
        <c:delete val="0"/>
        <c:axPos val="l"/>
        <c:numFmt formatCode="General" sourceLinked="1"/>
        <c:majorTickMark val="out"/>
        <c:minorTickMark val="none"/>
        <c:tickLblPos val="nextTo"/>
        <c:crossAx val="232415616"/>
        <c:crosses val="autoZero"/>
        <c:crossBetween val="between"/>
      </c:valAx>
    </c:plotArea>
    <c:plotVisOnly val="1"/>
    <c:dispBlanksAs val="gap"/>
    <c:showDLblsOverMax val="0"/>
  </c:chart>
  <c:externalData r:id="rId1">
    <c:autoUpdate val="0"/>
  </c:externalData>
  <c:userShapes r:id="rId2"/>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456207679922402E-2"/>
          <c:y val="7.2261083643614304E-2"/>
          <c:w val="0.88333090716601603"/>
          <c:h val="0.71743148385521605"/>
        </c:manualLayout>
      </c:layout>
      <c:barChart>
        <c:barDir val="col"/>
        <c:grouping val="clustered"/>
        <c:varyColors val="0"/>
        <c:ser>
          <c:idx val="0"/>
          <c:order val="0"/>
          <c:tx>
            <c:strRef>
              <c:f>'\Proyecto\[Cifras y calculos (A!.xlsx]Leer escribir'!$G$6</c:f>
              <c:strCache>
                <c:ptCount val="1"/>
                <c:pt idx="0">
                  <c:v>Si</c:v>
                </c:pt>
              </c:strCache>
            </c:strRef>
          </c:tx>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'\Proyecto\[Cifras y calculos (A!.xlsx]Leer escribir'!$L$5:$N$5</c:f>
              <c:strCache>
                <c:ptCount val="3"/>
                <c:pt idx="0">
                  <c:v>Sabe leer y ecribir…</c:v>
                </c:pt>
                <c:pt idx="1">
                  <c:v>Actualmente está matriculado(a) </c:v>
                </c:pt>
                <c:pt idx="2">
                  <c:v>Asistencia a más del 80% de las clases</c:v>
                </c:pt>
              </c:strCache>
            </c:strRef>
          </c:cat>
          <c:val>
            <c:numRef>
              <c:f>'\Proyecto\[Cifras y calculos (A!.xlsx]Leer escribir'!$L$6:$N$6</c:f>
              <c:numCache>
                <c:formatCode>0%</c:formatCode>
                <c:ptCount val="3"/>
                <c:pt idx="0">
                  <c:v>0.77667766776677705</c:v>
                </c:pt>
                <c:pt idx="1">
                  <c:v>9.1309130913091299E-2</c:v>
                </c:pt>
                <c:pt idx="2">
                  <c:v>0.96385542168674698</c:v>
                </c:pt>
              </c:numCache>
            </c:numRef>
          </c:val>
          <c:extLst>
            <c:ext xmlns:c16="http://schemas.microsoft.com/office/drawing/2014/chart" uri="{C3380CC4-5D6E-409C-BE32-E72D297353CC}">
              <c16:uniqueId val="{00000000-E9B2-44A9-B931-03783A28D17F}"/>
            </c:ext>
          </c:extLst>
        </c:ser>
        <c:ser>
          <c:idx val="1"/>
          <c:order val="1"/>
          <c:tx>
            <c:strRef>
              <c:f>'\Proyecto\[Cifras y calculos (A!.xlsx]Leer escribir'!$G$7</c:f>
              <c:strCache>
                <c:ptCount val="1"/>
                <c:pt idx="0">
                  <c:v>No</c:v>
                </c:pt>
              </c:strCache>
            </c:strRef>
          </c:tx>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'\Proyecto\[Cifras y calculos (A!.xlsx]Leer escribir'!$L$5:$N$5</c:f>
              <c:strCache>
                <c:ptCount val="3"/>
                <c:pt idx="0">
                  <c:v>Sabe leer y ecribir…</c:v>
                </c:pt>
                <c:pt idx="1">
                  <c:v>Actualmente está matriculado(a) </c:v>
                </c:pt>
                <c:pt idx="2">
                  <c:v>Asistencia a más del 80% de las clases</c:v>
                </c:pt>
              </c:strCache>
            </c:strRef>
          </c:cat>
          <c:val>
            <c:numRef>
              <c:f>'\Proyecto\[Cifras y calculos (A!.xlsx]Leer escribir'!$L$7:$N$7</c:f>
              <c:numCache>
                <c:formatCode>0%</c:formatCode>
                <c:ptCount val="3"/>
                <c:pt idx="0">
                  <c:v>0.10451045104510499</c:v>
                </c:pt>
                <c:pt idx="1">
                  <c:v>0.44114411441144102</c:v>
                </c:pt>
                <c:pt idx="2">
                  <c:v>3.6144578313252997E-2</c:v>
                </c:pt>
              </c:numCache>
            </c:numRef>
          </c:val>
          <c:extLst>
            <c:ext xmlns:c16="http://schemas.microsoft.com/office/drawing/2014/chart" uri="{C3380CC4-5D6E-409C-BE32-E72D297353CC}">
              <c16:uniqueId val="{00000001-E9B2-44A9-B931-03783A28D17F}"/>
            </c:ext>
          </c:extLst>
        </c:ser>
        <c:dLbls>
          <c:dLblPos val="outEnd"/>
          <c:showLegendKey val="0"/>
          <c:showVal val="1"/>
          <c:showCatName val="0"/>
          <c:showSerName val="0"/>
          <c:showPercent val="0"/>
          <c:showBubbleSize val="0"/>
        </c:dLbls>
        <c:gapWidth val="100"/>
        <c:overlap val="-24"/>
        <c:axId val="327672576"/>
        <c:axId val="327674112"/>
      </c:barChart>
      <c:catAx>
        <c:axId val="3276725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7674112"/>
        <c:crosses val="autoZero"/>
        <c:auto val="1"/>
        <c:lblAlgn val="ctr"/>
        <c:lblOffset val="100"/>
        <c:noMultiLvlLbl val="0"/>
      </c:catAx>
      <c:valAx>
        <c:axId val="327674112"/>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7672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ln w="0">
              <a:solidFill>
                <a:schemeClr val="tx1">
                  <a:lumMod val="15000"/>
                  <a:lumOff val="85000"/>
                </a:schemeClr>
              </a:solidFill>
            </a:ln>
          </c:spPr>
          <c:invertIfNegative val="0"/>
          <c:dPt>
            <c:idx val="0"/>
            <c:invertIfNegative val="0"/>
            <c:bubble3D val="0"/>
            <c:spPr>
              <a:solidFill>
                <a:schemeClr val="accent2">
                  <a:lumMod val="75000"/>
                </a:schemeClr>
              </a:solidFill>
              <a:ln w="0">
                <a:solidFill>
                  <a:schemeClr val="tx1">
                    <a:lumMod val="15000"/>
                    <a:lumOff val="85000"/>
                  </a:schemeClr>
                </a:solidFill>
              </a:ln>
            </c:spPr>
            <c:extLst>
              <c:ext xmlns:c16="http://schemas.microsoft.com/office/drawing/2014/chart" uri="{C3380CC4-5D6E-409C-BE32-E72D297353CC}">
                <c16:uniqueId val="{00000001-DE01-4D56-8FC2-5B2A2FAF3596}"/>
              </c:ext>
            </c:extLst>
          </c:dPt>
          <c:dPt>
            <c:idx val="1"/>
            <c:invertIfNegative val="0"/>
            <c:bubble3D val="0"/>
            <c:spPr>
              <a:solidFill>
                <a:schemeClr val="accent3">
                  <a:lumMod val="60000"/>
                  <a:lumOff val="40000"/>
                </a:schemeClr>
              </a:solidFill>
              <a:ln w="0">
                <a:solidFill>
                  <a:schemeClr val="tx1">
                    <a:lumMod val="15000"/>
                    <a:lumOff val="85000"/>
                  </a:schemeClr>
                </a:solidFill>
              </a:ln>
            </c:spPr>
            <c:extLst>
              <c:ext xmlns:c16="http://schemas.microsoft.com/office/drawing/2014/chart" uri="{C3380CC4-5D6E-409C-BE32-E72D297353CC}">
                <c16:uniqueId val="{00000003-DE01-4D56-8FC2-5B2A2FAF3596}"/>
              </c:ext>
            </c:extLst>
          </c:dPt>
          <c:dPt>
            <c:idx val="3"/>
            <c:invertIfNegative val="0"/>
            <c:bubble3D val="0"/>
            <c:spPr>
              <a:solidFill>
                <a:schemeClr val="accent4"/>
              </a:solidFill>
              <a:ln w="0">
                <a:solidFill>
                  <a:schemeClr val="tx1">
                    <a:lumMod val="15000"/>
                    <a:lumOff val="85000"/>
                  </a:schemeClr>
                </a:solidFill>
              </a:ln>
            </c:spPr>
            <c:extLst>
              <c:ext xmlns:c16="http://schemas.microsoft.com/office/drawing/2014/chart" uri="{C3380CC4-5D6E-409C-BE32-E72D297353CC}">
                <c16:uniqueId val="{00000005-DE01-4D56-8FC2-5B2A2FAF3596}"/>
              </c:ext>
            </c:extLst>
          </c:dPt>
          <c:dPt>
            <c:idx val="4"/>
            <c:invertIfNegative val="0"/>
            <c:bubble3D val="0"/>
            <c:spPr>
              <a:solidFill>
                <a:srgbClr val="92D050"/>
              </a:solidFill>
              <a:ln w="0">
                <a:solidFill>
                  <a:schemeClr val="tx1">
                    <a:lumMod val="15000"/>
                    <a:lumOff val="85000"/>
                  </a:schemeClr>
                </a:solidFill>
              </a:ln>
            </c:spPr>
            <c:extLst>
              <c:ext xmlns:c16="http://schemas.microsoft.com/office/drawing/2014/chart" uri="{C3380CC4-5D6E-409C-BE32-E72D297353CC}">
                <c16:uniqueId val="{00000007-DE01-4D56-8FC2-5B2A2FAF3596}"/>
              </c:ext>
            </c:extLst>
          </c:dPt>
          <c:dPt>
            <c:idx val="5"/>
            <c:invertIfNegative val="0"/>
            <c:bubble3D val="0"/>
            <c:spPr>
              <a:solidFill>
                <a:srgbClr val="FFFF00"/>
              </a:solidFill>
              <a:ln w="0">
                <a:solidFill>
                  <a:schemeClr val="tx1">
                    <a:lumMod val="15000"/>
                    <a:lumOff val="85000"/>
                  </a:schemeClr>
                </a:solidFill>
              </a:ln>
            </c:spPr>
            <c:extLst>
              <c:ext xmlns:c16="http://schemas.microsoft.com/office/drawing/2014/chart" uri="{C3380CC4-5D6E-409C-BE32-E72D297353CC}">
                <c16:uniqueId val="{00000009-DE01-4D56-8FC2-5B2A2FAF359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'\Proyecto\[Cifras y calculos (A!.xlsx]Nivel educativo'!$K$7:$K$12</c:f>
              <c:strCache>
                <c:ptCount val="6"/>
                <c:pt idx="0">
                  <c:v>Ninguno</c:v>
                </c:pt>
                <c:pt idx="1">
                  <c:v>Preescolar </c:v>
                </c:pt>
                <c:pt idx="2">
                  <c:v>Básica primaria (1.o - 5.o)</c:v>
                </c:pt>
                <c:pt idx="3">
                  <c:v>Básica secundaria (6.o - 9.o)</c:v>
                </c:pt>
                <c:pt idx="4">
                  <c:v>Media (10.o - 13.o)</c:v>
                </c:pt>
                <c:pt idx="5">
                  <c:v>Superior o universitaria</c:v>
                </c:pt>
              </c:strCache>
            </c:strRef>
          </c:cat>
          <c:val>
            <c:numRef>
              <c:f>'\Proyecto\[Cifras y calculos (A!.xlsx]Nivel educativo'!$N$7:$N$12</c:f>
              <c:numCache>
                <c:formatCode>0%</c:formatCode>
                <c:ptCount val="6"/>
                <c:pt idx="0">
                  <c:v>6.6006600660066E-2</c:v>
                </c:pt>
                <c:pt idx="1">
                  <c:v>0.16501650165016499</c:v>
                </c:pt>
                <c:pt idx="2">
                  <c:v>0.383938393839384</c:v>
                </c:pt>
                <c:pt idx="3">
                  <c:v>0.12651265126512601</c:v>
                </c:pt>
                <c:pt idx="4">
                  <c:v>0.21452145214521501</c:v>
                </c:pt>
                <c:pt idx="5">
                  <c:v>2.5302530253025299E-2</c:v>
                </c:pt>
              </c:numCache>
            </c:numRef>
          </c:val>
          <c:extLst>
            <c:ext xmlns:c16="http://schemas.microsoft.com/office/drawing/2014/chart" uri="{C3380CC4-5D6E-409C-BE32-E72D297353CC}">
              <c16:uniqueId val="{0000000A-DE01-4D56-8FC2-5B2A2FAF3596}"/>
            </c:ext>
          </c:extLst>
        </c:ser>
        <c:dLbls>
          <c:showLegendKey val="0"/>
          <c:showVal val="1"/>
          <c:showCatName val="0"/>
          <c:showSerName val="0"/>
          <c:showPercent val="0"/>
          <c:showBubbleSize val="0"/>
        </c:dLbls>
        <c:gapWidth val="25"/>
        <c:overlap val="-20"/>
        <c:axId val="327724416"/>
        <c:axId val="327733632"/>
      </c:barChart>
      <c:catAx>
        <c:axId val="327724416"/>
        <c:scaling>
          <c:orientation val="minMax"/>
        </c:scaling>
        <c:delete val="0"/>
        <c:axPos val="l"/>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7733632"/>
        <c:crosses val="autoZero"/>
        <c:auto val="1"/>
        <c:lblAlgn val="ctr"/>
        <c:lblOffset val="100"/>
        <c:noMultiLvlLbl val="0"/>
      </c:catAx>
      <c:valAx>
        <c:axId val="327733632"/>
        <c:scaling>
          <c:orientation val="minMax"/>
        </c:scaling>
        <c:delete val="0"/>
        <c:axPos val="b"/>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77244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462795275590598"/>
          <c:y val="0.107099008457276"/>
          <c:w val="0.91757257021976701"/>
          <c:h val="0.73067741706921496"/>
        </c:manualLayout>
      </c:layout>
      <c:barChart>
        <c:barDir val="col"/>
        <c:grouping val="clustered"/>
        <c:varyColors val="0"/>
        <c:ser>
          <c:idx val="0"/>
          <c:order val="0"/>
          <c:tx>
            <c:strRef>
              <c:f>'Salud No'!$D$6:$D$8</c:f>
              <c:strCache>
                <c:ptCount val="3"/>
                <c:pt idx="0">
                  <c:v>En los últimos doce meses, ¿a … le han negado la atención en salud?</c:v>
                </c:pt>
              </c:strCache>
            </c:strRef>
          </c:tx>
          <c:invertIfNegative val="0"/>
          <c:dPt>
            <c:idx val="0"/>
            <c:invertIfNegative val="0"/>
            <c:bubble3D val="0"/>
            <c:spPr>
              <a:solidFill>
                <a:schemeClr val="accent4"/>
              </a:solidFill>
            </c:spPr>
            <c:extLst>
              <c:ext xmlns:c16="http://schemas.microsoft.com/office/drawing/2014/chart" uri="{C3380CC4-5D6E-409C-BE32-E72D297353CC}">
                <c16:uniqueId val="{00000001-1595-4AB8-9D60-E927EBE1D905}"/>
              </c:ext>
            </c:extLst>
          </c:dPt>
          <c:dPt>
            <c:idx val="1"/>
            <c:invertIfNegative val="0"/>
            <c:bubble3D val="0"/>
            <c:spPr>
              <a:solidFill>
                <a:srgbClr val="92D050"/>
              </a:solidFill>
            </c:spPr>
            <c:extLst>
              <c:ext xmlns:c16="http://schemas.microsoft.com/office/drawing/2014/chart" uri="{C3380CC4-5D6E-409C-BE32-E72D297353CC}">
                <c16:uniqueId val="{00000003-1595-4AB8-9D60-E927EBE1D905}"/>
              </c:ext>
            </c:extLst>
          </c:dPt>
          <c:dPt>
            <c:idx val="2"/>
            <c:invertIfNegative val="0"/>
            <c:bubble3D val="0"/>
            <c:extLst>
              <c:ext xmlns:c16="http://schemas.microsoft.com/office/drawing/2014/chart" uri="{C3380CC4-5D6E-409C-BE32-E72D297353CC}">
                <c16:uniqueId val="{00000004-1595-4AB8-9D60-E927EBE1D905}"/>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'Salud No'!$E$6:$E$8</c:f>
              <c:strCache>
                <c:ptCount val="3"/>
                <c:pt idx="0">
                  <c:v>Si</c:v>
                </c:pt>
                <c:pt idx="1">
                  <c:v>No</c:v>
                </c:pt>
                <c:pt idx="2">
                  <c:v>No sabe/ No informa</c:v>
                </c:pt>
              </c:strCache>
            </c:strRef>
          </c:cat>
          <c:val>
            <c:numRef>
              <c:f>'Salud No'!$H$6:$H$8</c:f>
              <c:numCache>
                <c:formatCode>0.00%</c:formatCode>
                <c:ptCount val="3"/>
                <c:pt idx="0">
                  <c:v>1.96506550218341E-2</c:v>
                </c:pt>
                <c:pt idx="1">
                  <c:v>0.97707423580786001</c:v>
                </c:pt>
                <c:pt idx="2">
                  <c:v>3.2751091703056802E-3</c:v>
                </c:pt>
              </c:numCache>
            </c:numRef>
          </c:val>
          <c:extLst>
            <c:ext xmlns:c16="http://schemas.microsoft.com/office/drawing/2014/chart" uri="{C3380CC4-5D6E-409C-BE32-E72D297353CC}">
              <c16:uniqueId val="{00000005-1595-4AB8-9D60-E927EBE1D905}"/>
            </c:ext>
          </c:extLst>
        </c:ser>
        <c:dLbls>
          <c:showLegendKey val="0"/>
          <c:showVal val="0"/>
          <c:showCatName val="0"/>
          <c:showSerName val="0"/>
          <c:showPercent val="0"/>
          <c:showBubbleSize val="0"/>
        </c:dLbls>
        <c:gapWidth val="100"/>
        <c:axId val="327764224"/>
        <c:axId val="327778304"/>
      </c:barChart>
      <c:catAx>
        <c:axId val="327764224"/>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es-CO"/>
          </a:p>
        </c:txPr>
        <c:crossAx val="327778304"/>
        <c:crosses val="autoZero"/>
        <c:auto val="1"/>
        <c:lblAlgn val="ctr"/>
        <c:lblOffset val="100"/>
        <c:noMultiLvlLbl val="0"/>
      </c:catAx>
      <c:valAx>
        <c:axId val="327778304"/>
        <c:scaling>
          <c:orientation val="minMax"/>
        </c:scaling>
        <c:delete val="0"/>
        <c:axPos val="l"/>
        <c:numFmt formatCode="0.00%" sourceLinked="1"/>
        <c:majorTickMark val="out"/>
        <c:minorTickMark val="none"/>
        <c:tickLblPos val="nextTo"/>
        <c:crossAx val="327764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462795275590598"/>
          <c:y val="0.107099008457276"/>
          <c:w val="0.91757257021976701"/>
          <c:h val="0.73067741706921496"/>
        </c:manualLayout>
      </c:layout>
      <c:barChart>
        <c:barDir val="col"/>
        <c:grouping val="clustered"/>
        <c:varyColors val="0"/>
        <c:ser>
          <c:idx val="0"/>
          <c:order val="0"/>
          <c:tx>
            <c:strRef>
              <c:f>Salud!$F$6</c:f>
              <c:strCache>
                <c:ptCount val="1"/>
                <c:pt idx="0">
                  <c:v>Si</c:v>
                </c:pt>
              </c:strCache>
            </c:strRef>
          </c:tx>
          <c:invertIfNegative val="0"/>
          <c:dPt>
            <c:idx val="0"/>
            <c:invertIfNegative val="0"/>
            <c:bubble3D val="0"/>
            <c:spPr>
              <a:solidFill>
                <a:schemeClr val="accent4"/>
              </a:solidFill>
            </c:spPr>
            <c:extLst>
              <c:ext xmlns:c16="http://schemas.microsoft.com/office/drawing/2014/chart" uri="{C3380CC4-5D6E-409C-BE32-E72D297353CC}">
                <c16:uniqueId val="{00000001-AC73-4849-9490-E4BFB33490C9}"/>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Salud!$E$6:$E$7</c:f>
              <c:strCache>
                <c:ptCount val="2"/>
                <c:pt idx="0">
                  <c:v>Atención en salud (psicológica o física) dentro de los tres meses siguientes de haber declarado el hecho victimizante</c:v>
                </c:pt>
                <c:pt idx="1">
                  <c:v>Le negaron la atención solicitada dentro de los tres meses siguientes de haber declarado</c:v>
                </c:pt>
              </c:strCache>
            </c:strRef>
          </c:cat>
          <c:val>
            <c:numRef>
              <c:f>(Salud!$I$6,Salud!$I$9)</c:f>
              <c:numCache>
                <c:formatCode>0%</c:formatCode>
                <c:ptCount val="2"/>
                <c:pt idx="0">
                  <c:v>1.9607843137254902E-2</c:v>
                </c:pt>
                <c:pt idx="1">
                  <c:v>5.5555555555555497E-2</c:v>
                </c:pt>
              </c:numCache>
            </c:numRef>
          </c:val>
          <c:extLst>
            <c:ext xmlns:c16="http://schemas.microsoft.com/office/drawing/2014/chart" uri="{C3380CC4-5D6E-409C-BE32-E72D297353CC}">
              <c16:uniqueId val="{00000002-AC73-4849-9490-E4BFB33490C9}"/>
            </c:ext>
          </c:extLst>
        </c:ser>
        <c:ser>
          <c:idx val="1"/>
          <c:order val="1"/>
          <c:tx>
            <c:strRef>
              <c:f>Salud!$F$7</c:f>
              <c:strCache>
                <c:ptCount val="1"/>
                <c:pt idx="0">
                  <c:v>No</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Salud!$E$6:$E$7</c:f>
              <c:strCache>
                <c:ptCount val="2"/>
                <c:pt idx="0">
                  <c:v>Atención en salud (psicológica o física) dentro de los tres meses siguientes de haber declarado el hecho victimizante</c:v>
                </c:pt>
                <c:pt idx="1">
                  <c:v>Le negaron la atención solicitada dentro de los tres meses siguientes de haber declarado</c:v>
                </c:pt>
              </c:strCache>
            </c:strRef>
          </c:cat>
          <c:val>
            <c:numRef>
              <c:f>(Salud!$I$7,Salud!$I$10)</c:f>
              <c:numCache>
                <c:formatCode>0%</c:formatCode>
                <c:ptCount val="2"/>
                <c:pt idx="0">
                  <c:v>0.96732026143790795</c:v>
                </c:pt>
                <c:pt idx="1">
                  <c:v>0.94444444444444398</c:v>
                </c:pt>
              </c:numCache>
            </c:numRef>
          </c:val>
          <c:extLst>
            <c:ext xmlns:c16="http://schemas.microsoft.com/office/drawing/2014/chart" uri="{C3380CC4-5D6E-409C-BE32-E72D297353CC}">
              <c16:uniqueId val="{00000003-AC73-4849-9490-E4BFB33490C9}"/>
            </c:ext>
          </c:extLst>
        </c:ser>
        <c:ser>
          <c:idx val="2"/>
          <c:order val="2"/>
          <c:tx>
            <c:strRef>
              <c:f>Salud!$F$8</c:f>
              <c:strCache>
                <c:ptCount val="1"/>
                <c:pt idx="0">
                  <c:v>No sabe</c:v>
                </c:pt>
              </c:strCache>
            </c:strRef>
          </c:tx>
          <c:spPr>
            <a:solidFill>
              <a:srgbClr val="00B050"/>
            </a:solidFill>
            <a:ln>
              <a:solidFill>
                <a:srgbClr val="00B050"/>
              </a:solidFill>
            </a:ln>
            <a:effectLst>
              <a:outerShdw blurRad="50800" dist="50800" dir="5400000" algn="ctr" rotWithShape="0">
                <a:srgbClr val="00B050"/>
              </a:outerShdw>
            </a:effectLst>
          </c:spPr>
          <c:invertIfNegative val="0"/>
          <c:dPt>
            <c:idx val="0"/>
            <c:invertIfNegative val="0"/>
            <c:bubble3D val="0"/>
            <c:extLst>
              <c:ext xmlns:c16="http://schemas.microsoft.com/office/drawing/2014/chart" uri="{C3380CC4-5D6E-409C-BE32-E72D297353CC}">
                <c16:uniqueId val="{00000004-AC73-4849-9490-E4BFB33490C9}"/>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Salud!$E$6:$E$7</c:f>
              <c:strCache>
                <c:ptCount val="2"/>
                <c:pt idx="0">
                  <c:v>Atención en salud (psicológica o física) dentro de los tres meses siguientes de haber declarado el hecho victimizante</c:v>
                </c:pt>
                <c:pt idx="1">
                  <c:v>Le negaron la atención solicitada dentro de los tres meses siguientes de haber declarado</c:v>
                </c:pt>
              </c:strCache>
            </c:strRef>
          </c:cat>
          <c:val>
            <c:numRef>
              <c:f>Salud!$I$8</c:f>
              <c:numCache>
                <c:formatCode>0%</c:formatCode>
                <c:ptCount val="1"/>
                <c:pt idx="0">
                  <c:v>1.08932461873638E-2</c:v>
                </c:pt>
              </c:numCache>
            </c:numRef>
          </c:val>
          <c:extLst>
            <c:ext xmlns:c16="http://schemas.microsoft.com/office/drawing/2014/chart" uri="{C3380CC4-5D6E-409C-BE32-E72D297353CC}">
              <c16:uniqueId val="{00000005-AC73-4849-9490-E4BFB33490C9}"/>
            </c:ext>
          </c:extLst>
        </c:ser>
        <c:dLbls>
          <c:showLegendKey val="0"/>
          <c:showVal val="0"/>
          <c:showCatName val="0"/>
          <c:showSerName val="0"/>
          <c:showPercent val="0"/>
          <c:showBubbleSize val="0"/>
        </c:dLbls>
        <c:gapWidth val="100"/>
        <c:axId val="327819648"/>
        <c:axId val="327821184"/>
      </c:barChart>
      <c:catAx>
        <c:axId val="327819648"/>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es-CO"/>
          </a:p>
        </c:txPr>
        <c:crossAx val="327821184"/>
        <c:crosses val="autoZero"/>
        <c:auto val="1"/>
        <c:lblAlgn val="ctr"/>
        <c:lblOffset val="100"/>
        <c:noMultiLvlLbl val="0"/>
      </c:catAx>
      <c:valAx>
        <c:axId val="327821184"/>
        <c:scaling>
          <c:orientation val="minMax"/>
        </c:scaling>
        <c:delete val="0"/>
        <c:axPos val="l"/>
        <c:numFmt formatCode="0%" sourceLinked="1"/>
        <c:majorTickMark val="out"/>
        <c:minorTickMark val="none"/>
        <c:tickLblPos val="nextTo"/>
        <c:crossAx val="327819648"/>
        <c:crosses val="autoZero"/>
        <c:crossBetween val="between"/>
      </c:valAx>
      <c:spPr>
        <a:noFill/>
        <a:ln>
          <a:noFill/>
        </a:ln>
        <a:effectLst/>
      </c:spPr>
    </c:plotArea>
    <c:legend>
      <c:legendPos val="r"/>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462795275590598"/>
          <c:y val="0.107099008457276"/>
          <c:w val="0.91757257021976701"/>
          <c:h val="0.73067741706921496"/>
        </c:manualLayout>
      </c:layout>
      <c:barChart>
        <c:barDir val="col"/>
        <c:grouping val="clustered"/>
        <c:varyColors val="0"/>
        <c:ser>
          <c:idx val="0"/>
          <c:order val="0"/>
          <c:tx>
            <c:strRef>
              <c:f>'Incapacidad '!$D$6:$D$8</c:f>
              <c:strCache>
                <c:ptCount val="3"/>
                <c:pt idx="0">
                  <c:v>En los últimos doce meses, ¿a … le han negado la atención en salud?</c:v>
                </c:pt>
              </c:strCache>
            </c:strRef>
          </c:tx>
          <c:invertIfNegative val="0"/>
          <c:dPt>
            <c:idx val="0"/>
            <c:invertIfNegative val="0"/>
            <c:bubble3D val="0"/>
            <c:spPr>
              <a:solidFill>
                <a:schemeClr val="accent4"/>
              </a:solidFill>
            </c:spPr>
            <c:extLst>
              <c:ext xmlns:c16="http://schemas.microsoft.com/office/drawing/2014/chart" uri="{C3380CC4-5D6E-409C-BE32-E72D297353CC}">
                <c16:uniqueId val="{00000001-1526-405F-8087-D97535378684}"/>
              </c:ext>
            </c:extLst>
          </c:dPt>
          <c:dPt>
            <c:idx val="1"/>
            <c:invertIfNegative val="0"/>
            <c:bubble3D val="0"/>
            <c:spPr>
              <a:solidFill>
                <a:srgbClr val="92D050"/>
              </a:solidFill>
            </c:spPr>
            <c:extLst>
              <c:ext xmlns:c16="http://schemas.microsoft.com/office/drawing/2014/chart" uri="{C3380CC4-5D6E-409C-BE32-E72D297353CC}">
                <c16:uniqueId val="{00000003-1526-405F-8087-D97535378684}"/>
              </c:ext>
            </c:extLst>
          </c:dPt>
          <c:dPt>
            <c:idx val="2"/>
            <c:invertIfNegative val="0"/>
            <c:bubble3D val="0"/>
            <c:extLst>
              <c:ext xmlns:c16="http://schemas.microsoft.com/office/drawing/2014/chart" uri="{C3380CC4-5D6E-409C-BE32-E72D297353CC}">
                <c16:uniqueId val="{00000004-1526-405F-8087-D97535378684}"/>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'Incapacidad '!$E$6:$E$8</c:f>
              <c:strCache>
                <c:ptCount val="3"/>
                <c:pt idx="0">
                  <c:v>Tiene una discapacidad a causa del conflicto</c:v>
                </c:pt>
                <c:pt idx="1">
                  <c:v>Tiene una discapacidad por causa diferente del conflicto</c:v>
                </c:pt>
                <c:pt idx="2">
                  <c:v> Tiene una discapacidad</c:v>
                </c:pt>
              </c:strCache>
            </c:strRef>
          </c:cat>
          <c:val>
            <c:numRef>
              <c:f>'Incapacidad '!$H$6:$H$8</c:f>
              <c:numCache>
                <c:formatCode>0.00%</c:formatCode>
                <c:ptCount val="3"/>
                <c:pt idx="0">
                  <c:v>8.2266910420475299E-3</c:v>
                </c:pt>
                <c:pt idx="1">
                  <c:v>7.2212065813528306E-2</c:v>
                </c:pt>
                <c:pt idx="2">
                  <c:v>8.1352833638025604E-2</c:v>
                </c:pt>
              </c:numCache>
            </c:numRef>
          </c:val>
          <c:extLst>
            <c:ext xmlns:c16="http://schemas.microsoft.com/office/drawing/2014/chart" uri="{C3380CC4-5D6E-409C-BE32-E72D297353CC}">
              <c16:uniqueId val="{00000005-1526-405F-8087-D97535378684}"/>
            </c:ext>
          </c:extLst>
        </c:ser>
        <c:dLbls>
          <c:showLegendKey val="0"/>
          <c:showVal val="0"/>
          <c:showCatName val="0"/>
          <c:showSerName val="0"/>
          <c:showPercent val="0"/>
          <c:showBubbleSize val="0"/>
        </c:dLbls>
        <c:gapWidth val="100"/>
        <c:axId val="327848320"/>
        <c:axId val="327849856"/>
      </c:barChart>
      <c:catAx>
        <c:axId val="327848320"/>
        <c:scaling>
          <c:orientation val="minMax"/>
        </c:scaling>
        <c:delete val="0"/>
        <c:axPos val="b"/>
        <c:numFmt formatCode="General" sourceLinked="1"/>
        <c:majorTickMark val="out"/>
        <c:minorTickMark val="none"/>
        <c:tickLblPos val="nextTo"/>
        <c:crossAx val="327849856"/>
        <c:crosses val="autoZero"/>
        <c:auto val="1"/>
        <c:lblAlgn val="ctr"/>
        <c:lblOffset val="100"/>
        <c:noMultiLvlLbl val="0"/>
      </c:catAx>
      <c:valAx>
        <c:axId val="327849856"/>
        <c:scaling>
          <c:orientation val="minMax"/>
        </c:scaling>
        <c:delete val="0"/>
        <c:axPos val="l"/>
        <c:numFmt formatCode="0.00%" sourceLinked="1"/>
        <c:majorTickMark val="out"/>
        <c:minorTickMark val="none"/>
        <c:tickLblPos val="nextTo"/>
        <c:crossAx val="3278483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722866186791001"/>
          <c:y val="9.5396697460061602E-2"/>
          <c:w val="0.458290026246719"/>
          <c:h val="0.76381671041119903"/>
        </c:manualLayout>
      </c:layout>
      <c:pieChart>
        <c:varyColors val="1"/>
        <c:ser>
          <c:idx val="0"/>
          <c:order val="0"/>
          <c:explosion val="5"/>
          <c:dPt>
            <c:idx val="0"/>
            <c:bubble3D val="0"/>
            <c:spPr>
              <a:solidFill>
                <a:srgbClr val="00B0F0"/>
              </a:solidFill>
              <a:ln>
                <a:solidFill>
                  <a:schemeClr val="accent3">
                    <a:lumMod val="40000"/>
                    <a:lumOff val="60000"/>
                  </a:schemeClr>
                </a:solidFill>
              </a:ln>
            </c:spPr>
            <c:extLst>
              <c:ext xmlns:c16="http://schemas.microsoft.com/office/drawing/2014/chart" uri="{C3380CC4-5D6E-409C-BE32-E72D297353CC}">
                <c16:uniqueId val="{00000001-66F1-4931-8F7D-BC6A24E4F374}"/>
              </c:ext>
            </c:extLst>
          </c:dPt>
          <c:dLbls>
            <c:dLbl>
              <c:idx val="1"/>
              <c:delete val="1"/>
              <c:extLst>
                <c:ext xmlns:c15="http://schemas.microsoft.com/office/drawing/2012/chart" uri="{CE6537A1-D6FC-4f65-9D91-7224C49458BB}"/>
                <c:ext xmlns:c16="http://schemas.microsoft.com/office/drawing/2014/chart" uri="{C3380CC4-5D6E-409C-BE32-E72D297353CC}">
                  <c16:uniqueId val="{00000002-66F1-4931-8F7D-BC6A24E4F374}"/>
                </c:ext>
              </c:extLst>
            </c:dLbl>
            <c:dLbl>
              <c:idx val="2"/>
              <c:delete val="1"/>
              <c:extLst>
                <c:ext xmlns:c15="http://schemas.microsoft.com/office/drawing/2012/chart" uri="{CE6537A1-D6FC-4f65-9D91-7224C49458BB}"/>
                <c:ext xmlns:c16="http://schemas.microsoft.com/office/drawing/2014/chart" uri="{C3380CC4-5D6E-409C-BE32-E72D297353CC}">
                  <c16:uniqueId val="{00000003-66F1-4931-8F7D-BC6A24E4F374}"/>
                </c:ext>
              </c:extLst>
            </c:dLbl>
            <c:dLbl>
              <c:idx val="3"/>
              <c:delete val="1"/>
              <c:extLst>
                <c:ext xmlns:c15="http://schemas.microsoft.com/office/drawing/2012/chart" uri="{CE6537A1-D6FC-4f65-9D91-7224C49458BB}"/>
                <c:ext xmlns:c16="http://schemas.microsoft.com/office/drawing/2014/chart" uri="{C3380CC4-5D6E-409C-BE32-E72D297353CC}">
                  <c16:uniqueId val="{00000004-66F1-4931-8F7D-BC6A24E4F374}"/>
                </c:ext>
              </c:extLst>
            </c:dLbl>
            <c:dLbl>
              <c:idx val="4"/>
              <c:delete val="1"/>
              <c:extLst>
                <c:ext xmlns:c15="http://schemas.microsoft.com/office/drawing/2012/chart" uri="{CE6537A1-D6FC-4f65-9D91-7224C49458BB}"/>
                <c:ext xmlns:c16="http://schemas.microsoft.com/office/drawing/2014/chart" uri="{C3380CC4-5D6E-409C-BE32-E72D297353CC}">
                  <c16:uniqueId val="{00000005-66F1-4931-8F7D-BC6A24E4F37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'Incapacidad '!$E$27:$E$32</c:f>
              <c:strCache>
                <c:ptCount val="6"/>
                <c:pt idx="0">
                  <c:v>Física</c:v>
                </c:pt>
                <c:pt idx="1">
                  <c:v>Sensorial</c:v>
                </c:pt>
                <c:pt idx="2">
                  <c:v>Intelectual cognitivo</c:v>
                </c:pt>
                <c:pt idx="3">
                  <c:v>Mental</c:v>
                </c:pt>
                <c:pt idx="4">
                  <c:v>Múltiple</c:v>
                </c:pt>
                <c:pt idx="5">
                  <c:v>No la sabe nombrar</c:v>
                </c:pt>
              </c:strCache>
            </c:strRef>
          </c:cat>
          <c:val>
            <c:numRef>
              <c:f>'Incapacidad '!$H$27:$H$32</c:f>
              <c:numCache>
                <c:formatCode>0%</c:formatCode>
                <c:ptCount val="6"/>
                <c:pt idx="0">
                  <c:v>0.88888888888888895</c:v>
                </c:pt>
                <c:pt idx="1">
                  <c:v>0</c:v>
                </c:pt>
                <c:pt idx="2">
                  <c:v>0</c:v>
                </c:pt>
                <c:pt idx="3">
                  <c:v>0</c:v>
                </c:pt>
                <c:pt idx="4">
                  <c:v>0</c:v>
                </c:pt>
                <c:pt idx="5">
                  <c:v>0.11111111111111099</c:v>
                </c:pt>
              </c:numCache>
            </c:numRef>
          </c:val>
          <c:extLst>
            <c:ext xmlns:c16="http://schemas.microsoft.com/office/drawing/2014/chart" uri="{C3380CC4-5D6E-409C-BE32-E72D297353CC}">
              <c16:uniqueId val="{00000006-66F1-4931-8F7D-BC6A24E4F374}"/>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0.617335929288926"/>
          <c:y val="0.19004554577736599"/>
          <c:w val="0.34592624499618102"/>
          <c:h val="0.569758375791260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768351536703"/>
          <c:y val="5.6410256410256397E-2"/>
          <c:w val="0.84869042982530396"/>
          <c:h val="0.82462426812033096"/>
        </c:manualLayout>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4183-49ED-A06D-49D73AFE45DD}"/>
              </c:ext>
            </c:extLst>
          </c:dPt>
          <c:dPt>
            <c:idx val="1"/>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4183-49ED-A06D-49D73AFE45DD}"/>
              </c:ext>
            </c:extLst>
          </c:dPt>
          <c:dPt>
            <c:idx val="4"/>
            <c:invertIfNegative val="0"/>
            <c:bubble3D val="0"/>
            <c:spPr>
              <a:solidFill>
                <a:schemeClr val="accent5"/>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4183-49ED-A06D-49D73AFE45D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'REHABILITA (P7,P8,P11)'!$R$2:$R$6</c:f>
              <c:strCache>
                <c:ptCount val="5"/>
                <c:pt idx="0">
                  <c:v>Individual</c:v>
                </c:pt>
                <c:pt idx="1">
                  <c:v>Familiar</c:v>
                </c:pt>
                <c:pt idx="2">
                  <c:v>Grupal</c:v>
                </c:pt>
                <c:pt idx="3">
                  <c:v>Comunitaria</c:v>
                </c:pt>
                <c:pt idx="4">
                  <c:v>Ninguna</c:v>
                </c:pt>
              </c:strCache>
            </c:strRef>
          </c:cat>
          <c:val>
            <c:numRef>
              <c:f>'REHABILITA (P7,P8,P11)'!$T$2:$T$6</c:f>
              <c:numCache>
                <c:formatCode>0.0%</c:formatCode>
                <c:ptCount val="5"/>
                <c:pt idx="0">
                  <c:v>2.6525198938991999E-2</c:v>
                </c:pt>
                <c:pt idx="1">
                  <c:v>3.18302387267905E-2</c:v>
                </c:pt>
                <c:pt idx="2">
                  <c:v>1.0610079575596801E-2</c:v>
                </c:pt>
                <c:pt idx="3">
                  <c:v>5.3050397877984099E-3</c:v>
                </c:pt>
                <c:pt idx="4">
                  <c:v>0.92572944297082205</c:v>
                </c:pt>
              </c:numCache>
            </c:numRef>
          </c:val>
          <c:extLst>
            <c:ext xmlns:c16="http://schemas.microsoft.com/office/drawing/2014/chart" uri="{C3380CC4-5D6E-409C-BE32-E72D297353CC}">
              <c16:uniqueId val="{00000006-4183-49ED-A06D-49D73AFE45DD}"/>
            </c:ext>
          </c:extLst>
        </c:ser>
        <c:dLbls>
          <c:dLblPos val="outEnd"/>
          <c:showLegendKey val="0"/>
          <c:showVal val="1"/>
          <c:showCatName val="0"/>
          <c:showSerName val="0"/>
          <c:showPercent val="0"/>
          <c:showBubbleSize val="0"/>
        </c:dLbls>
        <c:gapWidth val="100"/>
        <c:overlap val="-24"/>
        <c:axId val="298241024"/>
        <c:axId val="302296064"/>
      </c:barChart>
      <c:catAx>
        <c:axId val="29824102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02296064"/>
        <c:crosses val="autoZero"/>
        <c:auto val="1"/>
        <c:lblAlgn val="ctr"/>
        <c:lblOffset val="100"/>
        <c:noMultiLvlLbl val="0"/>
      </c:catAx>
      <c:valAx>
        <c:axId val="302296064"/>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982410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105097739234599"/>
          <c:y val="9.1422631159868997E-2"/>
          <c:w val="0.43978288054307302"/>
          <c:h val="0.74334982463475296"/>
        </c:manualLayout>
      </c:layout>
      <c:pieChart>
        <c:varyColors val="1"/>
        <c:ser>
          <c:idx val="0"/>
          <c:order val="0"/>
          <c:explosion val="4"/>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Alimentos!$E$6:$E$7</c:f>
              <c:strCache>
                <c:ptCount val="2"/>
                <c:pt idx="0">
                  <c:v>Si</c:v>
                </c:pt>
                <c:pt idx="1">
                  <c:v>No</c:v>
                </c:pt>
              </c:strCache>
            </c:strRef>
          </c:cat>
          <c:val>
            <c:numRef>
              <c:f>Alimentos!$H$6:$H$7</c:f>
              <c:numCache>
                <c:formatCode>0.00%</c:formatCode>
                <c:ptCount val="2"/>
                <c:pt idx="0">
                  <c:v>0.51658767772511804</c:v>
                </c:pt>
                <c:pt idx="1">
                  <c:v>0.48341232227488201</c:v>
                </c:pt>
              </c:numCache>
            </c:numRef>
          </c:val>
          <c:extLst>
            <c:ext xmlns:c16="http://schemas.microsoft.com/office/drawing/2014/chart" uri="{C3380CC4-5D6E-409C-BE32-E72D297353CC}">
              <c16:uniqueId val="{00000000-A560-4241-A12F-4F798DFB6D39}"/>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105097739234599"/>
          <c:y val="9.1422631159868997E-2"/>
          <c:w val="0.43978288054307302"/>
          <c:h val="0.74334982463475296"/>
        </c:manualLayout>
      </c:layout>
      <c:pieChart>
        <c:varyColors val="1"/>
        <c:ser>
          <c:idx val="0"/>
          <c:order val="0"/>
          <c:explosion val="4"/>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Alimentos!$E$8:$E$9</c:f>
              <c:strCache>
                <c:ptCount val="2"/>
                <c:pt idx="0">
                  <c:v>Si</c:v>
                </c:pt>
                <c:pt idx="1">
                  <c:v>No</c:v>
                </c:pt>
              </c:strCache>
            </c:strRef>
          </c:cat>
          <c:val>
            <c:numRef>
              <c:f>Alimentos!$H$8:$H$9</c:f>
              <c:numCache>
                <c:formatCode>0.00%</c:formatCode>
                <c:ptCount val="2"/>
                <c:pt idx="0">
                  <c:v>0.139810426540284</c:v>
                </c:pt>
                <c:pt idx="1">
                  <c:v>0.86018957345971603</c:v>
                </c:pt>
              </c:numCache>
            </c:numRef>
          </c:val>
          <c:extLst>
            <c:ext xmlns:c16="http://schemas.microsoft.com/office/drawing/2014/chart" uri="{C3380CC4-5D6E-409C-BE32-E72D297353CC}">
              <c16:uniqueId val="{00000000-38E9-4A57-8B84-0163F8E68D1B}"/>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Hoja1!$B$1</c:f>
              <c:strCache>
                <c:ptCount val="1"/>
                <c:pt idx="0">
                  <c:v>estudiando</c:v>
                </c:pt>
              </c:strCache>
            </c:strRef>
          </c:tx>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Hoja1!$A$2:$A$3</c:f>
              <c:strCache>
                <c:ptCount val="2"/>
                <c:pt idx="0">
                  <c:v>si</c:v>
                </c:pt>
                <c:pt idx="1">
                  <c:v>no</c:v>
                </c:pt>
              </c:strCache>
            </c:strRef>
          </c:cat>
          <c:val>
            <c:numRef>
              <c:f>Hoja1!$B$2:$B$3</c:f>
              <c:numCache>
                <c:formatCode>General</c:formatCode>
                <c:ptCount val="2"/>
                <c:pt idx="0">
                  <c:v>62</c:v>
                </c:pt>
                <c:pt idx="1">
                  <c:v>38</c:v>
                </c:pt>
              </c:numCache>
            </c:numRef>
          </c:val>
          <c:extLst>
            <c:ext xmlns:c16="http://schemas.microsoft.com/office/drawing/2014/chart" uri="{C3380CC4-5D6E-409C-BE32-E72D297353CC}">
              <c16:uniqueId val="{00000000-2666-C64E-8CF9-576100A50C01}"/>
            </c:ext>
          </c:extLst>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'-gráfico'!$A$14</c:f>
              <c:strCache>
                <c:ptCount val="1"/>
                <c:pt idx="0">
                  <c:v>SAN SEBASTIAN</c:v>
                </c:pt>
              </c:strCache>
            </c:strRef>
          </c:tx>
          <c:spPr>
            <a:ln w="25400">
              <a:solidFill>
                <a:srgbClr val="33CCCC"/>
              </a:solidFill>
              <a:prstDash val="solid"/>
            </a:ln>
          </c:spPr>
          <c:marker>
            <c:symbol val="none"/>
          </c:marker>
          <c:trendline>
            <c:spPr>
              <a:ln w="12700">
                <a:solidFill>
                  <a:srgbClr val="33CCCC"/>
                </a:solidFill>
                <a:prstDash val="sysDash"/>
              </a:ln>
            </c:spPr>
            <c:trendlineType val="linear"/>
            <c:dispRSqr val="0"/>
            <c:dispEq val="0"/>
          </c:trendline>
          <c:cat>
            <c:numRef>
              <c:f>'-gráfico'!$B$13:$M$13</c:f>
              <c:numCache>
                <c:formatCode>General</c:formatCode>
                <c:ptCount val="12"/>
                <c:pt idx="0">
                  <c:v>2002</c:v>
                </c:pt>
                <c:pt idx="1">
                  <c:v>2003</c:v>
                </c:pt>
                <c:pt idx="2">
                  <c:v>2004</c:v>
                </c:pt>
                <c:pt idx="3">
                  <c:v>2005</c:v>
                </c:pt>
                <c:pt idx="4">
                  <c:v>2006</c:v>
                </c:pt>
                <c:pt idx="5">
                  <c:v>2007</c:v>
                </c:pt>
                <c:pt idx="6">
                  <c:v>2008</c:v>
                </c:pt>
                <c:pt idx="7">
                  <c:v>2009</c:v>
                </c:pt>
                <c:pt idx="8">
                  <c:v>2010</c:v>
                </c:pt>
                <c:pt idx="9">
                  <c:v>2011</c:v>
                </c:pt>
                <c:pt idx="10">
                  <c:v>2012</c:v>
                </c:pt>
                <c:pt idx="11">
                  <c:v>2013</c:v>
                </c:pt>
              </c:numCache>
            </c:numRef>
          </c:cat>
          <c:val>
            <c:numRef>
              <c:f>'-gráfico'!$B$14:$M$14</c:f>
              <c:numCache>
                <c:formatCode>General</c:formatCode>
                <c:ptCount val="12"/>
                <c:pt idx="0">
                  <c:v>1.7329029738903001E-2</c:v>
                </c:pt>
                <c:pt idx="1">
                  <c:v>3.99212837219238E-2</c:v>
                </c:pt>
                <c:pt idx="2">
                  <c:v>1.0845900513231799E-2</c:v>
                </c:pt>
                <c:pt idx="3">
                  <c:v>1.55844083055854E-2</c:v>
                </c:pt>
                <c:pt idx="4">
                  <c:v>5.5926144123077401E-3</c:v>
                </c:pt>
                <c:pt idx="5">
                  <c:v>9.1665601357817598E-3</c:v>
                </c:pt>
                <c:pt idx="6">
                  <c:v>4.1689323261380204E-3</c:v>
                </c:pt>
                <c:pt idx="7">
                  <c:v>2.4256075266748701E-3</c:v>
                </c:pt>
                <c:pt idx="8">
                  <c:v>4.72981063649058E-3</c:v>
                </c:pt>
                <c:pt idx="9">
                  <c:v>3.5171073395758902E-3</c:v>
                </c:pt>
                <c:pt idx="10">
                  <c:v>6.2159751541912504E-3</c:v>
                </c:pt>
                <c:pt idx="11">
                  <c:v>9.8791979253292101E-3</c:v>
                </c:pt>
              </c:numCache>
            </c:numRef>
          </c:val>
          <c:smooth val="0"/>
          <c:extLst>
            <c:ext xmlns:c16="http://schemas.microsoft.com/office/drawing/2014/chart" uri="{C3380CC4-5D6E-409C-BE32-E72D297353CC}">
              <c16:uniqueId val="{00000001-8E0E-412B-97C9-5953AE317998}"/>
            </c:ext>
          </c:extLst>
        </c:ser>
        <c:dLbls>
          <c:showLegendKey val="0"/>
          <c:showVal val="0"/>
          <c:showCatName val="0"/>
          <c:showSerName val="0"/>
          <c:showPercent val="0"/>
          <c:showBubbleSize val="0"/>
        </c:dLbls>
        <c:smooth val="0"/>
        <c:axId val="232448768"/>
        <c:axId val="232450304"/>
      </c:lineChart>
      <c:catAx>
        <c:axId val="232448768"/>
        <c:scaling>
          <c:orientation val="minMax"/>
        </c:scaling>
        <c:delete val="0"/>
        <c:axPos val="b"/>
        <c:numFmt formatCode="General" sourceLinked="1"/>
        <c:majorTickMark val="none"/>
        <c:minorTickMark val="none"/>
        <c:tickLblPos val="nextTo"/>
        <c:spPr>
          <a:ln w="3175">
            <a:solidFill>
              <a:srgbClr val="C0C0C0"/>
            </a:solidFill>
            <a:prstDash val="solid"/>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32450304"/>
        <c:crosses val="autoZero"/>
        <c:auto val="1"/>
        <c:lblAlgn val="ctr"/>
        <c:lblOffset val="100"/>
        <c:noMultiLvlLbl val="0"/>
      </c:catAx>
      <c:valAx>
        <c:axId val="232450304"/>
        <c:scaling>
          <c:orientation val="minMax"/>
        </c:scaling>
        <c:delete val="0"/>
        <c:axPos val="l"/>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32448768"/>
        <c:crosses val="autoZero"/>
        <c:crossBetween val="between"/>
      </c:valAx>
      <c:spPr>
        <a:noFill/>
        <a:ln w="25400">
          <a:noFill/>
        </a:ln>
      </c:spPr>
    </c:plotArea>
    <c:plotVisOnly val="1"/>
    <c:dispBlanksAs val="gap"/>
    <c:showDLblsOverMax val="0"/>
  </c:chart>
  <c:spPr>
    <a:solidFill>
      <a:srgbClr val="FFFFFF"/>
    </a:solidFill>
    <a:ln w="3175">
      <a:solidFill>
        <a:srgbClr val="C0C0C0"/>
      </a:solidFill>
      <a:prstDash val="solid"/>
    </a:ln>
  </c:spPr>
  <c:txPr>
    <a:bodyPr/>
    <a:lstStyle/>
    <a:p>
      <a:pPr>
        <a:defRPr/>
      </a:pPr>
      <a:endParaRPr lang="es-CO"/>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effectLst>
              <a:outerShdw blurRad="50800" dir="5400000" algn="ctr" rotWithShape="0">
                <a:srgbClr val="000000">
                  <a:alpha val="43137"/>
                </a:srgbClr>
              </a:outerShdw>
            </a:effectLst>
          </c:spPr>
          <c:invertIfNegative val="0"/>
          <c:dPt>
            <c:idx val="1"/>
            <c:invertIfNegative val="0"/>
            <c:bubble3D val="0"/>
            <c:spPr>
              <a:solidFill>
                <a:schemeClr val="accent3">
                  <a:lumMod val="40000"/>
                  <a:lumOff val="60000"/>
                </a:schemeClr>
              </a:solidFill>
              <a:effectLst>
                <a:outerShdw blurRad="50800" dir="5400000" algn="ctr" rotWithShape="0">
                  <a:srgbClr val="000000">
                    <a:alpha val="43137"/>
                  </a:srgbClr>
                </a:outerShdw>
              </a:effectLst>
            </c:spPr>
            <c:extLst>
              <c:ext xmlns:c16="http://schemas.microsoft.com/office/drawing/2014/chart" uri="{C3380CC4-5D6E-409C-BE32-E72D297353CC}">
                <c16:uniqueId val="{00000001-62EA-48E2-8C63-466E21A635D8}"/>
              </c:ext>
            </c:extLst>
          </c:dPt>
          <c:dPt>
            <c:idx val="2"/>
            <c:invertIfNegative val="0"/>
            <c:bubble3D val="0"/>
            <c:spPr>
              <a:solidFill>
                <a:schemeClr val="accent2"/>
              </a:solidFill>
              <a:effectLst>
                <a:outerShdw blurRad="50800" dir="5400000" algn="ctr" rotWithShape="0">
                  <a:srgbClr val="000000">
                    <a:alpha val="43137"/>
                  </a:srgbClr>
                </a:outerShdw>
              </a:effectLst>
            </c:spPr>
            <c:extLst>
              <c:ext xmlns:c16="http://schemas.microsoft.com/office/drawing/2014/chart" uri="{C3380CC4-5D6E-409C-BE32-E72D297353CC}">
                <c16:uniqueId val="{00000003-62EA-48E2-8C63-466E21A635D8}"/>
              </c:ext>
            </c:extLst>
          </c:dPt>
          <c:dPt>
            <c:idx val="3"/>
            <c:invertIfNegative val="0"/>
            <c:bubble3D val="0"/>
            <c:spPr>
              <a:solidFill>
                <a:srgbClr val="92D050"/>
              </a:solidFill>
              <a:effectLst>
                <a:outerShdw blurRad="50800" dir="5400000" algn="ctr" rotWithShape="0">
                  <a:srgbClr val="000000">
                    <a:alpha val="43137"/>
                  </a:srgbClr>
                </a:outerShdw>
              </a:effectLst>
            </c:spPr>
            <c:extLst>
              <c:ext xmlns:c16="http://schemas.microsoft.com/office/drawing/2014/chart" uri="{C3380CC4-5D6E-409C-BE32-E72D297353CC}">
                <c16:uniqueId val="{00000005-62EA-48E2-8C63-466E21A635D8}"/>
              </c:ext>
            </c:extLst>
          </c:dPt>
          <c:dPt>
            <c:idx val="4"/>
            <c:invertIfNegative val="0"/>
            <c:bubble3D val="0"/>
            <c:spPr>
              <a:solidFill>
                <a:schemeClr val="accent4">
                  <a:lumMod val="40000"/>
                  <a:lumOff val="60000"/>
                </a:schemeClr>
              </a:solidFill>
              <a:effectLst>
                <a:outerShdw blurRad="50800" dir="5400000" algn="ctr" rotWithShape="0">
                  <a:srgbClr val="000000">
                    <a:alpha val="43137"/>
                  </a:srgbClr>
                </a:outerShdw>
              </a:effectLst>
            </c:spPr>
            <c:extLst>
              <c:ext xmlns:c16="http://schemas.microsoft.com/office/drawing/2014/chart" uri="{C3380CC4-5D6E-409C-BE32-E72D297353CC}">
                <c16:uniqueId val="{00000007-62EA-48E2-8C63-466E21A635D8}"/>
              </c:ext>
            </c:extLst>
          </c:dPt>
          <c:dPt>
            <c:idx val="5"/>
            <c:invertIfNegative val="0"/>
            <c:bubble3D val="0"/>
            <c:spPr>
              <a:solidFill>
                <a:srgbClr val="FF0000"/>
              </a:solidFill>
              <a:effectLst>
                <a:outerShdw blurRad="50800" dir="5400000" algn="ctr" rotWithShape="0">
                  <a:srgbClr val="000000">
                    <a:alpha val="43137"/>
                  </a:srgbClr>
                </a:outerShdw>
              </a:effectLst>
            </c:spPr>
            <c:extLst>
              <c:ext xmlns:c16="http://schemas.microsoft.com/office/drawing/2014/chart" uri="{C3380CC4-5D6E-409C-BE32-E72D297353CC}">
                <c16:uniqueId val="{00000009-62EA-48E2-8C63-466E21A635D8}"/>
              </c:ext>
            </c:extLst>
          </c:dPt>
          <c:dPt>
            <c:idx val="6"/>
            <c:invertIfNegative val="0"/>
            <c:bubble3D val="0"/>
            <c:spPr>
              <a:solidFill>
                <a:srgbClr val="FFFF00"/>
              </a:solidFill>
              <a:effectLst>
                <a:outerShdw blurRad="50800" dir="5400000" algn="ctr" rotWithShape="0">
                  <a:srgbClr val="000000">
                    <a:alpha val="43137"/>
                  </a:srgbClr>
                </a:outerShdw>
              </a:effectLst>
            </c:spPr>
            <c:extLst>
              <c:ext xmlns:c16="http://schemas.microsoft.com/office/drawing/2014/chart" uri="{C3380CC4-5D6E-409C-BE32-E72D297353CC}">
                <c16:uniqueId val="{0000000B-62EA-48E2-8C63-466E21A635D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'Fuerza de trabajo  (2)'!$G$3:$G$9</c:f>
              <c:strCache>
                <c:ptCount val="7"/>
                <c:pt idx="0">
                  <c:v>Trabajando</c:v>
                </c:pt>
                <c:pt idx="1">
                  <c:v>Buscando trabajo</c:v>
                </c:pt>
                <c:pt idx="2">
                  <c:v>Estudiando</c:v>
                </c:pt>
                <c:pt idx="3">
                  <c:v>Oficios del hogar</c:v>
                </c:pt>
                <c:pt idx="4">
                  <c:v>Incapacitado permanente para trabajar</c:v>
                </c:pt>
                <c:pt idx="5">
                  <c:v>Trabaja en los oficios propios de su comunidad</c:v>
                </c:pt>
                <c:pt idx="6">
                  <c:v>Otra actividad, </c:v>
                </c:pt>
              </c:strCache>
            </c:strRef>
          </c:cat>
          <c:val>
            <c:numRef>
              <c:f>'Fuerza de trabajo  (2)'!$L$3:$L$9</c:f>
              <c:numCache>
                <c:formatCode>0%</c:formatCode>
                <c:ptCount val="7"/>
                <c:pt idx="0">
                  <c:v>0.360279441117764</c:v>
                </c:pt>
                <c:pt idx="1">
                  <c:v>0.10878243512973999</c:v>
                </c:pt>
                <c:pt idx="2">
                  <c:v>0.179640718562874</c:v>
                </c:pt>
                <c:pt idx="3">
                  <c:v>0.30139720558882199</c:v>
                </c:pt>
                <c:pt idx="4">
                  <c:v>4.1916167664670698E-2</c:v>
                </c:pt>
                <c:pt idx="5">
                  <c:v>3.9920159680638702E-3</c:v>
                </c:pt>
                <c:pt idx="6">
                  <c:v>3.9920159680638702E-3</c:v>
                </c:pt>
              </c:numCache>
            </c:numRef>
          </c:val>
          <c:extLst>
            <c:ext xmlns:c16="http://schemas.microsoft.com/office/drawing/2014/chart" uri="{C3380CC4-5D6E-409C-BE32-E72D297353CC}">
              <c16:uniqueId val="{0000000C-62EA-48E2-8C63-466E21A635D8}"/>
            </c:ext>
          </c:extLst>
        </c:ser>
        <c:dLbls>
          <c:dLblPos val="outEnd"/>
          <c:showLegendKey val="0"/>
          <c:showVal val="1"/>
          <c:showCatName val="0"/>
          <c:showSerName val="0"/>
          <c:showPercent val="0"/>
          <c:showBubbleSize val="0"/>
        </c:dLbls>
        <c:gapWidth val="28"/>
        <c:overlap val="-20"/>
        <c:axId val="333037952"/>
        <c:axId val="333043200"/>
      </c:barChart>
      <c:catAx>
        <c:axId val="33303795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3043200"/>
        <c:crosses val="autoZero"/>
        <c:auto val="1"/>
        <c:lblAlgn val="ctr"/>
        <c:lblOffset val="100"/>
        <c:noMultiLvlLbl val="0"/>
      </c:catAx>
      <c:valAx>
        <c:axId val="333043200"/>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3037952"/>
        <c:crosses val="autoZero"/>
        <c:crossBetween val="between"/>
      </c:valAx>
      <c:spPr>
        <a:noFill/>
        <a:ln>
          <a:noFill/>
        </a:ln>
        <a:effectLst>
          <a:outerShdw blurRad="50800" dir="5400000" algn="ctr" rotWithShape="0">
            <a:srgbClr val="000000">
              <a:alpha val="43137"/>
            </a:srgbClr>
          </a:outerShdw>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r="5400000" algn="ctr" rotWithShape="0">
        <a:srgbClr val="000000">
          <a:alpha val="43137"/>
        </a:srgbClr>
      </a:outerShdw>
    </a:effectLst>
  </c:spPr>
  <c:txPr>
    <a:bodyPr/>
    <a:lstStyle/>
    <a:p>
      <a:pPr>
        <a:defRPr/>
      </a:pPr>
      <a:endParaRPr lang="es-CO"/>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effectLst>
              <a:outerShdw blurRad="50800" dir="5400000" algn="ctr" rotWithShape="0">
                <a:srgbClr val="000000">
                  <a:alpha val="43137"/>
                </a:srgbClr>
              </a:outerShdw>
            </a:effectLst>
          </c:spPr>
          <c:invertIfNegative val="0"/>
          <c:dPt>
            <c:idx val="0"/>
            <c:invertIfNegative val="0"/>
            <c:bubble3D val="0"/>
            <c:spPr>
              <a:solidFill>
                <a:srgbClr val="FFFF00"/>
              </a:solidFill>
              <a:effectLst>
                <a:outerShdw blurRad="50800" dir="5400000" algn="ctr" rotWithShape="0">
                  <a:srgbClr val="000000">
                    <a:alpha val="43137"/>
                  </a:srgbClr>
                </a:outerShdw>
              </a:effectLst>
            </c:spPr>
            <c:extLst>
              <c:ext xmlns:c16="http://schemas.microsoft.com/office/drawing/2014/chart" uri="{C3380CC4-5D6E-409C-BE32-E72D297353CC}">
                <c16:uniqueId val="{00000001-A711-41DE-9D29-AEE55313D88D}"/>
              </c:ext>
            </c:extLst>
          </c:dPt>
          <c:dPt>
            <c:idx val="1"/>
            <c:invertIfNegative val="0"/>
            <c:bubble3D val="0"/>
            <c:spPr>
              <a:solidFill>
                <a:schemeClr val="accent3">
                  <a:lumMod val="40000"/>
                  <a:lumOff val="60000"/>
                </a:schemeClr>
              </a:solidFill>
              <a:effectLst>
                <a:outerShdw blurRad="50800" dir="5400000" algn="ctr" rotWithShape="0">
                  <a:srgbClr val="000000">
                    <a:alpha val="43137"/>
                  </a:srgbClr>
                </a:outerShdw>
              </a:effectLst>
            </c:spPr>
            <c:extLst>
              <c:ext xmlns:c16="http://schemas.microsoft.com/office/drawing/2014/chart" uri="{C3380CC4-5D6E-409C-BE32-E72D297353CC}">
                <c16:uniqueId val="{00000003-A711-41DE-9D29-AEE55313D88D}"/>
              </c:ext>
            </c:extLst>
          </c:dPt>
          <c:dPt>
            <c:idx val="2"/>
            <c:invertIfNegative val="0"/>
            <c:bubble3D val="0"/>
            <c:spPr>
              <a:solidFill>
                <a:schemeClr val="accent2"/>
              </a:solidFill>
              <a:effectLst>
                <a:outerShdw blurRad="50800" dir="5400000" algn="ctr" rotWithShape="0">
                  <a:srgbClr val="000000">
                    <a:alpha val="43137"/>
                  </a:srgbClr>
                </a:outerShdw>
              </a:effectLst>
            </c:spPr>
            <c:extLst>
              <c:ext xmlns:c16="http://schemas.microsoft.com/office/drawing/2014/chart" uri="{C3380CC4-5D6E-409C-BE32-E72D297353CC}">
                <c16:uniqueId val="{00000005-A711-41DE-9D29-AEE55313D88D}"/>
              </c:ext>
            </c:extLst>
          </c:dPt>
          <c:dPt>
            <c:idx val="3"/>
            <c:invertIfNegative val="0"/>
            <c:bubble3D val="0"/>
            <c:spPr>
              <a:solidFill>
                <a:srgbClr val="92D050"/>
              </a:solidFill>
              <a:effectLst>
                <a:outerShdw blurRad="50800" dir="5400000" algn="ctr" rotWithShape="0">
                  <a:srgbClr val="000000">
                    <a:alpha val="43137"/>
                  </a:srgbClr>
                </a:outerShdw>
              </a:effectLst>
            </c:spPr>
            <c:extLst>
              <c:ext xmlns:c16="http://schemas.microsoft.com/office/drawing/2014/chart" uri="{C3380CC4-5D6E-409C-BE32-E72D297353CC}">
                <c16:uniqueId val="{00000007-A711-41DE-9D29-AEE55313D88D}"/>
              </c:ext>
            </c:extLst>
          </c:dPt>
          <c:dPt>
            <c:idx val="4"/>
            <c:invertIfNegative val="0"/>
            <c:bubble3D val="0"/>
            <c:spPr>
              <a:solidFill>
                <a:schemeClr val="accent4">
                  <a:lumMod val="40000"/>
                  <a:lumOff val="60000"/>
                </a:schemeClr>
              </a:solidFill>
              <a:effectLst>
                <a:outerShdw blurRad="50800" dir="5400000" algn="ctr" rotWithShape="0">
                  <a:srgbClr val="000000">
                    <a:alpha val="43137"/>
                  </a:srgbClr>
                </a:outerShdw>
              </a:effectLst>
            </c:spPr>
            <c:extLst>
              <c:ext xmlns:c16="http://schemas.microsoft.com/office/drawing/2014/chart" uri="{C3380CC4-5D6E-409C-BE32-E72D297353CC}">
                <c16:uniqueId val="{00000009-A711-41DE-9D29-AEE55313D88D}"/>
              </c:ext>
            </c:extLst>
          </c:dPt>
          <c:dPt>
            <c:idx val="5"/>
            <c:invertIfNegative val="0"/>
            <c:bubble3D val="0"/>
            <c:spPr>
              <a:solidFill>
                <a:srgbClr val="FF0000"/>
              </a:solidFill>
              <a:effectLst>
                <a:outerShdw blurRad="50800" dir="5400000" algn="ctr" rotWithShape="0">
                  <a:srgbClr val="000000">
                    <a:alpha val="43137"/>
                  </a:srgbClr>
                </a:outerShdw>
              </a:effectLst>
            </c:spPr>
            <c:extLst>
              <c:ext xmlns:c16="http://schemas.microsoft.com/office/drawing/2014/chart" uri="{C3380CC4-5D6E-409C-BE32-E72D297353CC}">
                <c16:uniqueId val="{0000000B-A711-41DE-9D29-AEE55313D88D}"/>
              </c:ext>
            </c:extLst>
          </c:dPt>
          <c:dPt>
            <c:idx val="6"/>
            <c:invertIfNegative val="0"/>
            <c:bubble3D val="0"/>
            <c:spPr>
              <a:solidFill>
                <a:srgbClr val="FFFF00"/>
              </a:solidFill>
              <a:effectLst>
                <a:outerShdw blurRad="50800" dir="5400000" algn="ctr" rotWithShape="0">
                  <a:srgbClr val="000000">
                    <a:alpha val="43137"/>
                  </a:srgbClr>
                </a:outerShdw>
              </a:effectLst>
            </c:spPr>
            <c:extLst>
              <c:ext xmlns:c16="http://schemas.microsoft.com/office/drawing/2014/chart" uri="{C3380CC4-5D6E-409C-BE32-E72D297353CC}">
                <c16:uniqueId val="{0000000D-A711-41DE-9D29-AEE55313D88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'Actividades '!$G$3:$G$10</c:f>
              <c:strCache>
                <c:ptCount val="8"/>
                <c:pt idx="0">
                  <c:v>Obrero o empleado de  empresa particular</c:v>
                </c:pt>
                <c:pt idx="1">
                  <c:v>Obrero o empleado del gobierno</c:v>
                </c:pt>
                <c:pt idx="2">
                  <c:v>Empleado doméstico</c:v>
                </c:pt>
                <c:pt idx="3">
                  <c:v>Trabajador por cuenta propia</c:v>
                </c:pt>
                <c:pt idx="4">
                  <c:v>Patrón o empleador</c:v>
                </c:pt>
                <c:pt idx="5">
                  <c:v>Trabajador familiar sin remuneración</c:v>
                </c:pt>
                <c:pt idx="6">
                  <c:v>Trabajador sin remuneración en empresas o negocios de otros hogares</c:v>
                </c:pt>
                <c:pt idx="7">
                  <c:v>Jornalero o peón</c:v>
                </c:pt>
              </c:strCache>
            </c:strRef>
          </c:cat>
          <c:val>
            <c:numRef>
              <c:f>'Actividades '!$L$3:$L$10</c:f>
              <c:numCache>
                <c:formatCode>0%</c:formatCode>
                <c:ptCount val="8"/>
                <c:pt idx="0">
                  <c:v>4.67980295566503E-2</c:v>
                </c:pt>
                <c:pt idx="1">
                  <c:v>2.2167487684729099E-2</c:v>
                </c:pt>
                <c:pt idx="2">
                  <c:v>6.1576354679802901E-2</c:v>
                </c:pt>
                <c:pt idx="3">
                  <c:v>0.16009852216748799</c:v>
                </c:pt>
                <c:pt idx="4">
                  <c:v>2.46305418719212E-3</c:v>
                </c:pt>
                <c:pt idx="5">
                  <c:v>5.1724137931034503E-2</c:v>
                </c:pt>
                <c:pt idx="6">
                  <c:v>0</c:v>
                </c:pt>
                <c:pt idx="7">
                  <c:v>0.65517241379310398</c:v>
                </c:pt>
              </c:numCache>
            </c:numRef>
          </c:val>
          <c:extLst>
            <c:ext xmlns:c16="http://schemas.microsoft.com/office/drawing/2014/chart" uri="{C3380CC4-5D6E-409C-BE32-E72D297353CC}">
              <c16:uniqueId val="{0000000E-A711-41DE-9D29-AEE55313D88D}"/>
            </c:ext>
          </c:extLst>
        </c:ser>
        <c:dLbls>
          <c:dLblPos val="outEnd"/>
          <c:showLegendKey val="0"/>
          <c:showVal val="1"/>
          <c:showCatName val="0"/>
          <c:showSerName val="0"/>
          <c:showPercent val="0"/>
          <c:showBubbleSize val="0"/>
        </c:dLbls>
        <c:gapWidth val="28"/>
        <c:overlap val="-20"/>
        <c:axId val="333347840"/>
        <c:axId val="333353728"/>
      </c:barChart>
      <c:catAx>
        <c:axId val="33334784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3353728"/>
        <c:crosses val="autoZero"/>
        <c:auto val="1"/>
        <c:lblAlgn val="ctr"/>
        <c:lblOffset val="100"/>
        <c:noMultiLvlLbl val="0"/>
      </c:catAx>
      <c:valAx>
        <c:axId val="333353728"/>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3347840"/>
        <c:crosses val="autoZero"/>
        <c:crossBetween val="between"/>
      </c:valAx>
      <c:spPr>
        <a:noFill/>
        <a:ln>
          <a:noFill/>
        </a:ln>
        <a:effectLst>
          <a:outerShdw blurRad="50800" dir="5400000" algn="ctr" rotWithShape="0">
            <a:srgbClr val="000000">
              <a:alpha val="43137"/>
            </a:srgbClr>
          </a:outerShdw>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r="5400000" algn="ctr" rotWithShape="0">
        <a:srgbClr val="000000">
          <a:alpha val="43137"/>
        </a:srgbClr>
      </a:outerShdw>
    </a:effectLst>
  </c:spPr>
  <c:txPr>
    <a:bodyPr/>
    <a:lstStyle/>
    <a:p>
      <a:pPr>
        <a:defRPr/>
      </a:pPr>
      <a:endParaRPr lang="es-CO"/>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105097739234599"/>
          <c:y val="9.1422631159868997E-2"/>
          <c:w val="0.43978288054307302"/>
          <c:h val="0.74334982463475296"/>
        </c:manualLayout>
      </c:layout>
      <c:pieChart>
        <c:varyColors val="1"/>
        <c:ser>
          <c:idx val="0"/>
          <c:order val="0"/>
          <c:explosion val="4"/>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'Remuneración  (2)'!$E$6:$E$7</c:f>
              <c:strCache>
                <c:ptCount val="2"/>
                <c:pt idx="0">
                  <c:v>Si</c:v>
                </c:pt>
                <c:pt idx="1">
                  <c:v>No</c:v>
                </c:pt>
              </c:strCache>
            </c:strRef>
          </c:cat>
          <c:val>
            <c:numRef>
              <c:f>'Remuneración  (2)'!$H$6:$H$7</c:f>
              <c:numCache>
                <c:formatCode>0.00%</c:formatCode>
                <c:ptCount val="2"/>
                <c:pt idx="0">
                  <c:v>4.8576214405360099E-2</c:v>
                </c:pt>
                <c:pt idx="1">
                  <c:v>0.95142378559464003</c:v>
                </c:pt>
              </c:numCache>
            </c:numRef>
          </c:val>
          <c:extLst>
            <c:ext xmlns:c16="http://schemas.microsoft.com/office/drawing/2014/chart" uri="{C3380CC4-5D6E-409C-BE32-E72D297353CC}">
              <c16:uniqueId val="{00000000-96A8-4B7A-ADF9-1CDA713FFFA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105097739234599"/>
          <c:y val="9.1422631159868997E-2"/>
          <c:w val="0.43978288054307302"/>
          <c:h val="0.74334982463475296"/>
        </c:manualLayout>
      </c:layout>
      <c:pieChart>
        <c:varyColors val="1"/>
        <c:ser>
          <c:idx val="0"/>
          <c:order val="0"/>
          <c:explosion val="4"/>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'Remuneración  (2)'!$E$11:$E$12</c:f>
              <c:strCache>
                <c:ptCount val="2"/>
                <c:pt idx="0">
                  <c:v>Si</c:v>
                </c:pt>
                <c:pt idx="1">
                  <c:v>No</c:v>
                </c:pt>
              </c:strCache>
            </c:strRef>
          </c:cat>
          <c:val>
            <c:numRef>
              <c:f>'Remuneración  (2)'!$H$11:$H$12</c:f>
              <c:numCache>
                <c:formatCode>0.00%</c:formatCode>
                <c:ptCount val="2"/>
                <c:pt idx="0">
                  <c:v>1.93661971830986E-2</c:v>
                </c:pt>
                <c:pt idx="1">
                  <c:v>0.98063380281690105</c:v>
                </c:pt>
              </c:numCache>
            </c:numRef>
          </c:val>
          <c:extLst>
            <c:ext xmlns:c16="http://schemas.microsoft.com/office/drawing/2014/chart" uri="{C3380CC4-5D6E-409C-BE32-E72D297353CC}">
              <c16:uniqueId val="{00000000-2A3B-4D9A-910C-24EAC8C4CF0C}"/>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0455179305917501E-2"/>
          <c:y val="2.0257915313033399E-2"/>
          <c:w val="0.90845151484373998"/>
          <c:h val="0.87021186200645795"/>
        </c:manualLayout>
      </c:layout>
      <c:barChart>
        <c:barDir val="col"/>
        <c:grouping val="clustered"/>
        <c:varyColors val="0"/>
        <c:ser>
          <c:idx val="0"/>
          <c:order val="0"/>
          <c:spPr>
            <a:solidFill>
              <a:srgbClr val="92D050"/>
            </a:solidFill>
          </c:spPr>
          <c:invertIfNegative val="0"/>
          <c:dPt>
            <c:idx val="1"/>
            <c:invertIfNegative val="0"/>
            <c:bubble3D val="0"/>
            <c:spPr>
              <a:solidFill>
                <a:srgbClr val="FFC000"/>
              </a:solidFill>
            </c:spPr>
            <c:extLst>
              <c:ext xmlns:c16="http://schemas.microsoft.com/office/drawing/2014/chart" uri="{C3380CC4-5D6E-409C-BE32-E72D297353CC}">
                <c16:uniqueId val="{00000001-EB8E-4238-9ADB-99BFEEC9A1F8}"/>
              </c:ext>
            </c:extLst>
          </c:dPt>
          <c:dPt>
            <c:idx val="2"/>
            <c:invertIfNegative val="0"/>
            <c:bubble3D val="0"/>
            <c:spPr>
              <a:solidFill>
                <a:schemeClr val="accent1">
                  <a:lumMod val="60000"/>
                  <a:lumOff val="40000"/>
                </a:schemeClr>
              </a:solidFill>
            </c:spPr>
            <c:extLst>
              <c:ext xmlns:c16="http://schemas.microsoft.com/office/drawing/2014/chart" uri="{C3380CC4-5D6E-409C-BE32-E72D297353CC}">
                <c16:uniqueId val="{00000003-EB8E-4238-9ADB-99BFEEC9A1F8}"/>
              </c:ext>
            </c:extLst>
          </c:dPt>
          <c:dPt>
            <c:idx val="3"/>
            <c:invertIfNegative val="0"/>
            <c:bubble3D val="0"/>
            <c:spPr>
              <a:solidFill>
                <a:srgbClr val="C00000"/>
              </a:solidFill>
            </c:spPr>
            <c:extLst>
              <c:ext xmlns:c16="http://schemas.microsoft.com/office/drawing/2014/chart" uri="{C3380CC4-5D6E-409C-BE32-E72D297353CC}">
                <c16:uniqueId val="{00000005-EB8E-4238-9ADB-99BFEEC9A1F8}"/>
              </c:ext>
            </c:extLst>
          </c:dPt>
          <c:dPt>
            <c:idx val="6"/>
            <c:invertIfNegative val="0"/>
            <c:bubble3D val="0"/>
            <c:spPr>
              <a:solidFill>
                <a:srgbClr val="0070C0"/>
              </a:solidFill>
            </c:spPr>
            <c:extLst>
              <c:ext xmlns:c16="http://schemas.microsoft.com/office/drawing/2014/chart" uri="{C3380CC4-5D6E-409C-BE32-E72D297353CC}">
                <c16:uniqueId val="{00000007-EB8E-4238-9ADB-99BFEEC9A1F8}"/>
              </c:ext>
            </c:extLst>
          </c:dPt>
          <c:dPt>
            <c:idx val="7"/>
            <c:invertIfNegative val="0"/>
            <c:bubble3D val="0"/>
            <c:spPr>
              <a:solidFill>
                <a:schemeClr val="accent4">
                  <a:lumMod val="60000"/>
                  <a:lumOff val="40000"/>
                </a:schemeClr>
              </a:solidFill>
            </c:spPr>
            <c:extLst>
              <c:ext xmlns:c16="http://schemas.microsoft.com/office/drawing/2014/chart" uri="{C3380CC4-5D6E-409C-BE32-E72D297353CC}">
                <c16:uniqueId val="{00000009-EB8E-4238-9ADB-99BFEEC9A1F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Hoja4!$F$6:$F$13</c:f>
              <c:strCache>
                <c:ptCount val="8"/>
                <c:pt idx="0">
                  <c:v>40000-100000</c:v>
                </c:pt>
                <c:pt idx="1">
                  <c:v>101000-200000</c:v>
                </c:pt>
                <c:pt idx="2">
                  <c:v>201000-300000</c:v>
                </c:pt>
                <c:pt idx="3">
                  <c:v>301000-400000</c:v>
                </c:pt>
                <c:pt idx="4">
                  <c:v>401000-500000</c:v>
                </c:pt>
                <c:pt idx="5">
                  <c:v>501000-600000</c:v>
                </c:pt>
                <c:pt idx="6">
                  <c:v>601000-700000</c:v>
                </c:pt>
                <c:pt idx="7">
                  <c:v>701000 o más </c:v>
                </c:pt>
              </c:strCache>
            </c:strRef>
          </c:cat>
          <c:val>
            <c:numRef>
              <c:f>Hoja4!$I$6:$I$13</c:f>
              <c:numCache>
                <c:formatCode>0.0%</c:formatCode>
                <c:ptCount val="8"/>
                <c:pt idx="0">
                  <c:v>0.48051948051948101</c:v>
                </c:pt>
                <c:pt idx="1">
                  <c:v>0.32467532467532501</c:v>
                </c:pt>
                <c:pt idx="2">
                  <c:v>7.7922077922077906E-2</c:v>
                </c:pt>
                <c:pt idx="3">
                  <c:v>3.8961038961039002E-2</c:v>
                </c:pt>
                <c:pt idx="4">
                  <c:v>0</c:v>
                </c:pt>
                <c:pt idx="5">
                  <c:v>0</c:v>
                </c:pt>
                <c:pt idx="6">
                  <c:v>2.5974025974026E-2</c:v>
                </c:pt>
                <c:pt idx="7">
                  <c:v>5.1948051948051903E-2</c:v>
                </c:pt>
              </c:numCache>
            </c:numRef>
          </c:val>
          <c:extLst>
            <c:ext xmlns:c16="http://schemas.microsoft.com/office/drawing/2014/chart" uri="{C3380CC4-5D6E-409C-BE32-E72D297353CC}">
              <c16:uniqueId val="{0000000A-EB8E-4238-9ADB-99BFEEC9A1F8}"/>
            </c:ext>
          </c:extLst>
        </c:ser>
        <c:dLbls>
          <c:dLblPos val="outEnd"/>
          <c:showLegendKey val="0"/>
          <c:showVal val="1"/>
          <c:showCatName val="0"/>
          <c:showSerName val="0"/>
          <c:showPercent val="0"/>
          <c:showBubbleSize val="0"/>
        </c:dLbls>
        <c:gapWidth val="23"/>
        <c:axId val="333499392"/>
        <c:axId val="333590528"/>
      </c:barChart>
      <c:catAx>
        <c:axId val="333499392"/>
        <c:scaling>
          <c:orientation val="minMax"/>
        </c:scaling>
        <c:delete val="0"/>
        <c:axPos val="b"/>
        <c:numFmt formatCode="General" sourceLinked="0"/>
        <c:majorTickMark val="none"/>
        <c:minorTickMark val="none"/>
        <c:tickLblPos val="nextTo"/>
        <c:txPr>
          <a:bodyPr rot="0" vert="horz" lIns="0">
            <a:noAutofit/>
          </a:bodyPr>
          <a:lstStyle/>
          <a:p>
            <a:pPr>
              <a:defRPr sz="800"/>
            </a:pPr>
            <a:endParaRPr lang="es-CO"/>
          </a:p>
        </c:txPr>
        <c:crossAx val="333590528"/>
        <c:crosses val="autoZero"/>
        <c:auto val="1"/>
        <c:lblAlgn val="r"/>
        <c:lblOffset val="100"/>
        <c:tickLblSkip val="1"/>
        <c:noMultiLvlLbl val="0"/>
      </c:catAx>
      <c:valAx>
        <c:axId val="333590528"/>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34993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invertIfNegative val="0"/>
          <c:dPt>
            <c:idx val="0"/>
            <c:invertIfNegative val="0"/>
            <c:bubble3D val="0"/>
            <c:spPr>
              <a:solidFill>
                <a:srgbClr val="92D050"/>
              </a:solidFill>
            </c:spPr>
            <c:extLst>
              <c:ext xmlns:c16="http://schemas.microsoft.com/office/drawing/2014/chart" uri="{C3380CC4-5D6E-409C-BE32-E72D297353CC}">
                <c16:uniqueId val="{00000001-EB69-450D-8636-76129940AB44}"/>
              </c:ext>
            </c:extLst>
          </c:dPt>
          <c:dPt>
            <c:idx val="1"/>
            <c:invertIfNegative val="0"/>
            <c:bubble3D val="0"/>
            <c:spPr>
              <a:solidFill>
                <a:srgbClr val="FFC000"/>
              </a:solidFill>
            </c:spPr>
            <c:extLst>
              <c:ext xmlns:c16="http://schemas.microsoft.com/office/drawing/2014/chart" uri="{C3380CC4-5D6E-409C-BE32-E72D297353CC}">
                <c16:uniqueId val="{00000003-EB69-450D-8636-76129940AB4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'FuerTra(P1,P3,P14,P15,P17,P24)'!$AL$2:$AL$4</c:f>
              <c:strCache>
                <c:ptCount val="3"/>
                <c:pt idx="0">
                  <c:v>Si</c:v>
                </c:pt>
                <c:pt idx="1">
                  <c:v>No</c:v>
                </c:pt>
                <c:pt idx="2">
                  <c:v>Ya esta pensionado</c:v>
                </c:pt>
              </c:strCache>
            </c:strRef>
          </c:cat>
          <c:val>
            <c:numRef>
              <c:f>pension!$H$6:$H$8</c:f>
              <c:numCache>
                <c:formatCode>0.00%</c:formatCode>
                <c:ptCount val="3"/>
                <c:pt idx="0">
                  <c:v>1.7828200972447299E-2</c:v>
                </c:pt>
                <c:pt idx="1">
                  <c:v>0.79092382495948099</c:v>
                </c:pt>
                <c:pt idx="2">
                  <c:v>0</c:v>
                </c:pt>
              </c:numCache>
            </c:numRef>
          </c:val>
          <c:extLst>
            <c:ext xmlns:c16="http://schemas.microsoft.com/office/drawing/2014/chart" uri="{C3380CC4-5D6E-409C-BE32-E72D297353CC}">
              <c16:uniqueId val="{00000004-EB69-450D-8636-76129940AB44}"/>
            </c:ext>
          </c:extLst>
        </c:ser>
        <c:dLbls>
          <c:dLblPos val="outEnd"/>
          <c:showLegendKey val="0"/>
          <c:showVal val="1"/>
          <c:showCatName val="0"/>
          <c:showSerName val="0"/>
          <c:showPercent val="0"/>
          <c:showBubbleSize val="0"/>
        </c:dLbls>
        <c:gapWidth val="115"/>
        <c:overlap val="-20"/>
        <c:axId val="333598080"/>
        <c:axId val="333614080"/>
      </c:barChart>
      <c:catAx>
        <c:axId val="33359808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3614080"/>
        <c:crosses val="autoZero"/>
        <c:auto val="1"/>
        <c:lblAlgn val="ctr"/>
        <c:lblOffset val="100"/>
        <c:noMultiLvlLbl val="0"/>
      </c:catAx>
      <c:valAx>
        <c:axId val="333614080"/>
        <c:scaling>
          <c:orientation val="minMax"/>
        </c:scaling>
        <c:delete val="0"/>
        <c:axPos val="b"/>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35980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485564304462"/>
          <c:y val="9.1273829258184794E-2"/>
          <c:w val="0.74454474577059204"/>
          <c:h val="0.86863575386409997"/>
        </c:manualLayout>
      </c:layout>
      <c:pieChart>
        <c:varyColors val="1"/>
        <c:ser>
          <c:idx val="0"/>
          <c:order val="0"/>
          <c:explosion val="4"/>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 otros ingreso'!$E$6:$E$7</c:f>
              <c:strCache>
                <c:ptCount val="2"/>
                <c:pt idx="0">
                  <c:v>Si</c:v>
                </c:pt>
                <c:pt idx="1">
                  <c:v>No</c:v>
                </c:pt>
              </c:strCache>
            </c:strRef>
          </c:cat>
          <c:val>
            <c:numRef>
              <c:f>' otros ingreso'!$H$6:$H$7</c:f>
              <c:numCache>
                <c:formatCode>0.00%</c:formatCode>
                <c:ptCount val="2"/>
                <c:pt idx="0">
                  <c:v>2.0020020020019998E-3</c:v>
                </c:pt>
                <c:pt idx="1">
                  <c:v>0.99799799799799804</c:v>
                </c:pt>
              </c:numCache>
            </c:numRef>
          </c:val>
          <c:extLst>
            <c:ext xmlns:c16="http://schemas.microsoft.com/office/drawing/2014/chart" uri="{C3380CC4-5D6E-409C-BE32-E72D297353CC}">
              <c16:uniqueId val="{00000000-B30C-4FC2-B999-298C6DA987CD}"/>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32092430423099"/>
          <c:y val="0"/>
          <c:w val="0.73003221536083496"/>
          <c:h val="0.94848882526047895"/>
        </c:manualLayout>
      </c:layout>
      <c:pieChart>
        <c:varyColors val="1"/>
        <c:ser>
          <c:idx val="0"/>
          <c:order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 otros ingreso'!$E$11:$E$12</c:f>
              <c:strCache>
                <c:ptCount val="2"/>
                <c:pt idx="0">
                  <c:v>Si</c:v>
                </c:pt>
                <c:pt idx="1">
                  <c:v>No</c:v>
                </c:pt>
              </c:strCache>
            </c:strRef>
          </c:cat>
          <c:val>
            <c:numRef>
              <c:f>' otros ingreso'!$H$11:$H$12</c:f>
              <c:numCache>
                <c:formatCode>0.00%</c:formatCode>
                <c:ptCount val="2"/>
                <c:pt idx="0">
                  <c:v>1.001001001001E-2</c:v>
                </c:pt>
                <c:pt idx="1">
                  <c:v>0.98998998998998999</c:v>
                </c:pt>
              </c:numCache>
            </c:numRef>
          </c:val>
          <c:extLst>
            <c:ext xmlns:c16="http://schemas.microsoft.com/office/drawing/2014/chart" uri="{C3380CC4-5D6E-409C-BE32-E72D297353CC}">
              <c16:uniqueId val="{00000000-854A-4914-8B41-3C4FE77F526F}"/>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invertIfNegative val="0"/>
          <c:dPt>
            <c:idx val="1"/>
            <c:invertIfNegative val="0"/>
            <c:bubble3D val="0"/>
            <c:spPr>
              <a:solidFill>
                <a:schemeClr val="accent4"/>
              </a:solidFill>
            </c:spPr>
            <c:extLst>
              <c:ext xmlns:c16="http://schemas.microsoft.com/office/drawing/2014/chart" uri="{C3380CC4-5D6E-409C-BE32-E72D297353CC}">
                <c16:uniqueId val="{00000001-FD15-4D20-914C-94BC81E9B1A8}"/>
              </c:ext>
            </c:extLst>
          </c:dPt>
          <c:dPt>
            <c:idx val="3"/>
            <c:invertIfNegative val="0"/>
            <c:bubble3D val="0"/>
            <c:spPr>
              <a:solidFill>
                <a:srgbClr val="C00000"/>
              </a:solidFill>
            </c:spPr>
            <c:extLst>
              <c:ext xmlns:c16="http://schemas.microsoft.com/office/drawing/2014/chart" uri="{C3380CC4-5D6E-409C-BE32-E72D297353CC}">
                <c16:uniqueId val="{00000003-FD15-4D20-914C-94BC81E9B1A8}"/>
              </c:ext>
            </c:extLst>
          </c:dPt>
          <c:dPt>
            <c:idx val="4"/>
            <c:invertIfNegative val="0"/>
            <c:bubble3D val="0"/>
            <c:spPr>
              <a:solidFill>
                <a:srgbClr val="92D050"/>
              </a:solidFill>
            </c:spPr>
            <c:extLst>
              <c:ext xmlns:c16="http://schemas.microsoft.com/office/drawing/2014/chart" uri="{C3380CC4-5D6E-409C-BE32-E72D297353CC}">
                <c16:uniqueId val="{00000005-FD15-4D20-914C-94BC81E9B1A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Despojo!$I$6:$I$10</c:f>
              <c:strCache>
                <c:ptCount val="5"/>
                <c:pt idx="0">
                  <c:v>Tuvo que vender a un precio inferior</c:v>
                </c:pt>
                <c:pt idx="1">
                  <c:v>Se vio obligado a abandonar</c:v>
                </c:pt>
                <c:pt idx="2">
                  <c:v>Tuvo que ceder o vender por presión o amenaza</c:v>
                </c:pt>
                <c:pt idx="3">
                  <c:v>Permanece en él pero no puede acceder a su pleno goce</c:v>
                </c:pt>
                <c:pt idx="4">
                  <c:v>Ninguna de las anteriores</c:v>
                </c:pt>
              </c:strCache>
            </c:strRef>
          </c:cat>
          <c:val>
            <c:numRef>
              <c:f>Despojo!$K$6:$K$10</c:f>
              <c:numCache>
                <c:formatCode>0.00%</c:formatCode>
                <c:ptCount val="5"/>
                <c:pt idx="0">
                  <c:v>0</c:v>
                </c:pt>
                <c:pt idx="1">
                  <c:v>0.27884615384615402</c:v>
                </c:pt>
                <c:pt idx="2">
                  <c:v>7.2115384615384602E-3</c:v>
                </c:pt>
                <c:pt idx="3">
                  <c:v>1.68269230769231E-2</c:v>
                </c:pt>
                <c:pt idx="4">
                  <c:v>0.69711538461538503</c:v>
                </c:pt>
              </c:numCache>
            </c:numRef>
          </c:val>
          <c:extLst>
            <c:ext xmlns:c16="http://schemas.microsoft.com/office/drawing/2014/chart" uri="{C3380CC4-5D6E-409C-BE32-E72D297353CC}">
              <c16:uniqueId val="{00000006-FD15-4D20-914C-94BC81E9B1A8}"/>
            </c:ext>
          </c:extLst>
        </c:ser>
        <c:dLbls>
          <c:dLblPos val="outEnd"/>
          <c:showLegendKey val="0"/>
          <c:showVal val="1"/>
          <c:showCatName val="0"/>
          <c:showSerName val="0"/>
          <c:showPercent val="0"/>
          <c:showBubbleSize val="0"/>
        </c:dLbls>
        <c:gapWidth val="100"/>
        <c:overlap val="-24"/>
        <c:axId val="333701888"/>
        <c:axId val="333705984"/>
      </c:barChart>
      <c:catAx>
        <c:axId val="33370188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3705984"/>
        <c:crosses val="autoZero"/>
        <c:auto val="1"/>
        <c:lblAlgn val="ctr"/>
        <c:lblOffset val="100"/>
        <c:noMultiLvlLbl val="0"/>
      </c:catAx>
      <c:valAx>
        <c:axId val="333705984"/>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37018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effectLst>
              <a:outerShdw blurRad="50800" dir="5400000" algn="ctr" rotWithShape="0">
                <a:srgbClr val="000000">
                  <a:alpha val="43137"/>
                </a:srgbClr>
              </a:outerShdw>
            </a:effectLst>
          </c:spPr>
          <c:invertIfNegative val="0"/>
          <c:dPt>
            <c:idx val="1"/>
            <c:invertIfNegative val="0"/>
            <c:bubble3D val="0"/>
            <c:spPr>
              <a:solidFill>
                <a:schemeClr val="accent3">
                  <a:lumMod val="40000"/>
                  <a:lumOff val="60000"/>
                </a:schemeClr>
              </a:solidFill>
              <a:effectLst>
                <a:outerShdw blurRad="50800" dir="5400000" algn="ctr" rotWithShape="0">
                  <a:srgbClr val="000000">
                    <a:alpha val="43137"/>
                  </a:srgbClr>
                </a:outerShdw>
              </a:effectLst>
            </c:spPr>
            <c:extLst>
              <c:ext xmlns:c16="http://schemas.microsoft.com/office/drawing/2014/chart" uri="{C3380CC4-5D6E-409C-BE32-E72D297353CC}">
                <c16:uniqueId val="{00000001-7BB7-4D11-94AA-51D77E5E0CC6}"/>
              </c:ext>
            </c:extLst>
          </c:dPt>
          <c:dPt>
            <c:idx val="2"/>
            <c:invertIfNegative val="0"/>
            <c:bubble3D val="0"/>
            <c:spPr>
              <a:solidFill>
                <a:schemeClr val="accent2"/>
              </a:solidFill>
              <a:effectLst>
                <a:outerShdw blurRad="50800" dir="5400000" algn="ctr" rotWithShape="0">
                  <a:srgbClr val="000000">
                    <a:alpha val="43137"/>
                  </a:srgbClr>
                </a:outerShdw>
              </a:effectLst>
            </c:spPr>
            <c:extLst>
              <c:ext xmlns:c16="http://schemas.microsoft.com/office/drawing/2014/chart" uri="{C3380CC4-5D6E-409C-BE32-E72D297353CC}">
                <c16:uniqueId val="{00000003-7BB7-4D11-94AA-51D77E5E0CC6}"/>
              </c:ext>
            </c:extLst>
          </c:dPt>
          <c:dPt>
            <c:idx val="3"/>
            <c:invertIfNegative val="0"/>
            <c:bubble3D val="0"/>
            <c:spPr>
              <a:solidFill>
                <a:srgbClr val="92D050"/>
              </a:solidFill>
              <a:effectLst>
                <a:outerShdw blurRad="50800" dir="5400000" algn="ctr" rotWithShape="0">
                  <a:srgbClr val="000000">
                    <a:alpha val="43137"/>
                  </a:srgbClr>
                </a:outerShdw>
              </a:effectLst>
            </c:spPr>
            <c:extLst>
              <c:ext xmlns:c16="http://schemas.microsoft.com/office/drawing/2014/chart" uri="{C3380CC4-5D6E-409C-BE32-E72D297353CC}">
                <c16:uniqueId val="{00000005-7BB7-4D11-94AA-51D77E5E0CC6}"/>
              </c:ext>
            </c:extLst>
          </c:dPt>
          <c:dPt>
            <c:idx val="4"/>
            <c:invertIfNegative val="0"/>
            <c:bubble3D val="0"/>
            <c:spPr>
              <a:solidFill>
                <a:schemeClr val="accent4">
                  <a:lumMod val="40000"/>
                  <a:lumOff val="60000"/>
                </a:schemeClr>
              </a:solidFill>
              <a:effectLst>
                <a:outerShdw blurRad="50800" dir="5400000" algn="ctr" rotWithShape="0">
                  <a:srgbClr val="000000">
                    <a:alpha val="43137"/>
                  </a:srgbClr>
                </a:outerShdw>
              </a:effectLst>
            </c:spPr>
            <c:extLst>
              <c:ext xmlns:c16="http://schemas.microsoft.com/office/drawing/2014/chart" uri="{C3380CC4-5D6E-409C-BE32-E72D297353CC}">
                <c16:uniqueId val="{00000007-7BB7-4D11-94AA-51D77E5E0CC6}"/>
              </c:ext>
            </c:extLst>
          </c:dPt>
          <c:dPt>
            <c:idx val="5"/>
            <c:invertIfNegative val="0"/>
            <c:bubble3D val="0"/>
            <c:spPr>
              <a:solidFill>
                <a:srgbClr val="FF0000"/>
              </a:solidFill>
              <a:effectLst>
                <a:outerShdw blurRad="50800" dir="5400000" algn="ctr" rotWithShape="0">
                  <a:srgbClr val="000000">
                    <a:alpha val="43137"/>
                  </a:srgbClr>
                </a:outerShdw>
              </a:effectLst>
            </c:spPr>
            <c:extLst>
              <c:ext xmlns:c16="http://schemas.microsoft.com/office/drawing/2014/chart" uri="{C3380CC4-5D6E-409C-BE32-E72D297353CC}">
                <c16:uniqueId val="{00000009-7BB7-4D11-94AA-51D77E5E0CC6}"/>
              </c:ext>
            </c:extLst>
          </c:dPt>
          <c:dPt>
            <c:idx val="6"/>
            <c:invertIfNegative val="0"/>
            <c:bubble3D val="0"/>
            <c:spPr>
              <a:solidFill>
                <a:srgbClr val="FFFF00"/>
              </a:solidFill>
              <a:effectLst>
                <a:outerShdw blurRad="50800" dir="5400000" algn="ctr" rotWithShape="0">
                  <a:srgbClr val="000000">
                    <a:alpha val="43137"/>
                  </a:srgbClr>
                </a:outerShdw>
              </a:effectLst>
            </c:spPr>
            <c:extLst>
              <c:ext xmlns:c16="http://schemas.microsoft.com/office/drawing/2014/chart" uri="{C3380CC4-5D6E-409C-BE32-E72D297353CC}">
                <c16:uniqueId val="{0000000B-7BB7-4D11-94AA-51D77E5E0CC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'Fuerza de trabajo  (3)'!$F$3:$F$9</c:f>
              <c:strCache>
                <c:ptCount val="7"/>
                <c:pt idx="0">
                  <c:v>Propietario con documento registrado</c:v>
                </c:pt>
                <c:pt idx="1">
                  <c:v>Poseedor </c:v>
                </c:pt>
                <c:pt idx="2">
                  <c:v>Arrendatario con contrato escrito</c:v>
                </c:pt>
                <c:pt idx="3">
                  <c:v>Arrendatario sin contrato escrito</c:v>
                </c:pt>
                <c:pt idx="4">
                  <c:v>Usufructo</c:v>
                </c:pt>
                <c:pt idx="5">
                  <c:v>Miembro/autoridad del colectivo</c:v>
                </c:pt>
                <c:pt idx="6">
                  <c:v>otro</c:v>
                </c:pt>
              </c:strCache>
            </c:strRef>
          </c:cat>
          <c:val>
            <c:numRef>
              <c:f>'Fuerza de trabajo  (3)'!$I$3:$I$9</c:f>
              <c:numCache>
                <c:formatCode>0%</c:formatCode>
                <c:ptCount val="7"/>
                <c:pt idx="0">
                  <c:v>0.34090909090909099</c:v>
                </c:pt>
                <c:pt idx="1">
                  <c:v>0.204545454545455</c:v>
                </c:pt>
                <c:pt idx="2">
                  <c:v>7.5757575757575803E-3</c:v>
                </c:pt>
                <c:pt idx="3">
                  <c:v>0.174242424242424</c:v>
                </c:pt>
                <c:pt idx="4">
                  <c:v>3.7878787878787901E-2</c:v>
                </c:pt>
                <c:pt idx="5">
                  <c:v>7.5757575757575803E-3</c:v>
                </c:pt>
                <c:pt idx="6">
                  <c:v>0.22727272727272699</c:v>
                </c:pt>
              </c:numCache>
            </c:numRef>
          </c:val>
          <c:extLst>
            <c:ext xmlns:c16="http://schemas.microsoft.com/office/drawing/2014/chart" uri="{C3380CC4-5D6E-409C-BE32-E72D297353CC}">
              <c16:uniqueId val="{0000000C-7BB7-4D11-94AA-51D77E5E0CC6}"/>
            </c:ext>
          </c:extLst>
        </c:ser>
        <c:dLbls>
          <c:dLblPos val="outEnd"/>
          <c:showLegendKey val="0"/>
          <c:showVal val="1"/>
          <c:showCatName val="0"/>
          <c:showSerName val="0"/>
          <c:showPercent val="0"/>
          <c:showBubbleSize val="0"/>
        </c:dLbls>
        <c:gapWidth val="29"/>
        <c:overlap val="-20"/>
        <c:axId val="333752192"/>
        <c:axId val="333757440"/>
      </c:barChart>
      <c:catAx>
        <c:axId val="33375219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3757440"/>
        <c:crosses val="autoZero"/>
        <c:auto val="1"/>
        <c:lblAlgn val="ctr"/>
        <c:lblOffset val="100"/>
        <c:noMultiLvlLbl val="0"/>
      </c:catAx>
      <c:valAx>
        <c:axId val="333757440"/>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3752192"/>
        <c:crosses val="autoZero"/>
        <c:crossBetween val="between"/>
      </c:valAx>
      <c:spPr>
        <a:noFill/>
        <a:ln>
          <a:noFill/>
        </a:ln>
        <a:effectLst>
          <a:outerShdw blurRad="50800" dir="5400000" algn="ctr" rotWithShape="0">
            <a:srgbClr val="000000">
              <a:alpha val="43137"/>
            </a:srgbClr>
          </a:outerShdw>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r="5400000" algn="ctr" rotWithShape="0">
        <a:srgbClr val="000000">
          <a:alpha val="43137"/>
        </a:srgbClr>
      </a:outerShdw>
    </a:effectLst>
  </c:spPr>
  <c:txPr>
    <a:bodyPr/>
    <a:lstStyle/>
    <a:p>
      <a:pPr>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Hoja2!$O$29</c:f>
              <c:strCache>
                <c:ptCount val="1"/>
                <c:pt idx="0">
                  <c:v>Hombre</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Hoja2!$J$30:$J$45</c:f>
              <c:strCache>
                <c:ptCount val="16"/>
                <c:pt idx="0">
                  <c:v>0 a 5</c:v>
                </c:pt>
                <c:pt idx="1">
                  <c:v>11 a 15</c:v>
                </c:pt>
                <c:pt idx="2">
                  <c:v>16 a 20</c:v>
                </c:pt>
                <c:pt idx="3">
                  <c:v>21  a 25</c:v>
                </c:pt>
                <c:pt idx="4">
                  <c:v>26  a 30</c:v>
                </c:pt>
                <c:pt idx="5">
                  <c:v>31 a 35</c:v>
                </c:pt>
                <c:pt idx="6">
                  <c:v>36 a 40</c:v>
                </c:pt>
                <c:pt idx="7">
                  <c:v>41 a 45</c:v>
                </c:pt>
                <c:pt idx="8">
                  <c:v>46 a 50</c:v>
                </c:pt>
                <c:pt idx="9">
                  <c:v>51 a 55</c:v>
                </c:pt>
                <c:pt idx="10">
                  <c:v>56 a 60</c:v>
                </c:pt>
                <c:pt idx="11">
                  <c:v>6 a 10</c:v>
                </c:pt>
                <c:pt idx="12">
                  <c:v>61 a 65</c:v>
                </c:pt>
                <c:pt idx="13">
                  <c:v>66 a 70</c:v>
                </c:pt>
                <c:pt idx="14">
                  <c:v>71 a 75</c:v>
                </c:pt>
                <c:pt idx="15">
                  <c:v>80 mas</c:v>
                </c:pt>
              </c:strCache>
            </c:strRef>
          </c:cat>
          <c:val>
            <c:numRef>
              <c:f>Hoja2!$O$30:$O$45</c:f>
              <c:numCache>
                <c:formatCode>0.0%</c:formatCode>
                <c:ptCount val="16"/>
                <c:pt idx="0">
                  <c:v>-3.7950664136622403E-2</c:v>
                </c:pt>
                <c:pt idx="1">
                  <c:v>-9.4876660341555993E-2</c:v>
                </c:pt>
                <c:pt idx="2">
                  <c:v>-7.9696394686906993E-2</c:v>
                </c:pt>
                <c:pt idx="3">
                  <c:v>-7.2106261859582604E-2</c:v>
                </c:pt>
                <c:pt idx="4">
                  <c:v>-6.8311195445920306E-2</c:v>
                </c:pt>
                <c:pt idx="5">
                  <c:v>-0.10246679316887999</c:v>
                </c:pt>
                <c:pt idx="6">
                  <c:v>-0.100569259962049</c:v>
                </c:pt>
                <c:pt idx="7">
                  <c:v>-6.4516129032258104E-2</c:v>
                </c:pt>
                <c:pt idx="8">
                  <c:v>-5.1233396584440198E-2</c:v>
                </c:pt>
                <c:pt idx="9">
                  <c:v>-6.6413662239089205E-2</c:v>
                </c:pt>
                <c:pt idx="10">
                  <c:v>-5.6925996204933597E-2</c:v>
                </c:pt>
                <c:pt idx="11">
                  <c:v>-7.5901328273244806E-2</c:v>
                </c:pt>
                <c:pt idx="12">
                  <c:v>-7.0208728652751407E-2</c:v>
                </c:pt>
                <c:pt idx="13">
                  <c:v>-3.0360531309297899E-2</c:v>
                </c:pt>
                <c:pt idx="14">
                  <c:v>-1.8975332068311201E-2</c:v>
                </c:pt>
                <c:pt idx="15">
                  <c:v>-9.4876660341556007E-3</c:v>
                </c:pt>
              </c:numCache>
            </c:numRef>
          </c:val>
          <c:extLst>
            <c:ext xmlns:c16="http://schemas.microsoft.com/office/drawing/2014/chart" uri="{C3380CC4-5D6E-409C-BE32-E72D297353CC}">
              <c16:uniqueId val="{00000000-B9DC-4905-B2DB-F844C6D303ED}"/>
            </c:ext>
          </c:extLst>
        </c:ser>
        <c:ser>
          <c:idx val="1"/>
          <c:order val="1"/>
          <c:tx>
            <c:strRef>
              <c:f>Hoja2!$P$29</c:f>
              <c:strCache>
                <c:ptCount val="1"/>
                <c:pt idx="0">
                  <c:v>Mujer</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Hoja2!$J$30:$J$45</c:f>
              <c:strCache>
                <c:ptCount val="16"/>
                <c:pt idx="0">
                  <c:v>0 a 5</c:v>
                </c:pt>
                <c:pt idx="1">
                  <c:v>11 a 15</c:v>
                </c:pt>
                <c:pt idx="2">
                  <c:v>16 a 20</c:v>
                </c:pt>
                <c:pt idx="3">
                  <c:v>21  a 25</c:v>
                </c:pt>
                <c:pt idx="4">
                  <c:v>26  a 30</c:v>
                </c:pt>
                <c:pt idx="5">
                  <c:v>31 a 35</c:v>
                </c:pt>
                <c:pt idx="6">
                  <c:v>36 a 40</c:v>
                </c:pt>
                <c:pt idx="7">
                  <c:v>41 a 45</c:v>
                </c:pt>
                <c:pt idx="8">
                  <c:v>46 a 50</c:v>
                </c:pt>
                <c:pt idx="9">
                  <c:v>51 a 55</c:v>
                </c:pt>
                <c:pt idx="10">
                  <c:v>56 a 60</c:v>
                </c:pt>
                <c:pt idx="11">
                  <c:v>6 a 10</c:v>
                </c:pt>
                <c:pt idx="12">
                  <c:v>61 a 65</c:v>
                </c:pt>
                <c:pt idx="13">
                  <c:v>66 a 70</c:v>
                </c:pt>
                <c:pt idx="14">
                  <c:v>71 a 75</c:v>
                </c:pt>
                <c:pt idx="15">
                  <c:v>80 mas</c:v>
                </c:pt>
              </c:strCache>
            </c:strRef>
          </c:cat>
          <c:val>
            <c:numRef>
              <c:f>Hoja2!$P$30:$P$45</c:f>
              <c:numCache>
                <c:formatCode>0.0%</c:formatCode>
                <c:ptCount val="16"/>
                <c:pt idx="0">
                  <c:v>3.35097001763668E-2</c:v>
                </c:pt>
                <c:pt idx="1">
                  <c:v>8.6419753086419707E-2</c:v>
                </c:pt>
                <c:pt idx="2">
                  <c:v>7.4074074074074098E-2</c:v>
                </c:pt>
                <c:pt idx="3">
                  <c:v>7.4074074074074098E-2</c:v>
                </c:pt>
                <c:pt idx="4">
                  <c:v>6.7019400352733696E-2</c:v>
                </c:pt>
                <c:pt idx="5">
                  <c:v>9.1710758377424997E-2</c:v>
                </c:pt>
                <c:pt idx="6">
                  <c:v>8.4656084656084707E-2</c:v>
                </c:pt>
                <c:pt idx="7">
                  <c:v>7.5837742504409195E-2</c:v>
                </c:pt>
                <c:pt idx="8">
                  <c:v>7.0546737213403904E-2</c:v>
                </c:pt>
                <c:pt idx="9">
                  <c:v>7.5837742504409195E-2</c:v>
                </c:pt>
                <c:pt idx="10">
                  <c:v>6.1728395061728399E-2</c:v>
                </c:pt>
                <c:pt idx="11">
                  <c:v>5.4673721340387997E-2</c:v>
                </c:pt>
                <c:pt idx="12">
                  <c:v>9.1710758377424997E-2</c:v>
                </c:pt>
                <c:pt idx="13">
                  <c:v>3.7037037037037E-2</c:v>
                </c:pt>
                <c:pt idx="14">
                  <c:v>1.0582010582010601E-2</c:v>
                </c:pt>
                <c:pt idx="15">
                  <c:v>1.0582010582010601E-2</c:v>
                </c:pt>
              </c:numCache>
            </c:numRef>
          </c:val>
          <c:extLst>
            <c:ext xmlns:c16="http://schemas.microsoft.com/office/drawing/2014/chart" uri="{C3380CC4-5D6E-409C-BE32-E72D297353CC}">
              <c16:uniqueId val="{00000001-B9DC-4905-B2DB-F844C6D303ED}"/>
            </c:ext>
          </c:extLst>
        </c:ser>
        <c:dLbls>
          <c:dLblPos val="ctr"/>
          <c:showLegendKey val="0"/>
          <c:showVal val="1"/>
          <c:showCatName val="0"/>
          <c:showSerName val="0"/>
          <c:showPercent val="0"/>
          <c:showBubbleSize val="0"/>
        </c:dLbls>
        <c:gapWidth val="60"/>
        <c:overlap val="100"/>
        <c:axId val="326737280"/>
        <c:axId val="326739072"/>
      </c:barChart>
      <c:catAx>
        <c:axId val="326737280"/>
        <c:scaling>
          <c:orientation val="minMax"/>
        </c:scaling>
        <c:delete val="0"/>
        <c:axPos val="l"/>
        <c:numFmt formatCode="General" sourceLinked="1"/>
        <c:majorTickMark val="none"/>
        <c:minorTickMark val="none"/>
        <c:tickLblPos val="low"/>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326739072"/>
        <c:crosses val="autoZero"/>
        <c:auto val="1"/>
        <c:lblAlgn val="ctr"/>
        <c:lblOffset val="100"/>
        <c:tickLblSkip val="1"/>
        <c:noMultiLvlLbl val="0"/>
      </c:catAx>
      <c:valAx>
        <c:axId val="326739072"/>
        <c:scaling>
          <c:orientation val="minMax"/>
        </c:scaling>
        <c:delete val="0"/>
        <c:axPos val="b"/>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326737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legend>
    <c:plotVisOnly val="1"/>
    <c:dispBlanksAs val="gap"/>
    <c:showDLblsOverMax val="0"/>
  </c:chart>
  <c:spPr>
    <a:solidFill>
      <a:schemeClr val="bg1"/>
    </a:solidFill>
    <a:ln w="9525" cap="rnd" cmpd="sng" algn="ctr">
      <a:solidFill>
        <a:schemeClr val="tx2">
          <a:lumMod val="15000"/>
          <a:lumOff val="85000"/>
        </a:schemeClr>
      </a:solidFill>
      <a:round/>
    </a:ln>
    <a:effectLst>
      <a:softEdge rad="12700"/>
    </a:effectLst>
  </c:spPr>
  <c:txPr>
    <a:bodyPr/>
    <a:lstStyle/>
    <a:p>
      <a:pPr>
        <a:defRPr/>
      </a:pPr>
      <a:endParaRPr lang="es-CO"/>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6"/>
            </a:soli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3449-4E60-85F5-3AFF03B961D0}"/>
              </c:ext>
            </c:extLst>
          </c:dPt>
          <c:dPt>
            <c:idx val="2"/>
            <c:invertIfNegative val="0"/>
            <c:bubble3D val="0"/>
            <c:spPr>
              <a:solidFill>
                <a:srgbClr val="FF0000"/>
              </a:solidFill>
              <a:ln>
                <a:noFill/>
              </a:ln>
              <a:effectLst/>
            </c:spPr>
            <c:extLst>
              <c:ext xmlns:c16="http://schemas.microsoft.com/office/drawing/2014/chart" uri="{C3380CC4-5D6E-409C-BE32-E72D297353CC}">
                <c16:uniqueId val="{00000003-3449-4E60-85F5-3AFF03B961D0}"/>
              </c:ext>
            </c:extLst>
          </c:dPt>
          <c:dPt>
            <c:idx val="4"/>
            <c:invertIfNegative val="0"/>
            <c:bubble3D val="0"/>
            <c:spPr>
              <a:solidFill>
                <a:schemeClr val="accent4"/>
              </a:solidFill>
              <a:ln>
                <a:noFill/>
              </a:ln>
              <a:effectLst/>
            </c:spPr>
            <c:extLst>
              <c:ext xmlns:c16="http://schemas.microsoft.com/office/drawing/2014/chart" uri="{C3380CC4-5D6E-409C-BE32-E72D297353CC}">
                <c16:uniqueId val="{00000005-3449-4E60-85F5-3AFF03B961D0}"/>
              </c:ext>
            </c:extLst>
          </c:dPt>
          <c:dPt>
            <c:idx val="5"/>
            <c:invertIfNegative val="0"/>
            <c:bubble3D val="0"/>
            <c:spPr>
              <a:solidFill>
                <a:schemeClr val="accent1">
                  <a:lumMod val="75000"/>
                </a:schemeClr>
              </a:solidFill>
              <a:ln>
                <a:noFill/>
              </a:ln>
              <a:effectLst/>
            </c:spPr>
            <c:extLst>
              <c:ext xmlns:c16="http://schemas.microsoft.com/office/drawing/2014/chart" uri="{C3380CC4-5D6E-409C-BE32-E72D297353CC}">
                <c16:uniqueId val="{00000007-3449-4E60-85F5-3AFF03B961D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'DESyABAN(P1,P9,P11,P12)'!$AA$2:$AA$8</c:f>
              <c:strCache>
                <c:ptCount val="7"/>
                <c:pt idx="0">
                  <c:v>Unidad para las víctimas</c:v>
                </c:pt>
                <c:pt idx="1">
                  <c:v>Acción social</c:v>
                </c:pt>
                <c:pt idx="2">
                  <c:v>Unidad de Restitución de Tierras</c:v>
                </c:pt>
                <c:pt idx="3">
                  <c:v>Ante un Juez</c:v>
                </c:pt>
                <c:pt idx="4">
                  <c:v>Ante el Ministerio Público</c:v>
                </c:pt>
                <c:pt idx="5">
                  <c:v>Alcaldía</c:v>
                </c:pt>
                <c:pt idx="6">
                  <c:v>No ha solicitado</c:v>
                </c:pt>
              </c:strCache>
            </c:strRef>
          </c:cat>
          <c:val>
            <c:numRef>
              <c:f>'restitucion '!$O$5:$O$11</c:f>
              <c:numCache>
                <c:formatCode>0%</c:formatCode>
                <c:ptCount val="7"/>
                <c:pt idx="0">
                  <c:v>3.9682539682539701E-2</c:v>
                </c:pt>
                <c:pt idx="1">
                  <c:v>0</c:v>
                </c:pt>
                <c:pt idx="2">
                  <c:v>7.9365079365079395E-3</c:v>
                </c:pt>
                <c:pt idx="3">
                  <c:v>0</c:v>
                </c:pt>
                <c:pt idx="4">
                  <c:v>7.9365079365079395E-3</c:v>
                </c:pt>
                <c:pt idx="5">
                  <c:v>1.58730158730159E-2</c:v>
                </c:pt>
                <c:pt idx="6">
                  <c:v>0.50793650793650802</c:v>
                </c:pt>
              </c:numCache>
            </c:numRef>
          </c:val>
          <c:extLst>
            <c:ext xmlns:c16="http://schemas.microsoft.com/office/drawing/2014/chart" uri="{C3380CC4-5D6E-409C-BE32-E72D297353CC}">
              <c16:uniqueId val="{00000008-3449-4E60-85F5-3AFF03B961D0}"/>
            </c:ext>
          </c:extLst>
        </c:ser>
        <c:dLbls>
          <c:dLblPos val="outEnd"/>
          <c:showLegendKey val="0"/>
          <c:showVal val="1"/>
          <c:showCatName val="0"/>
          <c:showSerName val="0"/>
          <c:showPercent val="0"/>
          <c:showBubbleSize val="0"/>
        </c:dLbls>
        <c:gapWidth val="115"/>
        <c:overlap val="-20"/>
        <c:axId val="333974912"/>
        <c:axId val="334000128"/>
      </c:barChart>
      <c:catAx>
        <c:axId val="33397491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4000128"/>
        <c:crosses val="autoZero"/>
        <c:auto val="1"/>
        <c:lblAlgn val="ctr"/>
        <c:lblOffset val="100"/>
        <c:noMultiLvlLbl val="0"/>
      </c:catAx>
      <c:valAx>
        <c:axId val="334000128"/>
        <c:scaling>
          <c:orientation val="minMax"/>
        </c:scaling>
        <c:delete val="0"/>
        <c:axPos val="b"/>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39749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a:pPr>
      <a:endParaRPr lang="es-CO"/>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267642962128102"/>
          <c:y val="0.115544321992128"/>
          <c:w val="0.52895699117155803"/>
          <c:h val="0.78895280039147597"/>
        </c:manualLayout>
      </c:layout>
      <c:pieChart>
        <c:varyColors val="1"/>
        <c:ser>
          <c:idx val="0"/>
          <c:order val="0"/>
          <c:explosion val="4"/>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'Denuncias '!$H$8:$H$9</c:f>
              <c:strCache>
                <c:ptCount val="2"/>
                <c:pt idx="0">
                  <c:v>SI</c:v>
                </c:pt>
                <c:pt idx="1">
                  <c:v>NO</c:v>
                </c:pt>
              </c:strCache>
            </c:strRef>
          </c:cat>
          <c:val>
            <c:numRef>
              <c:f>'Denuncias '!$K$8:$K$9</c:f>
              <c:numCache>
                <c:formatCode>0%</c:formatCode>
                <c:ptCount val="2"/>
                <c:pt idx="0">
                  <c:v>0.58669833729216203</c:v>
                </c:pt>
                <c:pt idx="1">
                  <c:v>0.41330166270783802</c:v>
                </c:pt>
              </c:numCache>
            </c:numRef>
          </c:val>
          <c:extLst>
            <c:ext xmlns:c16="http://schemas.microsoft.com/office/drawing/2014/chart" uri="{C3380CC4-5D6E-409C-BE32-E72D297353CC}">
              <c16:uniqueId val="{00000000-7B5E-4E72-97C6-08265D5CC88B}"/>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4.0511597288124E-2"/>
          <c:y val="0.38494150095644802"/>
          <c:w val="0.102917233065736"/>
          <c:h val="0.2534765781395970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invertIfNegative val="0"/>
          <c:dPt>
            <c:idx val="0"/>
            <c:invertIfNegative val="0"/>
            <c:bubble3D val="0"/>
            <c:spPr>
              <a:solidFill>
                <a:schemeClr val="accent2">
                  <a:lumMod val="40000"/>
                  <a:lumOff val="60000"/>
                </a:schemeClr>
              </a:solidFill>
            </c:spPr>
            <c:extLst>
              <c:ext xmlns:c16="http://schemas.microsoft.com/office/drawing/2014/chart" uri="{C3380CC4-5D6E-409C-BE32-E72D297353CC}">
                <c16:uniqueId val="{00000001-1F37-46F1-A9FA-27D2F4880783}"/>
              </c:ext>
            </c:extLst>
          </c:dPt>
          <c:dPt>
            <c:idx val="1"/>
            <c:invertIfNegative val="0"/>
            <c:bubble3D val="0"/>
            <c:spPr>
              <a:solidFill>
                <a:schemeClr val="accent2">
                  <a:lumMod val="75000"/>
                </a:schemeClr>
              </a:solidFill>
            </c:spPr>
            <c:extLst>
              <c:ext xmlns:c16="http://schemas.microsoft.com/office/drawing/2014/chart" uri="{C3380CC4-5D6E-409C-BE32-E72D297353CC}">
                <c16:uniqueId val="{00000003-1F37-46F1-A9FA-27D2F4880783}"/>
              </c:ext>
            </c:extLst>
          </c:dPt>
          <c:dPt>
            <c:idx val="2"/>
            <c:invertIfNegative val="0"/>
            <c:bubble3D val="0"/>
            <c:spPr>
              <a:solidFill>
                <a:srgbClr val="7030A0"/>
              </a:solidFill>
            </c:spPr>
            <c:extLst>
              <c:ext xmlns:c16="http://schemas.microsoft.com/office/drawing/2014/chart" uri="{C3380CC4-5D6E-409C-BE32-E72D297353CC}">
                <c16:uniqueId val="{00000005-1F37-46F1-A9FA-27D2F4880783}"/>
              </c:ext>
            </c:extLst>
          </c:dPt>
          <c:dPt>
            <c:idx val="3"/>
            <c:invertIfNegative val="0"/>
            <c:bubble3D val="0"/>
            <c:spPr>
              <a:solidFill>
                <a:srgbClr val="FFC000"/>
              </a:solidFill>
            </c:spPr>
            <c:extLst>
              <c:ext xmlns:c16="http://schemas.microsoft.com/office/drawing/2014/chart" uri="{C3380CC4-5D6E-409C-BE32-E72D297353CC}">
                <c16:uniqueId val="{00000007-1F37-46F1-A9FA-27D2F4880783}"/>
              </c:ext>
            </c:extLst>
          </c:dPt>
          <c:dPt>
            <c:idx val="5"/>
            <c:invertIfNegative val="0"/>
            <c:bubble3D val="0"/>
            <c:spPr>
              <a:solidFill>
                <a:srgbClr val="92D050"/>
              </a:solidFill>
            </c:spPr>
            <c:extLst>
              <c:ext xmlns:c16="http://schemas.microsoft.com/office/drawing/2014/chart" uri="{C3380CC4-5D6E-409C-BE32-E72D297353CC}">
                <c16:uniqueId val="{00000009-1F37-46F1-A9FA-27D2F488078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'Denuncias '!$F$52:$F$58</c:f>
              <c:strCache>
                <c:ptCount val="7"/>
                <c:pt idx="0">
                  <c:v>Fiscalía General de la Nación</c:v>
                </c:pt>
                <c:pt idx="1">
                  <c:v>Policía Nacional</c:v>
                </c:pt>
                <c:pt idx="2">
                  <c:v>Defensoría del Pueblo o regionales</c:v>
                </c:pt>
                <c:pt idx="3">
                  <c:v>Personería</c:v>
                </c:pt>
                <c:pt idx="4">
                  <c:v>Procuraduría</c:v>
                </c:pt>
                <c:pt idx="5">
                  <c:v>Unidades de atención y orientación al desplazado (Puntos de atención a víctimas)</c:v>
                </c:pt>
                <c:pt idx="6">
                  <c:v>Otra </c:v>
                </c:pt>
              </c:strCache>
            </c:strRef>
          </c:cat>
          <c:val>
            <c:numRef>
              <c:f>'Denuncias '!$I$52:$I$58</c:f>
              <c:numCache>
                <c:formatCode>0.00%</c:formatCode>
                <c:ptCount val="7"/>
                <c:pt idx="0">
                  <c:v>2.4271844660194199E-2</c:v>
                </c:pt>
                <c:pt idx="1">
                  <c:v>1.68674698795181E-2</c:v>
                </c:pt>
                <c:pt idx="2">
                  <c:v>1.68674698795181E-2</c:v>
                </c:pt>
                <c:pt idx="3">
                  <c:v>0.99056603773584895</c:v>
                </c:pt>
                <c:pt idx="4">
                  <c:v>1.9323671497584499E-2</c:v>
                </c:pt>
                <c:pt idx="5">
                  <c:v>0.110526315789474</c:v>
                </c:pt>
                <c:pt idx="6">
                  <c:v>2.37529691211401E-3</c:v>
                </c:pt>
              </c:numCache>
            </c:numRef>
          </c:val>
          <c:extLst>
            <c:ext xmlns:c16="http://schemas.microsoft.com/office/drawing/2014/chart" uri="{C3380CC4-5D6E-409C-BE32-E72D297353CC}">
              <c16:uniqueId val="{0000000A-1F37-46F1-A9FA-27D2F4880783}"/>
            </c:ext>
          </c:extLst>
        </c:ser>
        <c:dLbls>
          <c:dLblPos val="outEnd"/>
          <c:showLegendKey val="0"/>
          <c:showVal val="1"/>
          <c:showCatName val="0"/>
          <c:showSerName val="0"/>
          <c:showPercent val="0"/>
          <c:showBubbleSize val="0"/>
        </c:dLbls>
        <c:gapWidth val="115"/>
        <c:overlap val="-20"/>
        <c:axId val="333852032"/>
        <c:axId val="333873536"/>
      </c:barChart>
      <c:catAx>
        <c:axId val="33385203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3873536"/>
        <c:crosses val="autoZero"/>
        <c:auto val="1"/>
        <c:lblAlgn val="ctr"/>
        <c:lblOffset val="100"/>
        <c:noMultiLvlLbl val="0"/>
      </c:catAx>
      <c:valAx>
        <c:axId val="333873536"/>
        <c:scaling>
          <c:orientation val="minMax"/>
        </c:scaling>
        <c:delete val="0"/>
        <c:axPos val="b"/>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38520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32092430423099"/>
          <c:y val="0"/>
          <c:w val="0.73003221536083496"/>
          <c:h val="0.94848882526047895"/>
        </c:manualLayout>
      </c:layout>
      <c:pieChart>
        <c:varyColors val="1"/>
        <c:ser>
          <c:idx val="0"/>
          <c:order val="0"/>
          <c:explosion val="4"/>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 protección'!$E$11:$E$12</c:f>
              <c:strCache>
                <c:ptCount val="2"/>
                <c:pt idx="0">
                  <c:v>Si</c:v>
                </c:pt>
                <c:pt idx="1">
                  <c:v>No</c:v>
                </c:pt>
              </c:strCache>
            </c:strRef>
          </c:cat>
          <c:val>
            <c:numRef>
              <c:f>' protección'!$H$11:$H$12</c:f>
              <c:numCache>
                <c:formatCode>0.00%</c:formatCode>
                <c:ptCount val="2"/>
                <c:pt idx="0">
                  <c:v>1.3333333333333299E-2</c:v>
                </c:pt>
                <c:pt idx="1">
                  <c:v>0.98666666666666702</c:v>
                </c:pt>
              </c:numCache>
            </c:numRef>
          </c:val>
          <c:extLst>
            <c:ext xmlns:c16="http://schemas.microsoft.com/office/drawing/2014/chart" uri="{C3380CC4-5D6E-409C-BE32-E72D297353CC}">
              <c16:uniqueId val="{00000000-97C7-4E40-9247-046EA88E9855}"/>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962251478002401"/>
          <c:y val="6.5573053368328804E-3"/>
          <c:w val="0.74454474577059204"/>
          <c:h val="0.86863575386409997"/>
        </c:manualLayout>
      </c:layout>
      <c:pieChart>
        <c:varyColors val="1"/>
        <c:ser>
          <c:idx val="0"/>
          <c:order val="0"/>
          <c:explosion val="4"/>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 protección'!$E$6:$E$7</c:f>
              <c:strCache>
                <c:ptCount val="2"/>
                <c:pt idx="0">
                  <c:v>Si</c:v>
                </c:pt>
                <c:pt idx="1">
                  <c:v>No</c:v>
                </c:pt>
              </c:strCache>
            </c:strRef>
          </c:cat>
          <c:val>
            <c:numRef>
              <c:f>' protección'!$H$6:$H$7</c:f>
              <c:numCache>
                <c:formatCode>0.00%</c:formatCode>
                <c:ptCount val="2"/>
                <c:pt idx="0">
                  <c:v>8.21467688937568E-2</c:v>
                </c:pt>
                <c:pt idx="1">
                  <c:v>0.91785323110624295</c:v>
                </c:pt>
              </c:numCache>
            </c:numRef>
          </c:val>
          <c:extLst>
            <c:ext xmlns:c16="http://schemas.microsoft.com/office/drawing/2014/chart" uri="{C3380CC4-5D6E-409C-BE32-E72D297353CC}">
              <c16:uniqueId val="{00000000-247D-4DE7-86E0-F7C5F3899925}"/>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1110728917479354E-2"/>
          <c:y val="3.5932202340220647E-2"/>
          <c:w val="0.82697397368546399"/>
          <c:h val="0.67321385649482712"/>
        </c:manualLayout>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EBCA-4B3E-B04D-2E6753D8401C}"/>
              </c:ext>
            </c:extLst>
          </c:dPt>
          <c:dPt>
            <c:idx val="2"/>
            <c:invertIfNegative val="0"/>
            <c:bubble3D val="0"/>
            <c:spPr>
              <a:solidFill>
                <a:schemeClr val="accent3"/>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EBCA-4B3E-B04D-2E6753D8401C}"/>
              </c:ext>
            </c:extLst>
          </c:dPt>
          <c:dPt>
            <c:idx val="3"/>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EBCA-4B3E-B04D-2E6753D8401C}"/>
              </c:ext>
            </c:extLst>
          </c:dPt>
          <c:dPt>
            <c:idx val="4"/>
            <c:invertIfNegative val="0"/>
            <c:bubble3D val="0"/>
            <c:spPr>
              <a:solidFill>
                <a:srgbClr val="92D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EBCA-4B3E-B04D-2E6753D8401C}"/>
              </c:ext>
            </c:extLst>
          </c:dPt>
          <c:dPt>
            <c:idx val="6"/>
            <c:invertIfNegative val="0"/>
            <c:bubble3D val="0"/>
            <c:spPr>
              <a:solidFill>
                <a:srgbClr val="FFC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EBCA-4B3E-B04D-2E6753D8401C}"/>
              </c:ext>
            </c:extLst>
          </c:dPt>
          <c:dPt>
            <c:idx val="7"/>
            <c:invertIfNegative val="0"/>
            <c:bubble3D val="0"/>
            <c:spPr>
              <a:solidFill>
                <a:srgbClr val="00B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EBCA-4B3E-B04D-2E6753D8401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'Satisfación '!$E$6:$E$14</c:f>
              <c:strCache>
                <c:ptCount val="9"/>
                <c:pt idx="0">
                  <c:v>Victimarios han  reconocido públicamente la responsabilidad </c:v>
                </c:pt>
                <c:pt idx="1">
                  <c:v>Los victimarios han pedido perdón </c:v>
                </c:pt>
                <c:pt idx="2">
                  <c:v>Siente que efectivamente se ha limpiado  su buen nombre </c:v>
                </c:pt>
                <c:pt idx="3">
                  <c:v>Participado en  actividades para recuperar las tradiciones y prácticas culturales de su comunidad </c:v>
                </c:pt>
                <c:pt idx="4">
                  <c:v>Participado en actividades para fortalecer las relaciones y la confianza dentro de su comunidad </c:v>
                </c:pt>
                <c:pt idx="5">
                  <c:v>Recibido apoyo en la búsqueda de sus familiares desaparecidos</c:v>
                </c:pt>
                <c:pt idx="6">
                  <c:v>Recibido acompañamiento en la identificación de cadáveres y su inhumación </c:v>
                </c:pt>
                <c:pt idx="7">
                  <c:v>Participó  en la elección de alguna medida que recibió</c:v>
                </c:pt>
                <c:pt idx="8">
                  <c:v>Considera que la(s) medida(s) que recibió, contribuyó(yeron) a su bienestar o aliviar su dolor? </c:v>
                </c:pt>
              </c:strCache>
            </c:strRef>
          </c:cat>
          <c:val>
            <c:numRef>
              <c:f>'Satisfación '!$I$6:$I$14</c:f>
              <c:numCache>
                <c:formatCode>0.00%</c:formatCode>
                <c:ptCount val="9"/>
                <c:pt idx="0">
                  <c:v>7.3126142595978001E-3</c:v>
                </c:pt>
                <c:pt idx="1">
                  <c:v>4.5703839122486298E-3</c:v>
                </c:pt>
                <c:pt idx="2">
                  <c:v>0.29341864716636201</c:v>
                </c:pt>
                <c:pt idx="3">
                  <c:v>0.56855575868372998</c:v>
                </c:pt>
                <c:pt idx="4">
                  <c:v>0.65265082266910401</c:v>
                </c:pt>
                <c:pt idx="5">
                  <c:v>9.1407678244972599E-4</c:v>
                </c:pt>
                <c:pt idx="6">
                  <c:v>2.28519195612432E-2</c:v>
                </c:pt>
                <c:pt idx="7">
                  <c:v>0.29341864716636201</c:v>
                </c:pt>
                <c:pt idx="8">
                  <c:v>0.15996343692870199</c:v>
                </c:pt>
              </c:numCache>
            </c:numRef>
          </c:val>
          <c:extLst>
            <c:ext xmlns:c16="http://schemas.microsoft.com/office/drawing/2014/chart" uri="{C3380CC4-5D6E-409C-BE32-E72D297353CC}">
              <c16:uniqueId val="{0000000C-EBCA-4B3E-B04D-2E6753D8401C}"/>
            </c:ext>
          </c:extLst>
        </c:ser>
        <c:dLbls>
          <c:dLblPos val="outEnd"/>
          <c:showLegendKey val="0"/>
          <c:showVal val="1"/>
          <c:showCatName val="0"/>
          <c:showSerName val="0"/>
          <c:showPercent val="0"/>
          <c:showBubbleSize val="0"/>
        </c:dLbls>
        <c:gapWidth val="100"/>
        <c:overlap val="-24"/>
        <c:axId val="333836288"/>
        <c:axId val="334111872"/>
      </c:barChart>
      <c:catAx>
        <c:axId val="33383628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4111872"/>
        <c:crosses val="autoZero"/>
        <c:auto val="1"/>
        <c:lblAlgn val="ctr"/>
        <c:lblOffset val="100"/>
        <c:noMultiLvlLbl val="0"/>
      </c:catAx>
      <c:valAx>
        <c:axId val="334111872"/>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38362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'A21 Victima'!$H$4</c:f>
              <c:strCache>
                <c:ptCount val="1"/>
                <c:pt idx="0">
                  <c:v>Victima (A21)</c:v>
                </c:pt>
              </c:strCache>
            </c:strRef>
          </c:tx>
          <c:spPr>
            <a:effectLst>
              <a:outerShdw dist="12700" dir="5400000" algn="ctr" rotWithShape="0">
                <a:srgbClr val="000000">
                  <a:alpha val="43137"/>
                </a:srgbClr>
              </a:outerShdw>
            </a:effectLst>
          </c:spPr>
          <c:dPt>
            <c:idx val="0"/>
            <c:bubble3D val="0"/>
            <c:explosion val="13"/>
            <c:spPr>
              <a:solidFill>
                <a:schemeClr val="accent1"/>
              </a:solidFill>
              <a:ln w="19050">
                <a:solidFill>
                  <a:schemeClr val="accent1"/>
                </a:solidFill>
              </a:ln>
              <a:effectLst>
                <a:outerShdw dist="12700" dir="5400000" algn="ctr" rotWithShape="0">
                  <a:srgbClr val="000000">
                    <a:alpha val="43137"/>
                  </a:srgbClr>
                </a:outerShdw>
              </a:effectLst>
            </c:spPr>
            <c:extLst>
              <c:ext xmlns:c16="http://schemas.microsoft.com/office/drawing/2014/chart" uri="{C3380CC4-5D6E-409C-BE32-E72D297353CC}">
                <c16:uniqueId val="{00000001-E2BB-49D3-A014-713FAA9B3AB2}"/>
              </c:ext>
            </c:extLst>
          </c:dPt>
          <c:dPt>
            <c:idx val="1"/>
            <c:bubble3D val="0"/>
            <c:spPr>
              <a:solidFill>
                <a:schemeClr val="accent2"/>
              </a:solidFill>
              <a:ln w="19050">
                <a:solidFill>
                  <a:schemeClr val="accent2">
                    <a:lumMod val="75000"/>
                  </a:schemeClr>
                </a:solidFill>
              </a:ln>
              <a:effectLst>
                <a:outerShdw dist="12700" dir="5400000" algn="ctr" rotWithShape="0">
                  <a:srgbClr val="000000">
                    <a:alpha val="43137"/>
                  </a:srgbClr>
                </a:outerShdw>
              </a:effectLst>
            </c:spPr>
            <c:extLst>
              <c:ext xmlns:c16="http://schemas.microsoft.com/office/drawing/2014/chart" uri="{C3380CC4-5D6E-409C-BE32-E72D297353CC}">
                <c16:uniqueId val="{00000003-E2BB-49D3-A014-713FAA9B3AB2}"/>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es-CO"/>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'A21 Victima'!$H$5:$I$5</c:f>
              <c:strCache>
                <c:ptCount val="2"/>
                <c:pt idx="0">
                  <c:v>Si</c:v>
                </c:pt>
                <c:pt idx="1">
                  <c:v>No</c:v>
                </c:pt>
              </c:strCache>
            </c:strRef>
          </c:cat>
          <c:val>
            <c:numRef>
              <c:f>'A21 Victima'!$H$7:$I$7</c:f>
              <c:numCache>
                <c:formatCode>0%</c:formatCode>
                <c:ptCount val="2"/>
                <c:pt idx="0">
                  <c:v>0.46067415730337102</c:v>
                </c:pt>
                <c:pt idx="1">
                  <c:v>0.53932584269662898</c:v>
                </c:pt>
              </c:numCache>
            </c:numRef>
          </c:val>
          <c:extLst>
            <c:ext xmlns:c16="http://schemas.microsoft.com/office/drawing/2014/chart" uri="{C3380CC4-5D6E-409C-BE32-E72D297353CC}">
              <c16:uniqueId val="{00000004-E2BB-49D3-A014-713FAA9B3AB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6511061117360303E-2"/>
          <c:y val="9.3501842854749606E-2"/>
          <c:w val="0.55489538807649097"/>
          <c:h val="0.77478744345786499"/>
        </c:manualLayout>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465-4454-BE42-892B9CBC3FA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465-4454-BE42-892B9CBC3FA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465-4454-BE42-892B9CBC3FA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3465-4454-BE42-892B9CBC3FA1}"/>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3465-4454-BE42-892B9CBC3FA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SI!$D$4:$D$8</c:f>
              <c:strCache>
                <c:ptCount val="5"/>
                <c:pt idx="0">
                  <c:v>En unión libre</c:v>
                </c:pt>
                <c:pt idx="1">
                  <c:v>Casado (a)</c:v>
                </c:pt>
                <c:pt idx="2">
                  <c:v>Separado (a) o divorciado (a)</c:v>
                </c:pt>
                <c:pt idx="3">
                  <c:v>Viudo (a)</c:v>
                </c:pt>
                <c:pt idx="4">
                  <c:v>Soltero (a)</c:v>
                </c:pt>
              </c:strCache>
            </c:strRef>
          </c:cat>
          <c:val>
            <c:numRef>
              <c:f>SI!$E$4:$E$8</c:f>
              <c:numCache>
                <c:formatCode>0.0%</c:formatCode>
                <c:ptCount val="5"/>
                <c:pt idx="0">
                  <c:v>0.6</c:v>
                </c:pt>
                <c:pt idx="1">
                  <c:v>0.114285714285714</c:v>
                </c:pt>
                <c:pt idx="2">
                  <c:v>0.133333333333333</c:v>
                </c:pt>
                <c:pt idx="3">
                  <c:v>4.7619047619047603E-2</c:v>
                </c:pt>
                <c:pt idx="4">
                  <c:v>0.104761904761905</c:v>
                </c:pt>
              </c:numCache>
            </c:numRef>
          </c:val>
          <c:extLst>
            <c:ext xmlns:c16="http://schemas.microsoft.com/office/drawing/2014/chart" uri="{C3380CC4-5D6E-409C-BE32-E72D297353CC}">
              <c16:uniqueId val="{0000000A-3465-4454-BE42-892B9CBC3FA1}"/>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63072301083471904"/>
          <c:y val="7.9623255057719597E-2"/>
          <c:w val="0.31589876265466799"/>
          <c:h val="0.8630799247439200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7150248305292799E-2"/>
          <c:y val="9.8818628164292599E-2"/>
          <c:w val="0.53751052701146096"/>
          <c:h val="0.76708381164880102"/>
        </c:manualLayout>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3E5-491A-B458-C8FB736818F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3E5-491A-B458-C8FB736818F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3E5-491A-B458-C8FB736818F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B3E5-491A-B458-C8FB736818F2}"/>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B3E5-491A-B458-C8FB736818F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SI!$G$4:$G$8</c:f>
              <c:strCache>
                <c:ptCount val="5"/>
                <c:pt idx="0">
                  <c:v>En unión libre</c:v>
                </c:pt>
                <c:pt idx="1">
                  <c:v>Casado (a)</c:v>
                </c:pt>
                <c:pt idx="2">
                  <c:v>Separado (a) o divorciado (a)</c:v>
                </c:pt>
                <c:pt idx="3">
                  <c:v>Viudo (a)</c:v>
                </c:pt>
                <c:pt idx="4">
                  <c:v>Soltero (a)</c:v>
                </c:pt>
              </c:strCache>
            </c:strRef>
          </c:cat>
          <c:val>
            <c:numRef>
              <c:f>SI!$H$4:$H$8</c:f>
              <c:numCache>
                <c:formatCode>0.0%</c:formatCode>
                <c:ptCount val="5"/>
                <c:pt idx="0">
                  <c:v>0.22727272727272699</c:v>
                </c:pt>
                <c:pt idx="1">
                  <c:v>0.13636363636363599</c:v>
                </c:pt>
                <c:pt idx="2">
                  <c:v>8.0808080808080801E-2</c:v>
                </c:pt>
                <c:pt idx="3">
                  <c:v>6.0606060606060601E-2</c:v>
                </c:pt>
                <c:pt idx="4">
                  <c:v>0.49494949494949497</c:v>
                </c:pt>
              </c:numCache>
            </c:numRef>
          </c:val>
          <c:extLst>
            <c:ext xmlns:c16="http://schemas.microsoft.com/office/drawing/2014/chart" uri="{C3380CC4-5D6E-409C-BE32-E72D297353CC}">
              <c16:uniqueId val="{0000000A-B3E5-491A-B458-C8FB736818F2}"/>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226396376479"/>
          <c:y val="3.8647342995169101E-2"/>
          <c:w val="0.86709613782078498"/>
          <c:h val="0.841489596409145"/>
        </c:manualLayout>
      </c:layout>
      <c:barChart>
        <c:barDir val="col"/>
        <c:grouping val="clustered"/>
        <c:varyColors val="0"/>
        <c:ser>
          <c:idx val="0"/>
          <c:order val="0"/>
          <c:spPr>
            <a:solidFill>
              <a:srgbClr val="FFC000"/>
            </a:solidFill>
            <a:ln>
              <a:noFill/>
            </a:ln>
            <a:effectLst/>
          </c:spPr>
          <c:invertIfNegative val="0"/>
          <c:dPt>
            <c:idx val="0"/>
            <c:invertIfNegative val="0"/>
            <c:bubble3D val="0"/>
            <c:extLst>
              <c:ext xmlns:c16="http://schemas.microsoft.com/office/drawing/2014/chart" uri="{C3380CC4-5D6E-409C-BE32-E72D297353CC}">
                <c16:uniqueId val="{00000000-9536-463A-B4C0-938C22E982EF}"/>
              </c:ext>
            </c:extLst>
          </c:dPt>
          <c:dPt>
            <c:idx val="1"/>
            <c:invertIfNegative val="0"/>
            <c:bubble3D val="0"/>
            <c:spPr>
              <a:solidFill>
                <a:srgbClr val="92D050"/>
              </a:solidFill>
              <a:ln>
                <a:noFill/>
              </a:ln>
              <a:effectLst/>
            </c:spPr>
            <c:extLst>
              <c:ext xmlns:c16="http://schemas.microsoft.com/office/drawing/2014/chart" uri="{C3380CC4-5D6E-409C-BE32-E72D297353CC}">
                <c16:uniqueId val="{00000002-9536-463A-B4C0-938C22E982E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Genero!$E$2:$E$6</c:f>
              <c:strCache>
                <c:ptCount val="5"/>
                <c:pt idx="0">
                  <c:v>Femenino</c:v>
                </c:pt>
                <c:pt idx="1">
                  <c:v>Masculino</c:v>
                </c:pt>
                <c:pt idx="2">
                  <c:v>Otro</c:v>
                </c:pt>
                <c:pt idx="3">
                  <c:v>Ninguno</c:v>
                </c:pt>
                <c:pt idx="4">
                  <c:v>No sabe / No responde</c:v>
                </c:pt>
              </c:strCache>
            </c:strRef>
          </c:cat>
          <c:val>
            <c:numRef>
              <c:f>Genero!$H$2:$H$6</c:f>
              <c:numCache>
                <c:formatCode>0%</c:formatCode>
                <c:ptCount val="5"/>
                <c:pt idx="0">
                  <c:v>0.52968036529680396</c:v>
                </c:pt>
                <c:pt idx="1">
                  <c:v>0.47031963470319599</c:v>
                </c:pt>
                <c:pt idx="2">
                  <c:v>0</c:v>
                </c:pt>
                <c:pt idx="3">
                  <c:v>0</c:v>
                </c:pt>
                <c:pt idx="4">
                  <c:v>0</c:v>
                </c:pt>
              </c:numCache>
            </c:numRef>
          </c:val>
          <c:extLst>
            <c:ext xmlns:c16="http://schemas.microsoft.com/office/drawing/2014/chart" uri="{C3380CC4-5D6E-409C-BE32-E72D297353CC}">
              <c16:uniqueId val="{00000003-9536-463A-B4C0-938C22E982EF}"/>
            </c:ext>
          </c:extLst>
        </c:ser>
        <c:dLbls>
          <c:showLegendKey val="0"/>
          <c:showVal val="1"/>
          <c:showCatName val="0"/>
          <c:showSerName val="0"/>
          <c:showPercent val="0"/>
          <c:showBubbleSize val="0"/>
        </c:dLbls>
        <c:gapWidth val="100"/>
        <c:overlap val="-24"/>
        <c:axId val="327139712"/>
        <c:axId val="327142784"/>
      </c:barChart>
      <c:catAx>
        <c:axId val="327139712"/>
        <c:scaling>
          <c:orientation val="minMax"/>
        </c:scaling>
        <c:delete val="0"/>
        <c:axPos val="b"/>
        <c:numFmt formatCode="General" sourceLinked="0"/>
        <c:majorTickMark val="none"/>
        <c:minorTickMark val="none"/>
        <c:tickLblPos val="nextTo"/>
        <c:spPr>
          <a:noFill/>
          <a:ln w="12700"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7142784"/>
        <c:crosses val="autoZero"/>
        <c:auto val="1"/>
        <c:lblAlgn val="ctr"/>
        <c:lblOffset val="100"/>
        <c:noMultiLvlLbl val="0"/>
      </c:catAx>
      <c:valAx>
        <c:axId val="327142784"/>
        <c:scaling>
          <c:orientation val="minMax"/>
        </c:scaling>
        <c:delete val="0"/>
        <c:axPos val="l"/>
        <c:numFmt formatCode="0%" sourceLinked="0"/>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7139712"/>
        <c:crosses val="autoZero"/>
        <c:crossBetween val="between"/>
      </c:valAx>
      <c:spPr>
        <a:noFill/>
        <a:ln>
          <a:noFill/>
        </a:ln>
        <a:effectLst/>
      </c:spPr>
    </c:plotArea>
    <c:plotVisOnly val="1"/>
    <c:dispBlanksAs val="gap"/>
    <c:showDLblsOverMax val="0"/>
  </c:chart>
  <c:spPr>
    <a:solidFill>
      <a:schemeClr val="bg1"/>
    </a:solidFill>
    <a:ln w="19050" cap="rnd" cmpd="sng" algn="ctr">
      <a:solidFill>
        <a:schemeClr val="tx1">
          <a:lumMod val="15000"/>
          <a:lumOff val="85000"/>
        </a:schemeClr>
      </a:solidFill>
      <a:prstDash val="solid"/>
      <a:round/>
    </a:ln>
    <a:effectLst/>
  </c:spPr>
  <c:txPr>
    <a:bodyPr/>
    <a:lstStyle/>
    <a:p>
      <a:pPr>
        <a:defRPr/>
      </a:pPr>
      <a:endParaRPr lang="es-CO"/>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298505202124703"/>
          <c:y val="9.2043151899509901E-2"/>
          <c:w val="0.36160762491246601"/>
          <c:h val="0.80238217147285396"/>
        </c:manualLayout>
      </c:layout>
      <c:pieChart>
        <c:varyColors val="1"/>
        <c:ser>
          <c:idx val="0"/>
          <c:order val="0"/>
          <c:dPt>
            <c:idx val="0"/>
            <c:bubble3D val="0"/>
            <c:explosion val="8"/>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1-1E14-461C-9E08-22620F8DDF3A}"/>
              </c:ext>
            </c:extLst>
          </c:dPt>
          <c:dPt>
            <c:idx val="1"/>
            <c:bubble3D val="0"/>
            <c:spPr>
              <a:solidFill>
                <a:srgbClr val="FFC000"/>
              </a:solidFill>
              <a:ln w="41275">
                <a:solidFill>
                  <a:srgbClr val="FFC000"/>
                </a:solidFill>
                <a:prstDash val="sysDot"/>
              </a:ln>
              <a:effectLst/>
            </c:spPr>
            <c:extLst>
              <c:ext xmlns:c16="http://schemas.microsoft.com/office/drawing/2014/chart" uri="{C3380CC4-5D6E-409C-BE32-E72D297353CC}">
                <c16:uniqueId val="{00000003-1E14-461C-9E08-22620F8DDF3A}"/>
              </c:ext>
            </c:extLst>
          </c:dPt>
          <c:dPt>
            <c:idx val="2"/>
            <c:bubble3D val="0"/>
            <c:explosion val="5"/>
            <c:spPr>
              <a:solidFill>
                <a:srgbClr val="92D050"/>
              </a:solidFill>
              <a:ln>
                <a:solidFill>
                  <a:schemeClr val="accent6"/>
                </a:solidFill>
              </a:ln>
              <a:effectLst/>
            </c:spPr>
            <c:extLst>
              <c:ext xmlns:c16="http://schemas.microsoft.com/office/drawing/2014/chart" uri="{C3380CC4-5D6E-409C-BE32-E72D297353CC}">
                <c16:uniqueId val="{00000005-1E14-461C-9E08-22620F8DDF3A}"/>
              </c:ext>
            </c:extLst>
          </c:dPt>
          <c:dPt>
            <c:idx val="3"/>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c:spPr>
            <c:extLst>
              <c:ext xmlns:c16="http://schemas.microsoft.com/office/drawing/2014/chart" uri="{C3380CC4-5D6E-409C-BE32-E72D297353CC}">
                <c16:uniqueId val="{00000007-1E14-461C-9E08-22620F8DDF3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'Tipo Vivienda'!$H$2:$H$6</c:f>
              <c:strCache>
                <c:ptCount val="5"/>
                <c:pt idx="0">
                  <c:v>Casa</c:v>
                </c:pt>
                <c:pt idx="1">
                  <c:v>Cuarto(s) en inquilinato u otro tipo de estructura</c:v>
                </c:pt>
                <c:pt idx="2">
                  <c:v>Vivienda colectiva</c:v>
                </c:pt>
                <c:pt idx="3">
                  <c:v>Otros</c:v>
                </c:pt>
                <c:pt idx="4">
                  <c:v>Campamento</c:v>
                </c:pt>
              </c:strCache>
            </c:strRef>
          </c:cat>
          <c:val>
            <c:numRef>
              <c:f>'Tipo Vivienda'!$K$2:$K$5</c:f>
              <c:numCache>
                <c:formatCode>0.00%</c:formatCode>
                <c:ptCount val="4"/>
                <c:pt idx="0">
                  <c:v>0.50947867298578198</c:v>
                </c:pt>
                <c:pt idx="1">
                  <c:v>2.3696682464455E-3</c:v>
                </c:pt>
                <c:pt idx="2">
                  <c:v>0.488151658767772</c:v>
                </c:pt>
                <c:pt idx="3">
                  <c:v>0</c:v>
                </c:pt>
              </c:numCache>
            </c:numRef>
          </c:val>
          <c:extLst>
            <c:ext xmlns:c16="http://schemas.microsoft.com/office/drawing/2014/chart" uri="{C3380CC4-5D6E-409C-BE32-E72D297353CC}">
              <c16:uniqueId val="{00000008-1E14-461C-9E08-22620F8DDF3A}"/>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2.9492008461628898E-2"/>
          <c:y val="0.26600848883344802"/>
          <c:w val="0.23697936434116801"/>
          <c:h val="0.73179912264921199"/>
        </c:manualLayout>
      </c:layout>
      <c:overlay val="0"/>
      <c:spPr>
        <a:noFill/>
        <a:ln>
          <a:noFill/>
        </a:ln>
        <a:effectLst/>
      </c:spPr>
      <c:txPr>
        <a:bodyPr rot="0" spcFirstLastPara="1" vertOverflow="ellipsis" vert="horz" wrap="square" anchor="ctr" anchorCtr="1"/>
        <a:lstStyle/>
        <a:p>
          <a:pPr rtl="0">
            <a:defRPr sz="81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0.57421</cdr:x>
      <cdr:y>0.28943</cdr:y>
    </cdr:from>
    <cdr:to>
      <cdr:x>0.69921</cdr:x>
      <cdr:y>0.41443</cdr:y>
    </cdr:to>
    <cdr:sp macro="" textlink="">
      <cdr:nvSpPr>
        <cdr:cNvPr id="2" name="Cuadro de texto 1"/>
        <cdr:cNvSpPr txBox="1"/>
      </cdr:nvSpPr>
      <cdr:spPr>
        <a:xfrm xmlns:a="http://schemas.openxmlformats.org/drawingml/2006/main">
          <a:off x="2625302" y="793962"/>
          <a:ext cx="571500" cy="3429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s-ES" sz="1100"/>
        </a:p>
      </cdr:txBody>
    </cdr:sp>
  </cdr:relSizeAnchor>
  <cdr:relSizeAnchor xmlns:cdr="http://schemas.openxmlformats.org/drawingml/2006/chartDrawing">
    <cdr:from>
      <cdr:x>0.57421</cdr:x>
      <cdr:y>0.28943</cdr:y>
    </cdr:from>
    <cdr:to>
      <cdr:x>0.69921</cdr:x>
      <cdr:y>0.41443</cdr:y>
    </cdr:to>
    <cdr:sp macro="" textlink="">
      <cdr:nvSpPr>
        <cdr:cNvPr id="3" name="Cuadro de texto 2"/>
        <cdr:cNvSpPr txBox="1"/>
      </cdr:nvSpPr>
      <cdr:spPr>
        <a:xfrm xmlns:a="http://schemas.openxmlformats.org/drawingml/2006/main">
          <a:off x="2625302" y="793962"/>
          <a:ext cx="571500" cy="3429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ES" sz="800">
              <a:solidFill>
                <a:schemeClr val="bg1"/>
              </a:solidFill>
            </a:rPr>
            <a:t>95.76 %</a:t>
          </a:r>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878BBE11-61F1-46DC-B0C2-F19E15A6DE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73</Pages>
  <Words>14313</Words>
  <Characters>78726</Characters>
  <Application>Microsoft Office Word</Application>
  <DocSecurity>0</DocSecurity>
  <Lines>656</Lines>
  <Paragraphs>185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92854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Gustavo</dc:creator>
  <cp:lastModifiedBy>Microsoft Office User</cp:lastModifiedBy>
  <cp:revision>2</cp:revision>
  <cp:lastPrinted>2019-12-14T03:15:00Z</cp:lastPrinted>
  <dcterms:created xsi:type="dcterms:W3CDTF">2022-08-11T13:46:00Z</dcterms:created>
  <dcterms:modified xsi:type="dcterms:W3CDTF">2022-08-11T13:46:00Z</dcterms:modified>
</cp:coreProperties>
</file>